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D8" w:rsidRDefault="00B91405" w:rsidP="002155B9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1248-2021-QJEO</w:t>
      </w:r>
      <w:bookmarkEnd w:id="0"/>
    </w:p>
    <w:p w:rsidR="00E604D8" w:rsidRDefault="00B91405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71270E">
        <w:tc>
          <w:tcPr>
            <w:tcW w:w="1576" w:type="dxa"/>
          </w:tcPr>
          <w:p w:rsidR="00E604D8" w:rsidRDefault="00B91405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E604D8" w:rsidRDefault="00B91405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重庆久润电力工程技术有限公司</w:t>
            </w:r>
            <w:bookmarkEnd w:id="1"/>
          </w:p>
        </w:tc>
        <w:tc>
          <w:tcPr>
            <w:tcW w:w="1370" w:type="dxa"/>
          </w:tcPr>
          <w:p w:rsidR="00E604D8" w:rsidRDefault="00B91405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E604D8" w:rsidRDefault="00B91405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文平</w:t>
            </w:r>
            <w:bookmarkEnd w:id="2"/>
          </w:p>
        </w:tc>
      </w:tr>
      <w:tr w:rsidR="0071270E">
        <w:tc>
          <w:tcPr>
            <w:tcW w:w="1576" w:type="dxa"/>
          </w:tcPr>
          <w:p w:rsidR="00E604D8" w:rsidRDefault="00B9140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E604D8" w:rsidRDefault="00C72FA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E604D8" w:rsidRDefault="00B9140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E604D8" w:rsidRDefault="00B9140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EC:,E:,O:</w:t>
            </w:r>
            <w:bookmarkEnd w:id="3"/>
          </w:p>
        </w:tc>
      </w:tr>
      <w:tr w:rsidR="0071270E">
        <w:tc>
          <w:tcPr>
            <w:tcW w:w="1576" w:type="dxa"/>
          </w:tcPr>
          <w:p w:rsidR="00E604D8" w:rsidRDefault="00B9140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E604D8" w:rsidRDefault="00B9140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91500106MA5YW53E9Q</w:t>
            </w:r>
            <w:bookmarkEnd w:id="4"/>
          </w:p>
        </w:tc>
        <w:tc>
          <w:tcPr>
            <w:tcW w:w="1370" w:type="dxa"/>
          </w:tcPr>
          <w:p w:rsidR="00E604D8" w:rsidRDefault="00B9140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E604D8" w:rsidRDefault="00B91405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  <w:szCs w:val="22"/>
              </w:rPr>
              <w:t>带标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71270E">
        <w:tc>
          <w:tcPr>
            <w:tcW w:w="1576" w:type="dxa"/>
          </w:tcPr>
          <w:p w:rsidR="00E604D8" w:rsidRDefault="00B9140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E604D8" w:rsidRDefault="00E85B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B91405">
              <w:rPr>
                <w:rFonts w:hint="eastAsia"/>
                <w:sz w:val="22"/>
                <w:szCs w:val="22"/>
              </w:rPr>
              <w:t xml:space="preserve"> GB/T 19001-2016 idt ISO 9001:2015</w:t>
            </w:r>
            <w:r w:rsidR="00B91405">
              <w:rPr>
                <w:rFonts w:hint="eastAsia"/>
                <w:sz w:val="22"/>
                <w:szCs w:val="22"/>
              </w:rPr>
              <w:t>标准</w:t>
            </w:r>
            <w:r w:rsidR="00B91405">
              <w:rPr>
                <w:rFonts w:hint="eastAsia"/>
                <w:sz w:val="22"/>
                <w:szCs w:val="22"/>
              </w:rPr>
              <w:t xml:space="preserve"> (</w:t>
            </w:r>
            <w:r w:rsidR="00B91405">
              <w:rPr>
                <w:rFonts w:hint="eastAsia"/>
                <w:sz w:val="22"/>
                <w:szCs w:val="22"/>
              </w:rPr>
              <w:t>不适用：</w:t>
            </w:r>
            <w:r w:rsidR="00B91405">
              <w:rPr>
                <w:rFonts w:hint="eastAsia"/>
                <w:sz w:val="22"/>
                <w:szCs w:val="22"/>
              </w:rPr>
              <w:t xml:space="preserve">  </w:t>
            </w:r>
            <w:r w:rsidR="00B91405">
              <w:rPr>
                <w:rFonts w:hint="eastAsia"/>
                <w:sz w:val="22"/>
                <w:szCs w:val="22"/>
              </w:rPr>
              <w:t>条款</w:t>
            </w:r>
            <w:r w:rsidR="00B91405">
              <w:rPr>
                <w:rFonts w:hint="eastAsia"/>
                <w:sz w:val="22"/>
                <w:szCs w:val="22"/>
              </w:rPr>
              <w:t>)</w:t>
            </w:r>
          </w:p>
          <w:p w:rsidR="00E604D8" w:rsidRDefault="00E85B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B91405">
              <w:rPr>
                <w:rFonts w:hint="eastAsia"/>
                <w:sz w:val="22"/>
                <w:szCs w:val="22"/>
              </w:rPr>
              <w:t xml:space="preserve"> GB/T 50430-2017 (</w:t>
            </w:r>
            <w:r w:rsidR="00B91405">
              <w:rPr>
                <w:rFonts w:hint="eastAsia"/>
                <w:sz w:val="22"/>
                <w:szCs w:val="22"/>
              </w:rPr>
              <w:t>不适用：</w:t>
            </w:r>
            <w:r w:rsidR="00B91405">
              <w:rPr>
                <w:rFonts w:hint="eastAsia"/>
                <w:sz w:val="22"/>
                <w:szCs w:val="22"/>
              </w:rPr>
              <w:t xml:space="preserve">  </w:t>
            </w:r>
            <w:r w:rsidR="00B91405">
              <w:rPr>
                <w:rFonts w:hint="eastAsia"/>
                <w:sz w:val="22"/>
                <w:szCs w:val="22"/>
              </w:rPr>
              <w:t>条款</w:t>
            </w:r>
            <w:r w:rsidR="00B91405">
              <w:rPr>
                <w:rFonts w:hint="eastAsia"/>
                <w:sz w:val="22"/>
                <w:szCs w:val="22"/>
              </w:rPr>
              <w:t>)</w:t>
            </w:r>
            <w:r w:rsidR="00B91405">
              <w:rPr>
                <w:rFonts w:hint="eastAsia"/>
                <w:sz w:val="22"/>
                <w:szCs w:val="22"/>
              </w:rPr>
              <w:t>；</w:t>
            </w:r>
          </w:p>
          <w:p w:rsidR="00E604D8" w:rsidRDefault="00B914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24001-2016 idt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B914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45001-2020 idt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B914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23331-2020 idt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B914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E604D8" w:rsidRDefault="00B914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E604D8" w:rsidRDefault="00B914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:rsidR="00E604D8" w:rsidRDefault="00B9140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E604D8" w:rsidRDefault="00B9140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0" w:name="体系人数"/>
            <w:r>
              <w:rPr>
                <w:sz w:val="22"/>
                <w:szCs w:val="22"/>
              </w:rPr>
              <w:t>EC:15,E:15,O:15</w:t>
            </w:r>
            <w:bookmarkEnd w:id="10"/>
          </w:p>
        </w:tc>
      </w:tr>
      <w:tr w:rsidR="0071270E">
        <w:tc>
          <w:tcPr>
            <w:tcW w:w="1576" w:type="dxa"/>
          </w:tcPr>
          <w:p w:rsidR="00E604D8" w:rsidRDefault="00B9140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E604D8" w:rsidRDefault="00B91405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1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2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3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4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71270E">
        <w:tc>
          <w:tcPr>
            <w:tcW w:w="1576" w:type="dxa"/>
          </w:tcPr>
          <w:p w:rsidR="00E604D8" w:rsidRDefault="00B9140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E604D8" w:rsidRDefault="00B91405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71270E">
        <w:tc>
          <w:tcPr>
            <w:tcW w:w="9962" w:type="dxa"/>
            <w:gridSpan w:val="6"/>
            <w:shd w:val="clear" w:color="auto" w:fill="D8D8D8" w:themeFill="background1" w:themeFillShade="D8"/>
          </w:tcPr>
          <w:p w:rsidR="00E604D8" w:rsidRDefault="00B91405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71270E">
        <w:tc>
          <w:tcPr>
            <w:tcW w:w="1576" w:type="dxa"/>
          </w:tcPr>
          <w:p w:rsidR="00E604D8" w:rsidRDefault="00C72F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B914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E604D8" w:rsidRDefault="00B914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71270E">
        <w:trPr>
          <w:trHeight w:val="312"/>
        </w:trPr>
        <w:tc>
          <w:tcPr>
            <w:tcW w:w="1576" w:type="dxa"/>
            <w:vMerge w:val="restart"/>
          </w:tcPr>
          <w:p w:rsidR="00E604D8" w:rsidRDefault="00B914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B91405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5" w:name="组织名称Add1"/>
            <w:r>
              <w:rPr>
                <w:rFonts w:hint="eastAsia"/>
                <w:sz w:val="22"/>
                <w:szCs w:val="22"/>
              </w:rPr>
              <w:t>重庆久润电力工程技术有限公司</w:t>
            </w:r>
            <w:bookmarkEnd w:id="15"/>
          </w:p>
        </w:tc>
        <w:tc>
          <w:tcPr>
            <w:tcW w:w="5013" w:type="dxa"/>
            <w:gridSpan w:val="4"/>
            <w:vMerge w:val="restart"/>
          </w:tcPr>
          <w:p w:rsidR="00E604D8" w:rsidRDefault="00B914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6" w:name="审核范围"/>
            <w:r>
              <w:rPr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：电子与智能化工程专业承包、消防设施工程专业承包</w:t>
            </w:r>
          </w:p>
          <w:p w:rsidR="00E604D8" w:rsidRDefault="00B914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：电子与智能化工程专业承包、消防设施工程专业承包所涉及场所的相关环境管理活动</w:t>
            </w:r>
          </w:p>
          <w:p w:rsidR="00E604D8" w:rsidRDefault="00B914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：电子与智能化工程专业承包、消防设施工程专业承包所涉及场所的相关职业健康安全管理活动</w:t>
            </w:r>
            <w:bookmarkEnd w:id="16"/>
          </w:p>
        </w:tc>
      </w:tr>
      <w:tr w:rsidR="0071270E">
        <w:trPr>
          <w:trHeight w:val="376"/>
        </w:trPr>
        <w:tc>
          <w:tcPr>
            <w:tcW w:w="1576" w:type="dxa"/>
          </w:tcPr>
          <w:p w:rsidR="00E604D8" w:rsidRDefault="00B914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E604D8" w:rsidRDefault="00B914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注册地址"/>
            <w:r>
              <w:rPr>
                <w:rFonts w:hint="eastAsia"/>
                <w:sz w:val="22"/>
                <w:szCs w:val="22"/>
                <w:lang w:val="en-GB"/>
              </w:rPr>
              <w:t>重庆市沙坪坝区新建二村</w:t>
            </w:r>
            <w:r>
              <w:rPr>
                <w:rFonts w:hint="eastAsia"/>
                <w:sz w:val="22"/>
                <w:szCs w:val="22"/>
                <w:lang w:val="en-GB"/>
              </w:rPr>
              <w:t>18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2</w:t>
            </w:r>
            <w:r>
              <w:rPr>
                <w:rFonts w:hint="eastAsia"/>
                <w:sz w:val="22"/>
                <w:szCs w:val="22"/>
                <w:lang w:val="en-GB"/>
              </w:rPr>
              <w:t>幢</w:t>
            </w:r>
            <w:r>
              <w:rPr>
                <w:rFonts w:hint="eastAsia"/>
                <w:sz w:val="22"/>
                <w:szCs w:val="22"/>
                <w:lang w:val="en-GB"/>
              </w:rPr>
              <w:t>17-8</w:t>
            </w:r>
            <w:bookmarkEnd w:id="17"/>
          </w:p>
        </w:tc>
        <w:tc>
          <w:tcPr>
            <w:tcW w:w="5013" w:type="dxa"/>
            <w:gridSpan w:val="4"/>
            <w:vMerge/>
          </w:tcPr>
          <w:p w:rsidR="00E604D8" w:rsidRDefault="00C72F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1270E">
        <w:trPr>
          <w:trHeight w:val="437"/>
        </w:trPr>
        <w:tc>
          <w:tcPr>
            <w:tcW w:w="1576" w:type="dxa"/>
          </w:tcPr>
          <w:p w:rsidR="00E604D8" w:rsidRDefault="00B91405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E604D8" w:rsidRDefault="000927E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重庆市沙坪坝区新建二村</w:t>
            </w:r>
            <w:r>
              <w:rPr>
                <w:rFonts w:hint="eastAsia"/>
                <w:sz w:val="22"/>
                <w:szCs w:val="22"/>
                <w:lang w:val="en-GB"/>
              </w:rPr>
              <w:t>18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2</w:t>
            </w:r>
            <w:r>
              <w:rPr>
                <w:rFonts w:hint="eastAsia"/>
                <w:sz w:val="22"/>
                <w:szCs w:val="22"/>
                <w:lang w:val="en-GB"/>
              </w:rPr>
              <w:t>幢</w:t>
            </w:r>
            <w:r>
              <w:rPr>
                <w:rFonts w:hint="eastAsia"/>
                <w:sz w:val="22"/>
                <w:szCs w:val="22"/>
                <w:lang w:val="en-GB"/>
              </w:rPr>
              <w:t>17-8</w:t>
            </w:r>
          </w:p>
        </w:tc>
        <w:tc>
          <w:tcPr>
            <w:tcW w:w="5013" w:type="dxa"/>
            <w:gridSpan w:val="4"/>
            <w:vMerge/>
          </w:tcPr>
          <w:p w:rsidR="00E604D8" w:rsidRDefault="00C72F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1270E">
        <w:tc>
          <w:tcPr>
            <w:tcW w:w="9962" w:type="dxa"/>
            <w:gridSpan w:val="6"/>
            <w:shd w:val="clear" w:color="auto" w:fill="D8D8D8" w:themeFill="background1" w:themeFillShade="D8"/>
          </w:tcPr>
          <w:p w:rsidR="00E604D8" w:rsidRDefault="00B9140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71270E">
        <w:tc>
          <w:tcPr>
            <w:tcW w:w="1576" w:type="dxa"/>
          </w:tcPr>
          <w:p w:rsidR="00E604D8" w:rsidRDefault="00C72F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B914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E604D8" w:rsidRDefault="00B91405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E604D8" w:rsidRDefault="00B914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71270E">
        <w:trPr>
          <w:trHeight w:val="387"/>
        </w:trPr>
        <w:tc>
          <w:tcPr>
            <w:tcW w:w="1576" w:type="dxa"/>
            <w:vMerge w:val="restart"/>
          </w:tcPr>
          <w:p w:rsidR="00E604D8" w:rsidRDefault="00B914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2155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2155B9">
              <w:rPr>
                <w:rFonts w:cs="Arial"/>
                <w:b/>
                <w:bCs/>
                <w:sz w:val="22"/>
                <w:szCs w:val="16"/>
              </w:rPr>
              <w:t>Chongqing Jiurun Power Engineering Technology Co., Ltd</w:t>
            </w:r>
          </w:p>
        </w:tc>
        <w:tc>
          <w:tcPr>
            <w:tcW w:w="1337" w:type="dxa"/>
          </w:tcPr>
          <w:p w:rsidR="00E604D8" w:rsidRDefault="00B914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 w:rsidR="006426DC" w:rsidRPr="006426DC" w:rsidRDefault="006426DC" w:rsidP="006426D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6426DC">
              <w:rPr>
                <w:sz w:val="22"/>
                <w:szCs w:val="22"/>
              </w:rPr>
              <w:t>professional contracting of electronic and intelligent engineering and professional contracting of fire fighting facilities engineering</w:t>
            </w:r>
          </w:p>
          <w:p w:rsidR="00E604D8" w:rsidRDefault="00C72FAE" w:rsidP="006426DC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71270E">
        <w:trPr>
          <w:trHeight w:val="446"/>
        </w:trPr>
        <w:tc>
          <w:tcPr>
            <w:tcW w:w="1576" w:type="dxa"/>
            <w:vMerge/>
          </w:tcPr>
          <w:p w:rsidR="00E604D8" w:rsidRDefault="00C72FA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C72FA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B914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E604D8" w:rsidRDefault="006426DC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6426DC">
              <w:rPr>
                <w:sz w:val="22"/>
                <w:szCs w:val="22"/>
              </w:rPr>
              <w:t>Relevant environmental management activities of places involved in professional contracting of electronic and intelligent engineering and professional contracting of fire-fighting facilities engineering</w:t>
            </w:r>
          </w:p>
        </w:tc>
      </w:tr>
      <w:tr w:rsidR="0071270E">
        <w:trPr>
          <w:trHeight w:val="412"/>
        </w:trPr>
        <w:tc>
          <w:tcPr>
            <w:tcW w:w="1576" w:type="dxa"/>
            <w:vMerge w:val="restart"/>
          </w:tcPr>
          <w:p w:rsidR="00E604D8" w:rsidRDefault="00B914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E604D8" w:rsidRDefault="002155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2155B9">
              <w:rPr>
                <w:sz w:val="22"/>
                <w:szCs w:val="22"/>
              </w:rPr>
              <w:t>Chongqing Jiurun Power Engineering Technology Co., Ltd. 17-8, building 2, No. 18, Xinjian second village, Shapingba District, Chongqing</w:t>
            </w:r>
            <w:bookmarkStart w:id="18" w:name="_GoBack"/>
            <w:bookmarkEnd w:id="18"/>
          </w:p>
        </w:tc>
        <w:tc>
          <w:tcPr>
            <w:tcW w:w="1337" w:type="dxa"/>
          </w:tcPr>
          <w:p w:rsidR="00E604D8" w:rsidRDefault="00B914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E604D8" w:rsidRDefault="006426D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6426DC">
              <w:rPr>
                <w:sz w:val="22"/>
                <w:szCs w:val="22"/>
              </w:rPr>
              <w:t>Relevant occupational health and safety management activities in the places involved in professional contracting of electronic and intelligent engineering and professional contracting of fire-fighting facilities engineering</w:t>
            </w:r>
          </w:p>
        </w:tc>
      </w:tr>
      <w:tr w:rsidR="0071270E">
        <w:trPr>
          <w:trHeight w:val="421"/>
        </w:trPr>
        <w:tc>
          <w:tcPr>
            <w:tcW w:w="1576" w:type="dxa"/>
            <w:vMerge/>
          </w:tcPr>
          <w:p w:rsidR="00E604D8" w:rsidRDefault="00C72FAE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C72FA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B914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 w:rsidR="00E604D8" w:rsidRDefault="00C72F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1270E">
        <w:trPr>
          <w:trHeight w:val="459"/>
        </w:trPr>
        <w:tc>
          <w:tcPr>
            <w:tcW w:w="1576" w:type="dxa"/>
            <w:vMerge w:val="restart"/>
          </w:tcPr>
          <w:p w:rsidR="00E604D8" w:rsidRDefault="00B91405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lastRenderedPageBreak/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E604D8" w:rsidRDefault="000927E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2155B9">
              <w:rPr>
                <w:sz w:val="22"/>
                <w:szCs w:val="22"/>
              </w:rPr>
              <w:t>Chongqing Jiurun Power Engineering Technology Co., Ltd. 17-8, building 2, No. 18, Xinjian second village, Shapingba District, Chongqing</w:t>
            </w:r>
          </w:p>
        </w:tc>
        <w:tc>
          <w:tcPr>
            <w:tcW w:w="1337" w:type="dxa"/>
          </w:tcPr>
          <w:p w:rsidR="00E604D8" w:rsidRDefault="00B914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E604D8" w:rsidRDefault="00C72F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1270E">
        <w:trPr>
          <w:trHeight w:val="374"/>
        </w:trPr>
        <w:tc>
          <w:tcPr>
            <w:tcW w:w="1576" w:type="dxa"/>
            <w:vMerge/>
          </w:tcPr>
          <w:p w:rsidR="00E604D8" w:rsidRDefault="00C72FA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C72FA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B914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E604D8" w:rsidRDefault="00C72F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1270E">
        <w:trPr>
          <w:trHeight w:val="90"/>
        </w:trPr>
        <w:tc>
          <w:tcPr>
            <w:tcW w:w="9962" w:type="dxa"/>
            <w:gridSpan w:val="6"/>
          </w:tcPr>
          <w:p w:rsidR="00E604D8" w:rsidRDefault="00B91405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71270E">
        <w:tc>
          <w:tcPr>
            <w:tcW w:w="9962" w:type="dxa"/>
            <w:gridSpan w:val="6"/>
          </w:tcPr>
          <w:p w:rsidR="00E604D8" w:rsidRDefault="00B914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71270E">
        <w:trPr>
          <w:trHeight w:val="862"/>
        </w:trPr>
        <w:tc>
          <w:tcPr>
            <w:tcW w:w="1576" w:type="dxa"/>
          </w:tcPr>
          <w:p w:rsidR="00E604D8" w:rsidRDefault="00B9140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E604D8" w:rsidRDefault="00C72FA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C72FA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C72FA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C72FA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E604D8" w:rsidRDefault="00B914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E604D8" w:rsidRDefault="00C72F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E604D8" w:rsidRDefault="00C72FAE">
      <w:pPr>
        <w:snapToGrid w:val="0"/>
        <w:spacing w:line="0" w:lineRule="atLeast"/>
        <w:jc w:val="center"/>
        <w:rPr>
          <w:szCs w:val="24"/>
        </w:rPr>
      </w:pPr>
    </w:p>
    <w:sectPr w:rsidR="00E604D8" w:rsidSect="00E604D8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FAE" w:rsidRDefault="00C72FAE">
      <w:r>
        <w:separator/>
      </w:r>
    </w:p>
  </w:endnote>
  <w:endnote w:type="continuationSeparator" w:id="0">
    <w:p w:rsidR="00C72FAE" w:rsidRDefault="00C7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FAE" w:rsidRDefault="00C72FAE">
      <w:r>
        <w:separator/>
      </w:r>
    </w:p>
  </w:footnote>
  <w:footnote w:type="continuationSeparator" w:id="0">
    <w:p w:rsidR="00C72FAE" w:rsidRDefault="00C72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D8" w:rsidRDefault="00B91405" w:rsidP="002155B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0C07170" wp14:editId="01CCC8A2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2FAE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E604D8" w:rsidRDefault="00B9140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604D8" w:rsidRDefault="00B91405" w:rsidP="002155B9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</w:t>
    </w:r>
    <w:proofErr w:type="gramStart"/>
    <w:r>
      <w:rPr>
        <w:rStyle w:val="CharChar1"/>
        <w:rFonts w:hint="default"/>
        <w:w w:val="90"/>
      </w:rPr>
      <w:t>,Ltd</w:t>
    </w:r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270E"/>
    <w:rsid w:val="000927E6"/>
    <w:rsid w:val="001C7431"/>
    <w:rsid w:val="001D650E"/>
    <w:rsid w:val="002155B9"/>
    <w:rsid w:val="006426DC"/>
    <w:rsid w:val="0071270E"/>
    <w:rsid w:val="00B91405"/>
    <w:rsid w:val="00C72FAE"/>
    <w:rsid w:val="00E85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604D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301</Words>
  <Characters>1718</Characters>
  <Application>Microsoft Office Word</Application>
  <DocSecurity>0</DocSecurity>
  <Lines>14</Lines>
  <Paragraphs>4</Paragraphs>
  <ScaleCrop>false</ScaleCrop>
  <Company>微软中国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xbany</cp:lastModifiedBy>
  <cp:revision>35</cp:revision>
  <cp:lastPrinted>2021-12-03T06:51:00Z</cp:lastPrinted>
  <dcterms:created xsi:type="dcterms:W3CDTF">2016-02-16T02:49:00Z</dcterms:created>
  <dcterms:modified xsi:type="dcterms:W3CDTF">2021-12-03T07:01:00Z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