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95"/>
        <w:gridCol w:w="636"/>
        <w:gridCol w:w="688"/>
        <w:gridCol w:w="1158"/>
        <w:gridCol w:w="1317"/>
        <w:gridCol w:w="38"/>
        <w:gridCol w:w="771"/>
        <w:gridCol w:w="266"/>
        <w:gridCol w:w="34"/>
        <w:gridCol w:w="590"/>
        <w:gridCol w:w="551"/>
        <w:gridCol w:w="650"/>
        <w:gridCol w:w="618"/>
        <w:gridCol w:w="132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成都迈卡利特新材料有限公司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中国（四川）自由贸易试验区成都高新区府城大道西段399号7栋3单元3层307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成都双流九江大井社区74号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1261-2021-Q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郝克银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18328610118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bookmarkStart w:id="14" w:name="管理者代表"/>
            <w:r>
              <w:rPr>
                <w:sz w:val="21"/>
                <w:szCs w:val="21"/>
              </w:rPr>
              <w:t>邱东生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2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KH系列砂型铸造用涂料及辅料的销售</w:t>
            </w:r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8" w:name="专业代码"/>
            <w:r>
              <w:t>29.11.05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2021年12月02日 上午至2021年12月02日 上午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2020-N1QMS-1247783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vAlign w:val="center"/>
          </w:tcPr>
          <w:p/>
        </w:tc>
        <w:tc>
          <w:tcPr>
            <w:tcW w:w="1131" w:type="dxa"/>
            <w:gridSpan w:val="2"/>
            <w:vAlign w:val="center"/>
          </w:tcPr>
          <w:p/>
        </w:tc>
        <w:tc>
          <w:tcPr>
            <w:tcW w:w="688" w:type="dxa"/>
            <w:vAlign w:val="center"/>
          </w:tcPr>
          <w:p/>
        </w:tc>
        <w:tc>
          <w:tcPr>
            <w:tcW w:w="2475" w:type="dxa"/>
            <w:gridSpan w:val="2"/>
            <w:vAlign w:val="center"/>
          </w:tcPr>
          <w:p/>
        </w:tc>
        <w:tc>
          <w:tcPr>
            <w:tcW w:w="1075" w:type="dxa"/>
            <w:gridSpan w:val="3"/>
            <w:vAlign w:val="center"/>
          </w:tcPr>
          <w:p/>
        </w:tc>
        <w:tc>
          <w:tcPr>
            <w:tcW w:w="1175" w:type="dxa"/>
            <w:gridSpan w:val="3"/>
            <w:vAlign w:val="center"/>
          </w:tcPr>
          <w:p/>
        </w:tc>
        <w:tc>
          <w:tcPr>
            <w:tcW w:w="1400" w:type="dxa"/>
            <w:gridSpan w:val="3"/>
            <w:vAlign w:val="center"/>
          </w:tcPr>
          <w:p/>
        </w:tc>
        <w:tc>
          <w:tcPr>
            <w:tcW w:w="10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31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8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7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7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0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1" w:type="dxa"/>
            <w:vAlign w:val="center"/>
          </w:tcPr>
          <w:p/>
        </w:tc>
        <w:tc>
          <w:tcPr>
            <w:tcW w:w="1131" w:type="dxa"/>
            <w:gridSpan w:val="2"/>
            <w:vAlign w:val="center"/>
          </w:tcPr>
          <w:p/>
        </w:tc>
        <w:tc>
          <w:tcPr>
            <w:tcW w:w="688" w:type="dxa"/>
            <w:vAlign w:val="center"/>
          </w:tcPr>
          <w:p/>
        </w:tc>
        <w:tc>
          <w:tcPr>
            <w:tcW w:w="2475" w:type="dxa"/>
            <w:gridSpan w:val="2"/>
            <w:vAlign w:val="center"/>
          </w:tcPr>
          <w:p/>
        </w:tc>
        <w:tc>
          <w:tcPr>
            <w:tcW w:w="1075" w:type="dxa"/>
            <w:gridSpan w:val="3"/>
            <w:vAlign w:val="center"/>
          </w:tcPr>
          <w:p/>
        </w:tc>
        <w:tc>
          <w:tcPr>
            <w:tcW w:w="1175" w:type="dxa"/>
            <w:gridSpan w:val="3"/>
            <w:vAlign w:val="center"/>
          </w:tcPr>
          <w:p/>
        </w:tc>
        <w:tc>
          <w:tcPr>
            <w:tcW w:w="1400" w:type="dxa"/>
            <w:gridSpan w:val="3"/>
            <w:vAlign w:val="center"/>
          </w:tcPr>
          <w:p/>
        </w:tc>
        <w:tc>
          <w:tcPr>
            <w:tcW w:w="10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1" w:type="dxa"/>
            <w:vAlign w:val="center"/>
          </w:tcPr>
          <w:p/>
        </w:tc>
        <w:tc>
          <w:tcPr>
            <w:tcW w:w="1131" w:type="dxa"/>
            <w:gridSpan w:val="2"/>
            <w:vAlign w:val="center"/>
          </w:tcPr>
          <w:p/>
        </w:tc>
        <w:tc>
          <w:tcPr>
            <w:tcW w:w="688" w:type="dxa"/>
            <w:vAlign w:val="center"/>
          </w:tcPr>
          <w:p/>
        </w:tc>
        <w:tc>
          <w:tcPr>
            <w:tcW w:w="2475" w:type="dxa"/>
            <w:gridSpan w:val="2"/>
            <w:vAlign w:val="center"/>
          </w:tcPr>
          <w:p/>
        </w:tc>
        <w:tc>
          <w:tcPr>
            <w:tcW w:w="1075" w:type="dxa"/>
            <w:gridSpan w:val="3"/>
            <w:vAlign w:val="center"/>
          </w:tcPr>
          <w:p/>
        </w:tc>
        <w:tc>
          <w:tcPr>
            <w:tcW w:w="1175" w:type="dxa"/>
            <w:gridSpan w:val="3"/>
            <w:vAlign w:val="center"/>
          </w:tcPr>
          <w:p/>
        </w:tc>
        <w:tc>
          <w:tcPr>
            <w:tcW w:w="1400" w:type="dxa"/>
            <w:gridSpan w:val="3"/>
            <w:vAlign w:val="center"/>
          </w:tcPr>
          <w:p/>
        </w:tc>
        <w:tc>
          <w:tcPr>
            <w:tcW w:w="10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20955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2021.11.29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12月2日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9:00-9:40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9:40-10:20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10:20-11:00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</w:t>
            </w:r>
            <w:bookmarkStart w:id="28" w:name="_GoBack"/>
            <w:bookmarkEnd w:id="28"/>
            <w:r>
              <w:rPr>
                <w:rFonts w:hint="eastAsia"/>
              </w:rPr>
              <w:t>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76784"/>
    <w:rsid w:val="01360A40"/>
    <w:rsid w:val="039364D3"/>
    <w:rsid w:val="08D91DFA"/>
    <w:rsid w:val="0A341B46"/>
    <w:rsid w:val="0F3049EF"/>
    <w:rsid w:val="108D61EE"/>
    <w:rsid w:val="190A3122"/>
    <w:rsid w:val="1CE03B43"/>
    <w:rsid w:val="23F91733"/>
    <w:rsid w:val="24B11E80"/>
    <w:rsid w:val="275043DE"/>
    <w:rsid w:val="2B384337"/>
    <w:rsid w:val="2CD76B70"/>
    <w:rsid w:val="2E5C1C43"/>
    <w:rsid w:val="2E7701BC"/>
    <w:rsid w:val="2EED7A94"/>
    <w:rsid w:val="314E47F2"/>
    <w:rsid w:val="34DF325D"/>
    <w:rsid w:val="36017F08"/>
    <w:rsid w:val="3A2B0C9B"/>
    <w:rsid w:val="3AE45F64"/>
    <w:rsid w:val="3FB928FC"/>
    <w:rsid w:val="40F775DF"/>
    <w:rsid w:val="44E9034A"/>
    <w:rsid w:val="4B22501D"/>
    <w:rsid w:val="4F8847C5"/>
    <w:rsid w:val="50397550"/>
    <w:rsid w:val="51591816"/>
    <w:rsid w:val="53920D28"/>
    <w:rsid w:val="56ED17C7"/>
    <w:rsid w:val="5B303F63"/>
    <w:rsid w:val="601D246E"/>
    <w:rsid w:val="62650996"/>
    <w:rsid w:val="64BE25DF"/>
    <w:rsid w:val="672B4917"/>
    <w:rsid w:val="67EE0913"/>
    <w:rsid w:val="6FEB0BC2"/>
    <w:rsid w:val="71BB3282"/>
    <w:rsid w:val="7E657E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26</TotalTime>
  <ScaleCrop>false</ScaleCrop>
  <LinksUpToDate>false</LinksUpToDate>
  <CharactersWithSpaces>3682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2021-12-02T02:25:38Z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2052-11.1.0.11115</vt:lpwstr>
  </property>
</Properties>
</file>