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河北省航飞瑞承机电有限公司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10477-2025-Q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河北省衡水市武邑经济开发区河钢路与106国道交叉口东南角（万象产业园7-2）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河北省衡水市武邑经济开发区河钢路与106国道交叉口东南角（万象产业园7-2）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毕爱彬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13621110799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shuguangxingsheng@qq.com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08:30至2025年05月26日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Q:电机及电机配件生产制造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19.09.01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5097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4800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