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北京华夷通文化发展有限责任公司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10476-2024-Q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2025年08月04日 08:30至2025年08月04日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1459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