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海南南宝石矿产开采有限公司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姚松柏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审核时间：</w:t>
            </w:r>
            <w:bookmarkStart w:id="2" w:name="审核日期"/>
            <w:r>
              <w:rPr>
                <w:color w:val="000000"/>
              </w:rPr>
              <w:t>2022年01月01日 上午至2022年01月01日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360" w:firstLineChars="20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编号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shd w:val="clear" w:fill="FFFFFF"/>
              </w:rPr>
              <w:t>9146020055279972XD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； 有效期：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shd w:val="clear" w:fill="FFFFFF"/>
              </w:rPr>
              <w:t>2010年06月08日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shd w:val="clear" w:fill="FFFFFF"/>
              </w:rPr>
              <w:t>2021年11月03日</w:t>
            </w:r>
            <w:r>
              <w:rPr>
                <w:rFonts w:hint="eastAsia"/>
                <w:color w:val="000000"/>
                <w:sz w:val="18"/>
                <w:szCs w:val="18"/>
              </w:rPr>
              <w:t>；</w:t>
            </w:r>
          </w:p>
          <w:p>
            <w:pPr>
              <w:spacing w:line="440" w:lineRule="exact"/>
              <w:ind w:firstLine="36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相关描述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8"/>
                <w:szCs w:val="18"/>
                <w:shd w:val="clear" w:fill="FFFFFF"/>
              </w:rPr>
              <w:t>许可项目：矿产资源（非煤矿山）开采；深海海底区域资源勘探开发（依法须经批准的项目，经相关部门批准后方可开展经营活动）一般项目：非金属矿及制品销售；建筑材料销售；金属材料销售；五金产品批发；金属制品销售；电线、电缆经营；砼结构构件销售；石油制品销售（不含危险化学品）（除许可业务外，可自主依法经营法律法规非禁止或限制的项目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Q：石料和混凝土的销售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ind w:firstLine="1470" w:firstLineChars="7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E：石料和混凝土的销售所涉及场所的相关环境管理活动；</w:t>
            </w:r>
          </w:p>
          <w:p>
            <w:pPr>
              <w:spacing w:line="440" w:lineRule="exact"/>
              <w:ind w:firstLine="1470" w:firstLineChars="700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O：石料和混凝土的销售所涉及场所的相关职业健康安全管理活动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海南省三亚市崖城镇大出水村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海南省三亚市崖城镇大出水村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</w:t>
            </w:r>
          </w:p>
          <w:p>
            <w:pPr>
              <w:tabs>
                <w:tab w:val="left" w:pos="900"/>
              </w:tabs>
              <w:spacing w:line="360" w:lineRule="auto"/>
              <w:jc w:val="left"/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</w:rPr>
              <w:t xml:space="preserve">销售：客户接触----合同评审----签订合同-----客户付款------入帐------采购-----客户提货-----验收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lang w:val="en-US" w:eastAsia="zh-CN"/>
              </w:rPr>
              <w:t>21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13</w:t>
            </w:r>
            <w:r>
              <w:rPr>
                <w:rFonts w:hint="eastAsia"/>
                <w:color w:val="000000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1245235</wp:posOffset>
                  </wp:positionV>
                  <wp:extent cx="6252845" cy="2152650"/>
                  <wp:effectExtent l="0" t="0" r="8255" b="6350"/>
                  <wp:wrapNone/>
                  <wp:docPr id="1" name="图片 1" descr="微信图片_20220106100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1061001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2845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华文中宋" w:hAnsi="华文中宋" w:eastAsia="华文中宋" w:cs="宋体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华文中宋" w:hAnsi="华文中宋" w:eastAsia="华文中宋" w:cs="宋体"/>
                <w:color w:val="000000"/>
              </w:rPr>
              <w:t>守法诚信追求质量，预防污染保护环境；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578" w:leftChars="275" w:firstLine="102" w:firstLineChars="49"/>
              <w:rPr>
                <w:color w:val="000000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</w:rPr>
              <w:t xml:space="preserve">                  关爱员工健康安全，持续改进追求卓越。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根据本公司产品特点，本公司</w:t>
            </w:r>
            <w:r>
              <w:rPr>
                <w:rFonts w:hint="eastAsia" w:ascii="宋体" w:hAnsi="宋体" w:eastAsia="宋体" w:cs="Lucida Sans"/>
                <w:sz w:val="21"/>
                <w:szCs w:val="21"/>
                <w:lang w:eastAsia="zh-CN"/>
              </w:rPr>
              <w:t>石料、混凝土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销售过程不涉及设计开发，故删除8.3条款，不影响体系运行的实施。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采购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销售服务过程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销售服务过程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原料控制、□工艺方法、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 w:ascii="宋体" w:hAnsi="宋体"/>
              </w:rPr>
              <w:t>台式电脑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笔记本电脑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打印机/传真机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ascii="宋体" w:hAnsi="宋体"/>
              </w:rPr>
              <w:t>针式打印机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电话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bookmarkStart w:id="5" w:name="_GoBack"/>
            <w:bookmarkEnd w:id="5"/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E5E7992"/>
    <w:rsid w:val="13077FF1"/>
    <w:rsid w:val="13394FE8"/>
    <w:rsid w:val="17011114"/>
    <w:rsid w:val="17E23EB6"/>
    <w:rsid w:val="18CA38E0"/>
    <w:rsid w:val="1CCC6099"/>
    <w:rsid w:val="337C6298"/>
    <w:rsid w:val="46D252BD"/>
    <w:rsid w:val="49DE2CC9"/>
    <w:rsid w:val="5844691F"/>
    <w:rsid w:val="631476F4"/>
    <w:rsid w:val="63324BF9"/>
    <w:rsid w:val="6D2E3837"/>
    <w:rsid w:val="70054B1B"/>
    <w:rsid w:val="70B971C3"/>
    <w:rsid w:val="7A522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9</TotalTime>
  <ScaleCrop>false</ScaleCrop>
  <LinksUpToDate>false</LinksUpToDate>
  <CharactersWithSpaces>13072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2022-01-06T09:03:44Z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2052-11.1.0.11194</vt:lpwstr>
  </property>
</Properties>
</file>