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河北瑞茂金属制品销售有限公司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10474-2024-Q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郭增辉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78509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