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河北瑞茂金属制品销售有限公司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484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