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10459-2023-Q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46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北京弘视安控科技有限公司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849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2022-N1QMS-7100863</w:t>
            </w:r>
          </w:p>
        </w:tc>
        <w:tc>
          <w:tcPr>
            <w:tcW w:w="3145" w:type="dxa"/>
            <w:vAlign w:val="center"/>
          </w:tcPr>
          <w:p w:rsidR="001F0A49">
            <w:pPr>
              <w:spacing w:line="360" w:lineRule="auto"/>
              <w:jc w:val="center"/>
            </w:pPr>
            <w:bookmarkStart w:id="4" w:name="_GoBack"/>
            <w:bookmarkEnd w:id="4"/>
            <w:r>
              <w:t>19.05.01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2025年07月21日上午至2025年07月21日下午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Q:井下智能防灭火设备的设计、研发</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北京市北京经济技术开发区科创十四街20号院16号楼3单元4层402室</w:t>
      </w:r>
    </w:p>
    <w:p w:rsidR="001F0A49">
      <w:pPr>
        <w:spacing w:line="360" w:lineRule="auto"/>
        <w:ind w:firstLine="420" w:firstLineChars="200"/>
      </w:pPr>
      <w:r>
        <w:rPr>
          <w:rFonts w:hint="eastAsia"/>
        </w:rPr>
        <w:t>办公地址：</w:t>
      </w:r>
      <w:r>
        <w:rPr>
          <w:rFonts w:hint="eastAsia"/>
        </w:rPr>
        <w:t>北京市北京经济技术开发区科创十四街20号院16号楼3单元4层402室</w:t>
      </w:r>
    </w:p>
    <w:p w:rsidR="001F0A49">
      <w:pPr>
        <w:spacing w:line="360" w:lineRule="auto"/>
        <w:ind w:firstLine="420" w:firstLineChars="200"/>
      </w:pPr>
      <w:r>
        <w:rPr>
          <w:rFonts w:hint="eastAsia"/>
        </w:rPr>
        <w:t>经营地址：</w:t>
      </w:r>
      <w:bookmarkStart w:id="13" w:name="生产地址"/>
      <w:bookmarkEnd w:id="13"/>
      <w:r>
        <w:rPr>
          <w:rFonts w:hint="eastAsia"/>
        </w:rPr>
        <w:t>北京市北京经济技术开发区科创十四街20号院16号楼3单元4层402室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北京弘视安控科技有限公司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707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