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北京瑞达恩科技股份有限公司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bookmarkStart w:id="12" w:name="_GoBack"/>
            <w:bookmarkEnd w:id="12"/>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1259-2021-Q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rPr>
                <w:rFonts w:hint="eastAsia"/>
                <w:sz w:val="22"/>
                <w:szCs w:val="22"/>
              </w:rPr>
            </w:pPr>
            <w:r>
              <w:rPr>
                <w:rFonts w:hint="eastAsia"/>
                <w:sz w:val="22"/>
                <w:szCs w:val="22"/>
              </w:rPr>
              <w:t>李京田</w:t>
            </w:r>
          </w:p>
        </w:tc>
        <w:tc>
          <w:tcPr>
            <w:tcW w:w="1184" w:type="dxa"/>
            <w:vAlign w:val="center"/>
          </w:tcPr>
          <w:p>
            <w:pPr>
              <w:rPr>
                <w:rFonts w:hint="eastAsia"/>
                <w:sz w:val="22"/>
                <w:szCs w:val="22"/>
              </w:rPr>
            </w:pPr>
            <w:r>
              <w:rPr>
                <w:rFonts w:hint="eastAsia"/>
                <w:sz w:val="22"/>
                <w:szCs w:val="22"/>
              </w:rPr>
              <w:t>组长</w:t>
            </w:r>
          </w:p>
        </w:tc>
        <w:tc>
          <w:tcPr>
            <w:tcW w:w="5595" w:type="dxa"/>
            <w:gridSpan w:val="3"/>
            <w:vAlign w:val="center"/>
          </w:tcPr>
          <w:p>
            <w:pPr>
              <w:rPr>
                <w:rFonts w:hint="eastAsia"/>
                <w:sz w:val="22"/>
                <w:szCs w:val="22"/>
              </w:rPr>
            </w:pPr>
            <w:r>
              <w:rPr>
                <w:rFonts w:hint="eastAsia"/>
                <w:sz w:val="22"/>
                <w:szCs w:val="22"/>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rPr>
                <w:rFonts w:hint="eastAsia"/>
                <w:sz w:val="22"/>
                <w:szCs w:val="22"/>
              </w:rPr>
            </w:pPr>
            <w:r>
              <w:rPr>
                <w:rFonts w:hint="eastAsia"/>
                <w:sz w:val="22"/>
                <w:szCs w:val="22"/>
              </w:rPr>
              <w:t>李雅静</w:t>
            </w:r>
          </w:p>
        </w:tc>
        <w:tc>
          <w:tcPr>
            <w:tcW w:w="1184" w:type="dxa"/>
            <w:vAlign w:val="center"/>
          </w:tcPr>
          <w:p>
            <w:pPr>
              <w:rPr>
                <w:rFonts w:hint="eastAsia"/>
                <w:sz w:val="22"/>
                <w:szCs w:val="22"/>
              </w:rPr>
            </w:pPr>
            <w:r>
              <w:rPr>
                <w:rFonts w:hint="eastAsia"/>
                <w:sz w:val="22"/>
                <w:szCs w:val="22"/>
              </w:rPr>
              <w:t>组员</w:t>
            </w:r>
          </w:p>
        </w:tc>
        <w:tc>
          <w:tcPr>
            <w:tcW w:w="5595" w:type="dxa"/>
            <w:gridSpan w:val="3"/>
            <w:vAlign w:val="center"/>
          </w:tcPr>
          <w:p>
            <w:pPr>
              <w:rPr>
                <w:rFonts w:hint="eastAsia"/>
                <w:sz w:val="22"/>
                <w:szCs w:val="22"/>
              </w:rPr>
            </w:pPr>
            <w:r>
              <w:rPr>
                <w:rFonts w:hint="eastAsia"/>
                <w:sz w:val="22"/>
                <w:szCs w:val="22"/>
              </w:rPr>
              <w:t>2019-N1QMS-1218164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rPr>
                <w:rFonts w:hint="eastAsia"/>
                <w:sz w:val="22"/>
                <w:szCs w:val="22"/>
              </w:rPr>
            </w:pPr>
            <w:r>
              <w:rPr>
                <w:rFonts w:hint="eastAsia"/>
                <w:sz w:val="22"/>
                <w:szCs w:val="22"/>
              </w:rPr>
              <w:t>冯伟</w:t>
            </w:r>
          </w:p>
        </w:tc>
        <w:tc>
          <w:tcPr>
            <w:tcW w:w="1184" w:type="dxa"/>
            <w:vAlign w:val="center"/>
          </w:tcPr>
          <w:p>
            <w:pPr>
              <w:rPr>
                <w:rFonts w:hint="eastAsia"/>
                <w:sz w:val="22"/>
                <w:szCs w:val="22"/>
              </w:rPr>
            </w:pPr>
            <w:r>
              <w:rPr>
                <w:rFonts w:hint="eastAsia"/>
                <w:sz w:val="22"/>
                <w:szCs w:val="22"/>
              </w:rPr>
              <w:t>组员</w:t>
            </w:r>
          </w:p>
        </w:tc>
        <w:tc>
          <w:tcPr>
            <w:tcW w:w="5595" w:type="dxa"/>
            <w:gridSpan w:val="3"/>
            <w:vAlign w:val="center"/>
          </w:tcPr>
          <w:p>
            <w:pPr>
              <w:rPr>
                <w:rFonts w:hint="eastAsia"/>
                <w:sz w:val="22"/>
                <w:szCs w:val="22"/>
              </w:rPr>
            </w:pPr>
            <w:r>
              <w:rPr>
                <w:rFonts w:hint="eastAsia"/>
                <w:sz w:val="22"/>
                <w:szCs w:val="22"/>
              </w:rPr>
              <w:t>ISC-JSZJ-439</w:t>
            </w:r>
          </w:p>
          <w:p>
            <w:pPr>
              <w:rPr>
                <w:rFonts w:hint="eastAsia"/>
                <w:sz w:val="22"/>
                <w:szCs w:val="22"/>
              </w:rPr>
            </w:pPr>
            <w:r>
              <w:rPr>
                <w:rFonts w:hint="eastAsia"/>
                <w:sz w:val="22"/>
                <w:szCs w:val="22"/>
              </w:rPr>
              <w:t>北京航天测控技术有限公司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2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DB56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2021-11-30T01:50:18Z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