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江西元一制冷设备集团有限公司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2" w:name="联系人"/>
            <w:r>
              <w:rPr>
                <w:sz w:val="21"/>
                <w:szCs w:val="21"/>
              </w:rPr>
              <w:t>熊玉钧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未能提供压力容器附件压力表检验证书。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未能提供压力容器附件压力表检验证书。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安排相关人员联系检验。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</w:rPr>
              <w:t xml:space="preserve"> 7.1.3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、ISO45001：2018标准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</w:rPr>
              <w:t xml:space="preserve">  8.1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  <w:r>
              <w:rPr>
                <w:rFonts w:hint="eastAsia" w:eastAsia="方正仿宋简体"/>
                <w:b/>
              </w:rPr>
              <w:t>内容及特种设备管理知识培训不到位，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压力容器</w:t>
            </w:r>
            <w:r>
              <w:rPr>
                <w:rFonts w:hint="eastAsia" w:ascii="方正仿宋简体" w:eastAsia="方正仿宋简体"/>
                <w:b/>
              </w:rPr>
              <w:t>附件压力表合格的证据遗失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组织相关人员进行培训。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检查管理体系其他环节是否有类似事件发生，经检查，无类似不符合发生。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spacing w:line="360" w:lineRule="auto"/>
        <w:ind w:firstLine="2560" w:firstLineChars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培训记录及培训效果评价表</w:t>
      </w:r>
    </w:p>
    <w:p>
      <w:pPr>
        <w:pStyle w:val="11"/>
        <w:spacing w:line="360" w:lineRule="auto"/>
        <w:ind w:firstLine="0"/>
        <w:jc w:val="right"/>
      </w:pPr>
      <w:r>
        <w:rPr>
          <w:rFonts w:hint="eastAsia"/>
          <w:lang w:eastAsia="zh-CN"/>
        </w:rPr>
        <w:t>YYJT-JL-09</w:t>
      </w:r>
      <w:r>
        <w:t xml:space="preserve">                      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80"/>
        <w:gridCol w:w="4305"/>
        <w:gridCol w:w="13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2021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12.5下午14：00</w:t>
            </w:r>
          </w:p>
        </w:tc>
        <w:tc>
          <w:tcPr>
            <w:tcW w:w="4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培训题目：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</w:rPr>
              <w:t xml:space="preserve"> 7.1.3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、ISO45001：2018标准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</w:rPr>
              <w:t xml:space="preserve">  8.1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  <w:r>
              <w:rPr>
                <w:rFonts w:hint="eastAsia" w:eastAsia="方正仿宋简体"/>
                <w:b/>
              </w:rPr>
              <w:t>内容及特种设备管理知识培训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培训教师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熊玉钧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会议室</w:t>
            </w:r>
          </w:p>
        </w:tc>
        <w:tc>
          <w:tcPr>
            <w:tcW w:w="4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培训方式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参加培训人员名单（共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人）：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刘传棋、刘冬生、刘永阳</w:t>
            </w:r>
            <w:r>
              <w:rPr>
                <w:rFonts w:hint="eastAsia"/>
                <w:sz w:val="24"/>
                <w:szCs w:val="20"/>
              </w:rPr>
              <w:t>等人员</w:t>
            </w:r>
          </w:p>
          <w:p>
            <w:pPr>
              <w:spacing w:line="360" w:lineRule="auto"/>
              <w:ind w:firstLine="120" w:firstLineChars="5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培训内容摘要：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</w:rPr>
              <w:t xml:space="preserve"> 7.1.3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、ISO45001：2018标准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</w:rPr>
              <w:t xml:space="preserve">  8.1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  <w:r>
              <w:rPr>
                <w:rFonts w:hint="eastAsia" w:eastAsia="方正仿宋简体"/>
                <w:b/>
              </w:rPr>
              <w:t>内容及特种设备管理知识培训</w:t>
            </w:r>
            <w:r>
              <w:rPr>
                <w:rFonts w:hint="eastAsia"/>
                <w:sz w:val="24"/>
              </w:rPr>
              <w:t>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考核方式及成绩：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经当场口试，全部合格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培训有效性评价：通过培训，使员工掌握</w:t>
            </w:r>
            <w:r>
              <w:rPr>
                <w:rFonts w:hint="eastAsia"/>
                <w:sz w:val="24"/>
              </w:rPr>
              <w:t>基础知识、体系标准，应知内容等</w:t>
            </w:r>
            <w:r>
              <w:rPr>
                <w:rFonts w:hint="eastAsia"/>
                <w:sz w:val="24"/>
                <w:szCs w:val="20"/>
              </w:rPr>
              <w:t>中的相关内容与工作流程，有利于以后工作的开展。</w:t>
            </w:r>
            <w:r>
              <w:rPr>
                <w:rFonts w:hint="eastAsia"/>
                <w:sz w:val="24"/>
              </w:rPr>
              <w:t>本培训实用有效。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6240" w:firstLineChars="2600"/>
              <w:jc w:val="left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熊玉钧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  <w:lang w:eastAsia="zh-CN"/>
              </w:rPr>
              <w:t>2021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培训有效率：100%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pPr>
        <w:rPr>
          <w:rFonts w:hint="default" w:eastAsia="宋体"/>
          <w:sz w:val="24"/>
          <w:szCs w:val="20"/>
          <w:lang w:val="en-US" w:eastAsia="zh-CN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20" w:name="_GoBack"/>
      <w:bookmarkEnd w:id="20"/>
    </w:p>
    <w:p>
      <w:pPr>
        <w:rPr>
          <w:rFonts w:eastAsia="方正仿宋简体"/>
          <w:b/>
        </w:rPr>
      </w:pPr>
    </w:p>
    <w:sectPr>
      <w:headerReference r:id="rId4" w:type="default"/>
      <w:footerReference r:id="rId5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9C18DB"/>
    <w:rsid w:val="2E9218AB"/>
    <w:rsid w:val="47E31998"/>
    <w:rsid w:val="7C342802"/>
    <w:rsid w:val="7C8D7896"/>
    <w:rsid w:val="7CE66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  <w:style w:type="paragraph" w:customStyle="1" w:styleId="11">
    <w:name w:val="Body Text Indent 2"/>
    <w:basedOn w:val="1"/>
    <w:uiPriority w:val="0"/>
    <w:pPr>
      <w:adjustRightInd w:val="0"/>
      <w:ind w:firstLine="48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2021-12-04T03:19:03Z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