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爱康企业集团 (浙江) 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10445-2023-EI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ISC[EI]0017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2025年05月26日 08:30至2025年05月26日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694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