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江西星特消防设备有限公司</w:t>
      </w:r>
      <w:bookmarkEnd w:id="0"/>
      <w:r>
        <w:rPr>
          <w:rFonts w:hint="eastAsia"/>
          <w:b/>
          <w:sz w:val="36"/>
          <w:szCs w:val="36"/>
        </w:rPr>
        <w:t>所生产的</w:t>
      </w:r>
      <w:r>
        <w:rPr>
          <w:b/>
          <w:bCs/>
          <w:sz w:val="36"/>
          <w:szCs w:val="36"/>
          <w:u w:val="single"/>
        </w:rPr>
        <w:t>消防设备（悬挂式七氟丙烷灭火装置、柜式七氟丙烷灭火装置、七氟丙烷灭火设备）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江西星特消防设备有限公司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891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伍光华</cp:lastModifiedBy>
  <cp:lastPrinted>2019-04-22T01:40:00Z</cp:lastPrinted>
  <dcterms:modified xsi:type="dcterms:W3CDTF">2021-11-28T15:00:51Z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