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2D7" w:rsidRDefault="009A32D7" w:rsidP="007E39C2">
      <w:pPr>
        <w:snapToGrid w:val="0"/>
        <w:spacing w:afterLines="30"/>
        <w:jc w:val="center"/>
        <w:rPr>
          <w:rFonts w:ascii="楷体" w:eastAsia="楷体" w:hAnsi="楷体"/>
          <w:b/>
          <w:color w:val="000000" w:themeColor="text1"/>
          <w:sz w:val="84"/>
          <w:szCs w:val="84"/>
        </w:rPr>
      </w:pPr>
    </w:p>
    <w:p w:rsidR="009A32D7" w:rsidRDefault="00687EBE" w:rsidP="007E39C2">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rsidR="009A32D7" w:rsidRDefault="009A32D7" w:rsidP="007E39C2">
      <w:pPr>
        <w:snapToGrid w:val="0"/>
        <w:spacing w:afterLines="30"/>
        <w:jc w:val="center"/>
        <w:rPr>
          <w:rFonts w:ascii="楷体" w:eastAsia="楷体" w:hAnsi="楷体"/>
          <w:b/>
          <w:color w:val="000000" w:themeColor="text1"/>
          <w:sz w:val="52"/>
          <w:szCs w:val="52"/>
        </w:rPr>
      </w:pPr>
    </w:p>
    <w:p w:rsidR="009A32D7" w:rsidRDefault="009A32D7" w:rsidP="007E39C2">
      <w:pPr>
        <w:snapToGrid w:val="0"/>
        <w:spacing w:afterLines="30"/>
        <w:jc w:val="center"/>
        <w:rPr>
          <w:rFonts w:ascii="楷体" w:eastAsia="楷体" w:hAnsi="楷体"/>
          <w:b/>
          <w:color w:val="000000" w:themeColor="text1"/>
          <w:sz w:val="52"/>
          <w:szCs w:val="52"/>
        </w:rPr>
      </w:pPr>
    </w:p>
    <w:p w:rsidR="009A32D7" w:rsidRDefault="00687EBE" w:rsidP="007E39C2">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9A32D7" w:rsidRDefault="009A32D7" w:rsidP="007E39C2">
      <w:pPr>
        <w:snapToGrid w:val="0"/>
        <w:spacing w:afterLines="30"/>
        <w:jc w:val="center"/>
        <w:rPr>
          <w:rFonts w:ascii="楷体" w:eastAsia="楷体" w:hAnsi="楷体"/>
          <w:b/>
          <w:color w:val="000000" w:themeColor="text1"/>
          <w:sz w:val="36"/>
          <w:szCs w:val="36"/>
        </w:rPr>
      </w:pPr>
    </w:p>
    <w:p w:rsidR="009A32D7" w:rsidRDefault="009A32D7" w:rsidP="007E39C2">
      <w:pPr>
        <w:snapToGrid w:val="0"/>
        <w:spacing w:afterLines="30"/>
        <w:jc w:val="center"/>
        <w:rPr>
          <w:rFonts w:ascii="楷体" w:eastAsia="楷体" w:hAnsi="楷体"/>
          <w:b/>
          <w:color w:val="000000" w:themeColor="text1"/>
          <w:sz w:val="36"/>
          <w:szCs w:val="36"/>
        </w:rPr>
      </w:pPr>
    </w:p>
    <w:p w:rsidR="009A32D7" w:rsidRDefault="009A32D7" w:rsidP="007E39C2">
      <w:pPr>
        <w:snapToGrid w:val="0"/>
        <w:spacing w:afterLines="30"/>
        <w:jc w:val="center"/>
        <w:rPr>
          <w:rFonts w:ascii="楷体" w:eastAsia="楷体" w:hAnsi="楷体"/>
          <w:b/>
          <w:color w:val="000000" w:themeColor="text1"/>
          <w:sz w:val="32"/>
          <w:szCs w:val="32"/>
        </w:rPr>
      </w:pPr>
    </w:p>
    <w:p w:rsidR="009A32D7" w:rsidRDefault="00687EBE" w:rsidP="007E39C2">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四川盛泰市政工程有限公司</w:t>
      </w:r>
      <w:bookmarkEnd w:id="0"/>
    </w:p>
    <w:p w:rsidR="009A32D7" w:rsidRDefault="009A32D7" w:rsidP="007E39C2">
      <w:pPr>
        <w:snapToGrid w:val="0"/>
        <w:spacing w:afterLines="30"/>
        <w:ind w:firstLineChars="600" w:firstLine="1928"/>
        <w:rPr>
          <w:rFonts w:ascii="楷体" w:eastAsia="楷体" w:hAnsi="楷体"/>
          <w:b/>
          <w:color w:val="000000" w:themeColor="text1"/>
          <w:sz w:val="32"/>
          <w:szCs w:val="32"/>
        </w:rPr>
      </w:pPr>
    </w:p>
    <w:p w:rsidR="009A32D7" w:rsidRDefault="00687EBE" w:rsidP="007E39C2">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9A32D7" w:rsidRDefault="005018E3" w:rsidP="007E39C2">
      <w:pPr>
        <w:snapToGrid w:val="0"/>
        <w:spacing w:afterLines="30"/>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w:t>
      </w:r>
      <w:r w:rsidR="00687EBE">
        <w:rPr>
          <w:rFonts w:ascii="楷体" w:eastAsia="楷体" w:hAnsi="楷体" w:hint="eastAsia"/>
          <w:b/>
          <w:color w:val="000000" w:themeColor="text1"/>
          <w:sz w:val="32"/>
          <w:szCs w:val="32"/>
        </w:rPr>
        <w:t>质量管理体系（QMS）</w:t>
      </w:r>
    </w:p>
    <w:p w:rsidR="009A32D7" w:rsidRDefault="00687EBE" w:rsidP="007E39C2">
      <w:pPr>
        <w:snapToGrid w:val="0"/>
        <w:spacing w:afterLines="30"/>
        <w:ind w:firstLineChars="298" w:firstLine="957"/>
        <w:rPr>
          <w:rFonts w:ascii="楷体" w:eastAsia="楷体" w:hAnsi="楷体"/>
          <w:b/>
          <w:color w:val="000000" w:themeColor="text1"/>
          <w:sz w:val="32"/>
          <w:szCs w:val="32"/>
        </w:rPr>
      </w:pPr>
      <w:bookmarkStart w:id="1" w:name="E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环境管理体系（EMS）</w:t>
      </w:r>
    </w:p>
    <w:p w:rsidR="009A32D7" w:rsidRDefault="00687EBE" w:rsidP="007E39C2">
      <w:pPr>
        <w:snapToGrid w:val="0"/>
        <w:spacing w:afterLines="30"/>
        <w:ind w:firstLineChars="298" w:firstLine="957"/>
        <w:rPr>
          <w:rFonts w:ascii="楷体" w:eastAsia="楷体" w:hAnsi="楷体"/>
          <w:b/>
          <w:color w:val="000000" w:themeColor="text1"/>
          <w:sz w:val="32"/>
          <w:szCs w:val="32"/>
        </w:rPr>
      </w:pPr>
      <w:bookmarkStart w:id="2" w:name="S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职业健康安全管理体系（OHSMS）</w:t>
      </w:r>
    </w:p>
    <w:p w:rsidR="009A32D7" w:rsidRDefault="009A32D7" w:rsidP="007E39C2">
      <w:pPr>
        <w:snapToGrid w:val="0"/>
        <w:spacing w:afterLines="30"/>
        <w:jc w:val="center"/>
        <w:rPr>
          <w:rFonts w:ascii="楷体" w:eastAsia="楷体" w:hAnsi="楷体"/>
          <w:b/>
          <w:color w:val="000000" w:themeColor="text1"/>
          <w:sz w:val="84"/>
          <w:szCs w:val="84"/>
        </w:rPr>
      </w:pPr>
    </w:p>
    <w:p w:rsidR="009A32D7" w:rsidRDefault="00687EBE" w:rsidP="007E39C2">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9A32D7" w:rsidRDefault="00687EBE" w:rsidP="005018E3">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7"/>
            <w:rFonts w:ascii="楷体" w:eastAsia="楷体" w:hAnsi="楷体" w:hint="eastAsia"/>
            <w:b/>
            <w:sz w:val="36"/>
            <w:szCs w:val="36"/>
          </w:rPr>
          <w:t>www.china-isc.org.cn</w:t>
        </w:r>
      </w:hyperlink>
    </w:p>
    <w:p w:rsidR="009A32D7" w:rsidRDefault="00687EBE">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AF5F54">
        <w:trPr>
          <w:trHeight w:val="354"/>
        </w:trPr>
        <w:tc>
          <w:tcPr>
            <w:tcW w:w="1697" w:type="dxa"/>
            <w:vAlign w:val="center"/>
          </w:tcPr>
          <w:p w:rsidR="009A32D7" w:rsidRDefault="00687EBE">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9A32D7" w:rsidRDefault="00687EBE">
            <w:pPr>
              <w:rPr>
                <w:b/>
                <w:color w:val="000000" w:themeColor="text1"/>
                <w:sz w:val="20"/>
                <w:szCs w:val="20"/>
              </w:rPr>
            </w:pPr>
            <w:r>
              <w:rPr>
                <w:rFonts w:hint="eastAsia"/>
                <w:b/>
                <w:color w:val="000000" w:themeColor="text1"/>
                <w:sz w:val="20"/>
                <w:szCs w:val="20"/>
              </w:rPr>
              <w:t>北京国标联合认证有限公司</w:t>
            </w:r>
          </w:p>
        </w:tc>
      </w:tr>
      <w:tr w:rsidR="00AF5F54">
        <w:trPr>
          <w:trHeight w:val="377"/>
        </w:trPr>
        <w:tc>
          <w:tcPr>
            <w:tcW w:w="1697" w:type="dxa"/>
            <w:vAlign w:val="center"/>
          </w:tcPr>
          <w:p w:rsidR="009A32D7" w:rsidRDefault="00687EBE">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9A32D7" w:rsidRDefault="00687EBE">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9A32D7" w:rsidRDefault="00687EBE">
            <w:pPr>
              <w:rPr>
                <w:b/>
                <w:color w:val="000000" w:themeColor="text1"/>
                <w:sz w:val="20"/>
                <w:szCs w:val="20"/>
              </w:rPr>
            </w:pPr>
            <w:r>
              <w:rPr>
                <w:rFonts w:hint="eastAsia"/>
                <w:b/>
                <w:color w:val="000000" w:themeColor="text1"/>
                <w:sz w:val="20"/>
                <w:szCs w:val="20"/>
              </w:rPr>
              <w:t>邮编</w:t>
            </w:r>
          </w:p>
        </w:tc>
        <w:tc>
          <w:tcPr>
            <w:tcW w:w="1641" w:type="dxa"/>
            <w:vAlign w:val="center"/>
          </w:tcPr>
          <w:p w:rsidR="009A32D7" w:rsidRDefault="00687EBE">
            <w:pPr>
              <w:rPr>
                <w:b/>
                <w:color w:val="000000" w:themeColor="text1"/>
                <w:sz w:val="20"/>
                <w:szCs w:val="20"/>
              </w:rPr>
            </w:pPr>
            <w:r>
              <w:rPr>
                <w:rFonts w:hint="eastAsia"/>
                <w:b/>
                <w:color w:val="000000" w:themeColor="text1"/>
                <w:sz w:val="20"/>
                <w:szCs w:val="20"/>
              </w:rPr>
              <w:t>100101</w:t>
            </w:r>
          </w:p>
        </w:tc>
      </w:tr>
      <w:tr w:rsidR="00AF5F54" w:rsidTr="009A32D7">
        <w:trPr>
          <w:trHeight w:val="377"/>
        </w:trPr>
        <w:tc>
          <w:tcPr>
            <w:tcW w:w="1697" w:type="dxa"/>
            <w:vAlign w:val="center"/>
          </w:tcPr>
          <w:p w:rsidR="009A32D7" w:rsidRDefault="00687EBE">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9A32D7" w:rsidRPr="00C302A2" w:rsidRDefault="00687EBE">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9A32D7" w:rsidRDefault="00687EBE">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9A32D7" w:rsidRPr="00C302A2" w:rsidRDefault="00687EBE">
            <w:pPr>
              <w:rPr>
                <w:color w:val="000000" w:themeColor="text1"/>
                <w:sz w:val="18"/>
                <w:szCs w:val="18"/>
              </w:rPr>
            </w:pPr>
            <w:r w:rsidRPr="00C302A2">
              <w:rPr>
                <w:color w:val="000000" w:themeColor="text1"/>
                <w:sz w:val="18"/>
                <w:szCs w:val="18"/>
              </w:rPr>
              <w:t>service@china-isc.org.cn</w:t>
            </w:r>
          </w:p>
        </w:tc>
      </w:tr>
      <w:tr w:rsidR="00AF5F54">
        <w:trPr>
          <w:trHeight w:val="428"/>
        </w:trPr>
        <w:tc>
          <w:tcPr>
            <w:tcW w:w="9863" w:type="dxa"/>
            <w:gridSpan w:val="9"/>
            <w:vAlign w:val="center"/>
          </w:tcPr>
          <w:p w:rsidR="009A32D7" w:rsidRDefault="00687EBE">
            <w:pPr>
              <w:rPr>
                <w:b/>
                <w:color w:val="000000" w:themeColor="text1"/>
                <w:sz w:val="20"/>
                <w:szCs w:val="20"/>
              </w:rPr>
            </w:pPr>
            <w:r>
              <w:rPr>
                <w:rFonts w:hint="eastAsia"/>
                <w:b/>
                <w:color w:val="000000" w:themeColor="text1"/>
                <w:sz w:val="20"/>
                <w:szCs w:val="20"/>
              </w:rPr>
              <w:t>审核组成员</w:t>
            </w:r>
          </w:p>
        </w:tc>
      </w:tr>
      <w:tr w:rsidR="00AF5F54">
        <w:trPr>
          <w:trHeight w:val="645"/>
        </w:trPr>
        <w:tc>
          <w:tcPr>
            <w:tcW w:w="1844" w:type="dxa"/>
            <w:gridSpan w:val="2"/>
            <w:vAlign w:val="center"/>
          </w:tcPr>
          <w:p w:rsidR="009A32D7" w:rsidRDefault="00687EBE" w:rsidP="009A32D7">
            <w:pPr>
              <w:spacing w:line="240" w:lineRule="exact"/>
              <w:jc w:val="center"/>
              <w:rPr>
                <w:b/>
                <w:color w:val="000000" w:themeColor="text1"/>
                <w:sz w:val="20"/>
                <w:szCs w:val="20"/>
              </w:rPr>
            </w:pPr>
            <w:r>
              <w:rPr>
                <w:rFonts w:hint="eastAsia"/>
                <w:sz w:val="18"/>
                <w:szCs w:val="18"/>
              </w:rPr>
              <w:t>姓名</w:t>
            </w:r>
          </w:p>
        </w:tc>
        <w:tc>
          <w:tcPr>
            <w:tcW w:w="992" w:type="dxa"/>
            <w:vAlign w:val="center"/>
          </w:tcPr>
          <w:p w:rsidR="009A32D7" w:rsidRDefault="00687EBE" w:rsidP="009A32D7">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9A32D7" w:rsidRDefault="00687EBE" w:rsidP="009A32D7">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9A32D7" w:rsidRDefault="00687EBE" w:rsidP="009A32D7">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9A32D7" w:rsidRDefault="00687EBE" w:rsidP="009A32D7">
            <w:pPr>
              <w:spacing w:line="240" w:lineRule="exact"/>
              <w:jc w:val="center"/>
              <w:rPr>
                <w:b/>
                <w:color w:val="000000" w:themeColor="text1"/>
                <w:sz w:val="20"/>
                <w:szCs w:val="20"/>
              </w:rPr>
            </w:pPr>
            <w:r>
              <w:rPr>
                <w:rFonts w:hint="eastAsia"/>
                <w:sz w:val="18"/>
                <w:szCs w:val="18"/>
              </w:rPr>
              <w:t>专业代码</w:t>
            </w:r>
          </w:p>
        </w:tc>
      </w:tr>
      <w:tr w:rsidR="00AF5F54">
        <w:trPr>
          <w:trHeight w:val="645"/>
        </w:trPr>
        <w:tc>
          <w:tcPr>
            <w:tcW w:w="1844" w:type="dxa"/>
            <w:gridSpan w:val="2"/>
            <w:vAlign w:val="center"/>
          </w:tcPr>
          <w:p w:rsidR="009A32D7" w:rsidRDefault="00687EBE" w:rsidP="009A32D7">
            <w:pPr>
              <w:spacing w:line="240" w:lineRule="exact"/>
              <w:jc w:val="center"/>
              <w:rPr>
                <w:b/>
                <w:color w:val="000000" w:themeColor="text1"/>
                <w:sz w:val="20"/>
                <w:szCs w:val="20"/>
              </w:rPr>
            </w:pPr>
            <w:r>
              <w:rPr>
                <w:b/>
                <w:color w:val="000000" w:themeColor="text1"/>
                <w:sz w:val="20"/>
                <w:szCs w:val="20"/>
              </w:rPr>
              <w:t>李凤仪</w:t>
            </w:r>
          </w:p>
        </w:tc>
        <w:tc>
          <w:tcPr>
            <w:tcW w:w="992" w:type="dxa"/>
            <w:vAlign w:val="center"/>
          </w:tcPr>
          <w:p w:rsidR="009A32D7" w:rsidRDefault="00687EBE" w:rsidP="009A32D7">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9A32D7" w:rsidRDefault="00687EBE" w:rsidP="009A32D7">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9A32D7" w:rsidRDefault="00687EBE" w:rsidP="009A32D7">
            <w:pPr>
              <w:spacing w:line="240" w:lineRule="exact"/>
              <w:jc w:val="center"/>
              <w:rPr>
                <w:b/>
                <w:color w:val="000000" w:themeColor="text1"/>
                <w:sz w:val="20"/>
                <w:szCs w:val="20"/>
              </w:rPr>
            </w:pPr>
            <w:r>
              <w:rPr>
                <w:b/>
                <w:color w:val="000000" w:themeColor="text1"/>
                <w:sz w:val="20"/>
                <w:szCs w:val="20"/>
              </w:rPr>
              <w:t>EC:</w:t>
            </w:r>
            <w:r>
              <w:rPr>
                <w:b/>
                <w:color w:val="000000" w:themeColor="text1"/>
                <w:sz w:val="20"/>
                <w:szCs w:val="20"/>
              </w:rPr>
              <w:t>审核员</w:t>
            </w:r>
          </w:p>
          <w:p w:rsidR="009A32D7" w:rsidRDefault="00687EBE" w:rsidP="009A32D7">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9A32D7" w:rsidRDefault="00687EBE" w:rsidP="009A32D7">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9A32D7" w:rsidRDefault="00687EBE" w:rsidP="009A32D7">
            <w:pPr>
              <w:spacing w:line="240" w:lineRule="exact"/>
              <w:jc w:val="center"/>
              <w:rPr>
                <w:b/>
                <w:color w:val="000000" w:themeColor="text1"/>
                <w:sz w:val="20"/>
                <w:szCs w:val="20"/>
              </w:rPr>
            </w:pPr>
            <w:r>
              <w:rPr>
                <w:b/>
                <w:color w:val="000000" w:themeColor="text1"/>
                <w:sz w:val="20"/>
                <w:szCs w:val="20"/>
              </w:rPr>
              <w:t>EC:28.02.00,28.04.01</w:t>
            </w:r>
          </w:p>
          <w:p w:rsidR="009A32D7" w:rsidRDefault="00687EBE" w:rsidP="009A32D7">
            <w:pPr>
              <w:spacing w:line="240" w:lineRule="exact"/>
              <w:jc w:val="center"/>
              <w:rPr>
                <w:b/>
                <w:color w:val="000000" w:themeColor="text1"/>
                <w:sz w:val="20"/>
                <w:szCs w:val="20"/>
              </w:rPr>
            </w:pPr>
            <w:r>
              <w:rPr>
                <w:b/>
                <w:color w:val="000000" w:themeColor="text1"/>
                <w:sz w:val="20"/>
                <w:szCs w:val="20"/>
              </w:rPr>
              <w:t>E:28.02.00,28.04.01</w:t>
            </w:r>
          </w:p>
          <w:p w:rsidR="009A32D7" w:rsidRDefault="00687EBE" w:rsidP="009A32D7">
            <w:pPr>
              <w:spacing w:line="240" w:lineRule="exact"/>
              <w:jc w:val="center"/>
              <w:rPr>
                <w:b/>
                <w:color w:val="000000" w:themeColor="text1"/>
                <w:sz w:val="20"/>
                <w:szCs w:val="20"/>
              </w:rPr>
            </w:pPr>
            <w:r>
              <w:rPr>
                <w:b/>
                <w:color w:val="000000" w:themeColor="text1"/>
                <w:sz w:val="20"/>
                <w:szCs w:val="20"/>
              </w:rPr>
              <w:t>O:28.02.00,28.04.01</w:t>
            </w:r>
          </w:p>
        </w:tc>
      </w:tr>
      <w:tr w:rsidR="00AF5F54">
        <w:trPr>
          <w:trHeight w:val="645"/>
        </w:trPr>
        <w:tc>
          <w:tcPr>
            <w:tcW w:w="1844" w:type="dxa"/>
            <w:gridSpan w:val="2"/>
            <w:vAlign w:val="center"/>
          </w:tcPr>
          <w:p w:rsidR="009A32D7" w:rsidRDefault="00687EBE" w:rsidP="009A32D7">
            <w:pPr>
              <w:spacing w:line="240" w:lineRule="exact"/>
              <w:jc w:val="center"/>
              <w:rPr>
                <w:b/>
                <w:color w:val="000000" w:themeColor="text1"/>
                <w:sz w:val="20"/>
                <w:szCs w:val="20"/>
              </w:rPr>
            </w:pPr>
            <w:r>
              <w:rPr>
                <w:b/>
                <w:color w:val="000000" w:themeColor="text1"/>
                <w:sz w:val="20"/>
                <w:szCs w:val="20"/>
              </w:rPr>
              <w:t>李林</w:t>
            </w:r>
          </w:p>
        </w:tc>
        <w:tc>
          <w:tcPr>
            <w:tcW w:w="992" w:type="dxa"/>
            <w:vAlign w:val="center"/>
          </w:tcPr>
          <w:p w:rsidR="009A32D7" w:rsidRDefault="00687EBE" w:rsidP="009A32D7">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9A32D7" w:rsidRDefault="00687EBE" w:rsidP="009A32D7">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9A32D7" w:rsidRDefault="00687EBE" w:rsidP="009A32D7">
            <w:pPr>
              <w:spacing w:line="240" w:lineRule="exact"/>
              <w:jc w:val="center"/>
              <w:rPr>
                <w:b/>
                <w:color w:val="000000" w:themeColor="text1"/>
                <w:sz w:val="20"/>
                <w:szCs w:val="20"/>
              </w:rPr>
            </w:pPr>
            <w:r>
              <w:rPr>
                <w:b/>
                <w:color w:val="000000" w:themeColor="text1"/>
                <w:sz w:val="20"/>
                <w:szCs w:val="20"/>
              </w:rPr>
              <w:t>EC:</w:t>
            </w:r>
            <w:r>
              <w:rPr>
                <w:b/>
                <w:color w:val="000000" w:themeColor="text1"/>
                <w:sz w:val="20"/>
                <w:szCs w:val="20"/>
              </w:rPr>
              <w:t>审核员</w:t>
            </w:r>
          </w:p>
          <w:p w:rsidR="009A32D7" w:rsidRDefault="00687EBE" w:rsidP="009A32D7">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tc>
        <w:tc>
          <w:tcPr>
            <w:tcW w:w="2333" w:type="dxa"/>
            <w:gridSpan w:val="2"/>
            <w:vAlign w:val="center"/>
          </w:tcPr>
          <w:p w:rsidR="009A32D7" w:rsidRDefault="009A32D7" w:rsidP="009A32D7">
            <w:pPr>
              <w:spacing w:line="240" w:lineRule="exact"/>
              <w:jc w:val="center"/>
              <w:rPr>
                <w:b/>
                <w:color w:val="000000" w:themeColor="text1"/>
                <w:sz w:val="20"/>
                <w:szCs w:val="20"/>
              </w:rPr>
            </w:pPr>
          </w:p>
        </w:tc>
      </w:tr>
      <w:tr w:rsidR="00AF5F54">
        <w:trPr>
          <w:trHeight w:val="510"/>
        </w:trPr>
        <w:tc>
          <w:tcPr>
            <w:tcW w:w="1844" w:type="dxa"/>
            <w:gridSpan w:val="2"/>
            <w:vAlign w:val="center"/>
          </w:tcPr>
          <w:p w:rsidR="009A32D7" w:rsidRDefault="009A32D7">
            <w:pPr>
              <w:rPr>
                <w:b/>
                <w:color w:val="000000" w:themeColor="text1"/>
                <w:sz w:val="20"/>
                <w:szCs w:val="20"/>
              </w:rPr>
            </w:pPr>
          </w:p>
        </w:tc>
        <w:tc>
          <w:tcPr>
            <w:tcW w:w="992" w:type="dxa"/>
            <w:vAlign w:val="center"/>
          </w:tcPr>
          <w:p w:rsidR="009A32D7" w:rsidRDefault="009A32D7">
            <w:pPr>
              <w:rPr>
                <w:b/>
                <w:color w:val="000000" w:themeColor="text1"/>
                <w:sz w:val="20"/>
                <w:szCs w:val="20"/>
              </w:rPr>
            </w:pPr>
          </w:p>
        </w:tc>
        <w:tc>
          <w:tcPr>
            <w:tcW w:w="1216" w:type="dxa"/>
            <w:vAlign w:val="center"/>
          </w:tcPr>
          <w:p w:rsidR="009A32D7" w:rsidRDefault="009A32D7">
            <w:pPr>
              <w:rPr>
                <w:b/>
                <w:color w:val="000000" w:themeColor="text1"/>
                <w:sz w:val="20"/>
                <w:szCs w:val="20"/>
              </w:rPr>
            </w:pPr>
          </w:p>
        </w:tc>
        <w:tc>
          <w:tcPr>
            <w:tcW w:w="3478" w:type="dxa"/>
            <w:gridSpan w:val="3"/>
            <w:vAlign w:val="center"/>
          </w:tcPr>
          <w:p w:rsidR="009A32D7" w:rsidRDefault="009A32D7">
            <w:pPr>
              <w:rPr>
                <w:b/>
                <w:color w:val="000000" w:themeColor="text1"/>
                <w:sz w:val="20"/>
                <w:szCs w:val="20"/>
              </w:rPr>
            </w:pPr>
          </w:p>
        </w:tc>
        <w:tc>
          <w:tcPr>
            <w:tcW w:w="2333" w:type="dxa"/>
            <w:gridSpan w:val="2"/>
            <w:vAlign w:val="center"/>
          </w:tcPr>
          <w:p w:rsidR="009A32D7" w:rsidRDefault="009A32D7">
            <w:pPr>
              <w:rPr>
                <w:b/>
                <w:color w:val="000000" w:themeColor="text1"/>
                <w:sz w:val="20"/>
                <w:szCs w:val="20"/>
              </w:rPr>
            </w:pPr>
          </w:p>
        </w:tc>
      </w:tr>
      <w:tr w:rsidR="00AF5F54">
        <w:trPr>
          <w:trHeight w:val="465"/>
        </w:trPr>
        <w:tc>
          <w:tcPr>
            <w:tcW w:w="1844" w:type="dxa"/>
            <w:gridSpan w:val="2"/>
            <w:vAlign w:val="center"/>
          </w:tcPr>
          <w:p w:rsidR="009A32D7" w:rsidRDefault="009A32D7">
            <w:pPr>
              <w:rPr>
                <w:b/>
                <w:color w:val="000000" w:themeColor="text1"/>
                <w:sz w:val="20"/>
                <w:szCs w:val="20"/>
              </w:rPr>
            </w:pPr>
          </w:p>
        </w:tc>
        <w:tc>
          <w:tcPr>
            <w:tcW w:w="992" w:type="dxa"/>
            <w:vAlign w:val="center"/>
          </w:tcPr>
          <w:p w:rsidR="009A32D7" w:rsidRDefault="009A32D7">
            <w:pPr>
              <w:rPr>
                <w:b/>
                <w:color w:val="000000" w:themeColor="text1"/>
                <w:sz w:val="20"/>
                <w:szCs w:val="20"/>
              </w:rPr>
            </w:pPr>
          </w:p>
        </w:tc>
        <w:tc>
          <w:tcPr>
            <w:tcW w:w="1216" w:type="dxa"/>
            <w:vAlign w:val="center"/>
          </w:tcPr>
          <w:p w:rsidR="009A32D7" w:rsidRDefault="009A32D7">
            <w:pPr>
              <w:rPr>
                <w:b/>
                <w:color w:val="000000" w:themeColor="text1"/>
                <w:sz w:val="20"/>
                <w:szCs w:val="20"/>
              </w:rPr>
            </w:pPr>
          </w:p>
        </w:tc>
        <w:tc>
          <w:tcPr>
            <w:tcW w:w="3478" w:type="dxa"/>
            <w:gridSpan w:val="3"/>
            <w:vAlign w:val="center"/>
          </w:tcPr>
          <w:p w:rsidR="009A32D7" w:rsidRDefault="009A32D7">
            <w:pPr>
              <w:rPr>
                <w:b/>
                <w:color w:val="000000" w:themeColor="text1"/>
                <w:sz w:val="20"/>
                <w:szCs w:val="20"/>
              </w:rPr>
            </w:pPr>
          </w:p>
        </w:tc>
        <w:tc>
          <w:tcPr>
            <w:tcW w:w="2333" w:type="dxa"/>
            <w:gridSpan w:val="2"/>
            <w:vAlign w:val="center"/>
          </w:tcPr>
          <w:p w:rsidR="009A32D7" w:rsidRDefault="009A32D7">
            <w:pPr>
              <w:rPr>
                <w:b/>
                <w:color w:val="000000" w:themeColor="text1"/>
                <w:sz w:val="20"/>
                <w:szCs w:val="20"/>
              </w:rPr>
            </w:pPr>
          </w:p>
        </w:tc>
      </w:tr>
      <w:tr w:rsidR="00AF5F54">
        <w:trPr>
          <w:trHeight w:val="351"/>
        </w:trPr>
        <w:tc>
          <w:tcPr>
            <w:tcW w:w="1844" w:type="dxa"/>
            <w:gridSpan w:val="2"/>
            <w:vAlign w:val="center"/>
          </w:tcPr>
          <w:p w:rsidR="009A32D7" w:rsidRDefault="009A32D7">
            <w:pPr>
              <w:rPr>
                <w:b/>
                <w:color w:val="000000" w:themeColor="text1"/>
                <w:sz w:val="20"/>
                <w:szCs w:val="20"/>
              </w:rPr>
            </w:pPr>
          </w:p>
        </w:tc>
        <w:tc>
          <w:tcPr>
            <w:tcW w:w="992" w:type="dxa"/>
            <w:vAlign w:val="center"/>
          </w:tcPr>
          <w:p w:rsidR="009A32D7" w:rsidRDefault="009A32D7">
            <w:pPr>
              <w:rPr>
                <w:b/>
                <w:color w:val="000000" w:themeColor="text1"/>
                <w:sz w:val="20"/>
                <w:szCs w:val="20"/>
              </w:rPr>
            </w:pPr>
          </w:p>
        </w:tc>
        <w:tc>
          <w:tcPr>
            <w:tcW w:w="1216" w:type="dxa"/>
            <w:vAlign w:val="center"/>
          </w:tcPr>
          <w:p w:rsidR="009A32D7" w:rsidRDefault="009A32D7">
            <w:pPr>
              <w:rPr>
                <w:b/>
                <w:color w:val="000000" w:themeColor="text1"/>
                <w:sz w:val="20"/>
                <w:szCs w:val="20"/>
              </w:rPr>
            </w:pPr>
          </w:p>
        </w:tc>
        <w:tc>
          <w:tcPr>
            <w:tcW w:w="3478" w:type="dxa"/>
            <w:gridSpan w:val="3"/>
            <w:vAlign w:val="center"/>
          </w:tcPr>
          <w:p w:rsidR="009A32D7" w:rsidRDefault="009A32D7">
            <w:pPr>
              <w:rPr>
                <w:b/>
                <w:color w:val="000000" w:themeColor="text1"/>
                <w:sz w:val="20"/>
                <w:szCs w:val="20"/>
              </w:rPr>
            </w:pPr>
          </w:p>
        </w:tc>
        <w:tc>
          <w:tcPr>
            <w:tcW w:w="2333" w:type="dxa"/>
            <w:gridSpan w:val="2"/>
            <w:vAlign w:val="center"/>
          </w:tcPr>
          <w:p w:rsidR="009A32D7" w:rsidRDefault="009A32D7">
            <w:pPr>
              <w:rPr>
                <w:b/>
                <w:color w:val="000000" w:themeColor="text1"/>
                <w:sz w:val="20"/>
                <w:szCs w:val="20"/>
              </w:rPr>
            </w:pPr>
          </w:p>
        </w:tc>
      </w:tr>
      <w:tr w:rsidR="00AF5F54">
        <w:trPr>
          <w:trHeight w:val="351"/>
        </w:trPr>
        <w:tc>
          <w:tcPr>
            <w:tcW w:w="9863" w:type="dxa"/>
            <w:gridSpan w:val="9"/>
            <w:vAlign w:val="center"/>
          </w:tcPr>
          <w:p w:rsidR="009A32D7" w:rsidRDefault="00687EBE">
            <w:pPr>
              <w:rPr>
                <w:b/>
                <w:color w:val="000000" w:themeColor="text1"/>
                <w:sz w:val="20"/>
                <w:szCs w:val="20"/>
              </w:rPr>
            </w:pPr>
            <w:r>
              <w:rPr>
                <w:rFonts w:hint="eastAsia"/>
                <w:b/>
                <w:color w:val="000000" w:themeColor="text1"/>
                <w:sz w:val="20"/>
                <w:szCs w:val="20"/>
              </w:rPr>
              <w:t>与审核组同行人员</w:t>
            </w:r>
          </w:p>
        </w:tc>
      </w:tr>
      <w:tr w:rsidR="00AF5F54">
        <w:trPr>
          <w:trHeight w:val="351"/>
        </w:trPr>
        <w:tc>
          <w:tcPr>
            <w:tcW w:w="1844" w:type="dxa"/>
            <w:gridSpan w:val="2"/>
            <w:vAlign w:val="center"/>
          </w:tcPr>
          <w:p w:rsidR="009A32D7" w:rsidRDefault="00687EBE">
            <w:pPr>
              <w:rPr>
                <w:b/>
                <w:color w:val="000000" w:themeColor="text1"/>
                <w:sz w:val="20"/>
                <w:szCs w:val="20"/>
              </w:rPr>
            </w:pPr>
            <w:r>
              <w:rPr>
                <w:rFonts w:hint="eastAsia"/>
                <w:b/>
                <w:color w:val="000000" w:themeColor="text1"/>
                <w:sz w:val="20"/>
                <w:szCs w:val="20"/>
              </w:rPr>
              <w:t>姓名</w:t>
            </w:r>
          </w:p>
        </w:tc>
        <w:tc>
          <w:tcPr>
            <w:tcW w:w="992" w:type="dxa"/>
            <w:vAlign w:val="center"/>
          </w:tcPr>
          <w:p w:rsidR="009A32D7" w:rsidRDefault="00687EBE">
            <w:pPr>
              <w:rPr>
                <w:b/>
                <w:color w:val="000000" w:themeColor="text1"/>
                <w:sz w:val="20"/>
                <w:szCs w:val="20"/>
              </w:rPr>
            </w:pPr>
            <w:r>
              <w:rPr>
                <w:rFonts w:hint="eastAsia"/>
                <w:b/>
                <w:color w:val="000000" w:themeColor="text1"/>
                <w:sz w:val="20"/>
                <w:szCs w:val="20"/>
              </w:rPr>
              <w:t>性别</w:t>
            </w:r>
          </w:p>
        </w:tc>
        <w:tc>
          <w:tcPr>
            <w:tcW w:w="1216" w:type="dxa"/>
            <w:vAlign w:val="center"/>
          </w:tcPr>
          <w:p w:rsidR="009A32D7" w:rsidRDefault="00687EBE">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9A32D7" w:rsidRDefault="00687EBE">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9A32D7" w:rsidRDefault="00687EBE">
            <w:pPr>
              <w:rPr>
                <w:b/>
                <w:color w:val="000000" w:themeColor="text1"/>
                <w:sz w:val="20"/>
                <w:szCs w:val="20"/>
              </w:rPr>
            </w:pPr>
            <w:r>
              <w:rPr>
                <w:rFonts w:hint="eastAsia"/>
                <w:b/>
                <w:color w:val="000000" w:themeColor="text1"/>
                <w:sz w:val="20"/>
                <w:szCs w:val="20"/>
              </w:rPr>
              <w:t>备注</w:t>
            </w:r>
          </w:p>
        </w:tc>
      </w:tr>
      <w:tr w:rsidR="00AF5F54">
        <w:trPr>
          <w:trHeight w:val="351"/>
        </w:trPr>
        <w:tc>
          <w:tcPr>
            <w:tcW w:w="1844" w:type="dxa"/>
            <w:gridSpan w:val="2"/>
            <w:vAlign w:val="center"/>
          </w:tcPr>
          <w:p w:rsidR="009A32D7" w:rsidRDefault="009A32D7">
            <w:pPr>
              <w:rPr>
                <w:b/>
                <w:color w:val="000000" w:themeColor="text1"/>
              </w:rPr>
            </w:pPr>
          </w:p>
        </w:tc>
        <w:tc>
          <w:tcPr>
            <w:tcW w:w="992" w:type="dxa"/>
            <w:vAlign w:val="center"/>
          </w:tcPr>
          <w:p w:rsidR="009A32D7" w:rsidRDefault="009A32D7">
            <w:pPr>
              <w:rPr>
                <w:b/>
                <w:color w:val="000000" w:themeColor="text1"/>
              </w:rPr>
            </w:pPr>
          </w:p>
        </w:tc>
        <w:tc>
          <w:tcPr>
            <w:tcW w:w="1216" w:type="dxa"/>
            <w:vAlign w:val="center"/>
          </w:tcPr>
          <w:p w:rsidR="009A32D7" w:rsidRDefault="009A32D7">
            <w:pPr>
              <w:rPr>
                <w:b/>
                <w:color w:val="000000" w:themeColor="text1"/>
              </w:rPr>
            </w:pPr>
          </w:p>
        </w:tc>
        <w:tc>
          <w:tcPr>
            <w:tcW w:w="3478" w:type="dxa"/>
            <w:gridSpan w:val="3"/>
            <w:vAlign w:val="center"/>
          </w:tcPr>
          <w:p w:rsidR="009A32D7" w:rsidRDefault="009A32D7">
            <w:pPr>
              <w:rPr>
                <w:b/>
                <w:color w:val="000000" w:themeColor="text1"/>
              </w:rPr>
            </w:pPr>
          </w:p>
        </w:tc>
        <w:tc>
          <w:tcPr>
            <w:tcW w:w="2333" w:type="dxa"/>
            <w:gridSpan w:val="2"/>
            <w:vAlign w:val="center"/>
          </w:tcPr>
          <w:p w:rsidR="009A32D7" w:rsidRDefault="009A32D7">
            <w:pPr>
              <w:rPr>
                <w:b/>
                <w:color w:val="000000" w:themeColor="text1"/>
              </w:rPr>
            </w:pPr>
          </w:p>
        </w:tc>
      </w:tr>
      <w:tr w:rsidR="00AF5F54">
        <w:trPr>
          <w:trHeight w:val="351"/>
        </w:trPr>
        <w:tc>
          <w:tcPr>
            <w:tcW w:w="1844" w:type="dxa"/>
            <w:gridSpan w:val="2"/>
            <w:vAlign w:val="center"/>
          </w:tcPr>
          <w:p w:rsidR="009A32D7" w:rsidRDefault="009A32D7">
            <w:pPr>
              <w:rPr>
                <w:b/>
                <w:color w:val="000000" w:themeColor="text1"/>
              </w:rPr>
            </w:pPr>
          </w:p>
        </w:tc>
        <w:tc>
          <w:tcPr>
            <w:tcW w:w="992" w:type="dxa"/>
            <w:vAlign w:val="center"/>
          </w:tcPr>
          <w:p w:rsidR="009A32D7" w:rsidRDefault="009A32D7">
            <w:pPr>
              <w:rPr>
                <w:b/>
                <w:color w:val="000000" w:themeColor="text1"/>
              </w:rPr>
            </w:pPr>
          </w:p>
        </w:tc>
        <w:tc>
          <w:tcPr>
            <w:tcW w:w="1216" w:type="dxa"/>
            <w:vAlign w:val="center"/>
          </w:tcPr>
          <w:p w:rsidR="009A32D7" w:rsidRDefault="009A32D7">
            <w:pPr>
              <w:rPr>
                <w:b/>
                <w:color w:val="000000" w:themeColor="text1"/>
              </w:rPr>
            </w:pPr>
          </w:p>
        </w:tc>
        <w:tc>
          <w:tcPr>
            <w:tcW w:w="3478" w:type="dxa"/>
            <w:gridSpan w:val="3"/>
            <w:vAlign w:val="center"/>
          </w:tcPr>
          <w:p w:rsidR="009A32D7" w:rsidRDefault="009A32D7">
            <w:pPr>
              <w:rPr>
                <w:b/>
                <w:color w:val="000000" w:themeColor="text1"/>
              </w:rPr>
            </w:pPr>
          </w:p>
        </w:tc>
        <w:tc>
          <w:tcPr>
            <w:tcW w:w="2333" w:type="dxa"/>
            <w:gridSpan w:val="2"/>
            <w:vAlign w:val="center"/>
          </w:tcPr>
          <w:p w:rsidR="009A32D7" w:rsidRDefault="009A32D7">
            <w:pPr>
              <w:rPr>
                <w:b/>
                <w:color w:val="000000" w:themeColor="text1"/>
              </w:rPr>
            </w:pPr>
          </w:p>
        </w:tc>
      </w:tr>
    </w:tbl>
    <w:p w:rsidR="009A32D7" w:rsidRDefault="00687EBE">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AF5F54">
        <w:tc>
          <w:tcPr>
            <w:tcW w:w="2269" w:type="dxa"/>
            <w:vAlign w:val="center"/>
          </w:tcPr>
          <w:p w:rsidR="009A32D7" w:rsidRDefault="008125C6">
            <w:pPr>
              <w:rPr>
                <w:rFonts w:ascii="宋体" w:hAnsiTheme="minorHAnsi" w:cs="宋体"/>
                <w:color w:val="000000" w:themeColor="text1"/>
                <w:kern w:val="0"/>
                <w:sz w:val="20"/>
                <w:szCs w:val="20"/>
              </w:rPr>
            </w:pPr>
            <w:r>
              <w:rPr>
                <w:rFonts w:ascii="宋体" w:hAnsi="宋体" w:cs="宋体" w:hint="eastAsia"/>
                <w:color w:val="000000" w:themeColor="text1"/>
                <w:kern w:val="0"/>
                <w:sz w:val="20"/>
                <w:szCs w:val="20"/>
              </w:rPr>
              <w:t>■</w:t>
            </w:r>
            <w:r w:rsidR="00687EBE">
              <w:rPr>
                <w:rFonts w:ascii="宋体" w:hAnsiTheme="minorHAnsi" w:cs="宋体"/>
                <w:color w:val="000000" w:themeColor="text1"/>
                <w:kern w:val="0"/>
                <w:sz w:val="20"/>
                <w:szCs w:val="20"/>
              </w:rPr>
              <w:t>QMS/</w:t>
            </w:r>
            <w:r>
              <w:rPr>
                <w:rFonts w:ascii="宋体" w:hAnsi="宋体" w:cs="宋体" w:hint="eastAsia"/>
                <w:color w:val="000000" w:themeColor="text1"/>
                <w:kern w:val="0"/>
                <w:sz w:val="20"/>
                <w:szCs w:val="20"/>
              </w:rPr>
              <w:t>■</w:t>
            </w:r>
            <w:r w:rsidR="00687EBE">
              <w:rPr>
                <w:rFonts w:ascii="宋体" w:hAnsiTheme="minorHAnsi" w:cs="宋体"/>
                <w:color w:val="000000" w:themeColor="text1"/>
                <w:kern w:val="0"/>
                <w:sz w:val="20"/>
                <w:szCs w:val="20"/>
              </w:rPr>
              <w:t>EMS/</w:t>
            </w:r>
            <w:r>
              <w:rPr>
                <w:rFonts w:ascii="宋体" w:hAnsi="宋体" w:cs="宋体" w:hint="eastAsia"/>
                <w:color w:val="000000" w:themeColor="text1"/>
                <w:kern w:val="0"/>
                <w:sz w:val="20"/>
                <w:szCs w:val="20"/>
              </w:rPr>
              <w:t>■</w:t>
            </w:r>
            <w:r w:rsidR="00687EBE">
              <w:rPr>
                <w:rFonts w:ascii="宋体" w:hAnsiTheme="minorHAnsi" w:cs="宋体"/>
                <w:color w:val="000000" w:themeColor="text1"/>
                <w:kern w:val="0"/>
                <w:sz w:val="20"/>
                <w:szCs w:val="20"/>
              </w:rPr>
              <w:t>OHSMS</w:t>
            </w:r>
          </w:p>
          <w:p w:rsidR="009A32D7" w:rsidRDefault="00687EBE">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9A32D7" w:rsidRDefault="00687EBE">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AF5F54">
        <w:tc>
          <w:tcPr>
            <w:tcW w:w="2269" w:type="dxa"/>
            <w:vAlign w:val="center"/>
          </w:tcPr>
          <w:p w:rsidR="009A32D7" w:rsidRDefault="00687EBE">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9A32D7" w:rsidRDefault="00687EBE">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9A32D7" w:rsidRDefault="00687EBE">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AF5F54">
        <w:tc>
          <w:tcPr>
            <w:tcW w:w="2269" w:type="dxa"/>
            <w:vAlign w:val="center"/>
          </w:tcPr>
          <w:p w:rsidR="009A32D7" w:rsidRDefault="00687EBE">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9A32D7" w:rsidRDefault="00687EBE">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9A32D7" w:rsidRDefault="009A32D7">
      <w:pPr>
        <w:rPr>
          <w:rFonts w:ascii="宋体" w:hAnsi="宋体"/>
          <w:b/>
          <w:color w:val="000000" w:themeColor="text1"/>
          <w:sz w:val="16"/>
          <w:szCs w:val="16"/>
        </w:rPr>
      </w:pPr>
    </w:p>
    <w:p w:rsidR="009A32D7" w:rsidRDefault="00687EBE">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9A32D7" w:rsidRPr="00071D0F" w:rsidRDefault="00687EBE" w:rsidP="009A32D7">
      <w:pPr>
        <w:jc w:val="left"/>
        <w:rPr>
          <w:rFonts w:ascii="宋体" w:hAnsi="宋体"/>
          <w:b/>
          <w:color w:val="000000" w:themeColor="text1"/>
          <w:spacing w:val="-10"/>
          <w:sz w:val="20"/>
          <w:szCs w:val="20"/>
        </w:rPr>
      </w:pPr>
      <w:bookmarkStart w:id="3" w:name="审核依据"/>
      <w:r w:rsidRPr="00071D0F">
        <w:rPr>
          <w:rFonts w:ascii="宋体" w:hAnsi="宋体" w:hint="eastAsia"/>
          <w:b/>
          <w:color w:val="000000" w:themeColor="text1"/>
          <w:spacing w:val="-10"/>
          <w:sz w:val="20"/>
          <w:szCs w:val="20"/>
        </w:rPr>
        <w:t>EC：GB/T19001-2016/ISO9001:2015和GB/T50430-2017,E：GB/T 24001-2016idtISO 14001:2015,O：GB/T 28001-2011idtOHSAS 18001:2007</w:t>
      </w:r>
      <w:bookmarkEnd w:id="3"/>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8"/>
        <w:gridCol w:w="1761"/>
        <w:gridCol w:w="1080"/>
        <w:gridCol w:w="282"/>
        <w:gridCol w:w="987"/>
        <w:gridCol w:w="531"/>
        <w:gridCol w:w="79"/>
        <w:gridCol w:w="396"/>
        <w:gridCol w:w="128"/>
        <w:gridCol w:w="610"/>
        <w:gridCol w:w="227"/>
        <w:gridCol w:w="156"/>
        <w:gridCol w:w="24"/>
        <w:gridCol w:w="540"/>
        <w:gridCol w:w="1297"/>
      </w:tblGrid>
      <w:tr w:rsidR="00AF5F54" w:rsidTr="008F5677">
        <w:trPr>
          <w:trHeight w:val="293"/>
          <w:jc w:val="center"/>
        </w:trPr>
        <w:tc>
          <w:tcPr>
            <w:tcW w:w="1778" w:type="dxa"/>
          </w:tcPr>
          <w:p w:rsidR="009A32D7" w:rsidRDefault="00687EBE">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720" w:type="dxa"/>
            <w:gridSpan w:val="6"/>
          </w:tcPr>
          <w:p w:rsidR="009A32D7" w:rsidRDefault="00687EBE">
            <w:pPr>
              <w:spacing w:line="320" w:lineRule="exact"/>
              <w:jc w:val="center"/>
              <w:rPr>
                <w:rFonts w:ascii="宋体" w:hAnsi="宋体"/>
                <w:b/>
                <w:color w:val="000000" w:themeColor="text1"/>
                <w:sz w:val="20"/>
                <w:szCs w:val="20"/>
              </w:rPr>
            </w:pPr>
            <w:bookmarkStart w:id="4" w:name="组织名称Add1"/>
            <w:r>
              <w:rPr>
                <w:rFonts w:ascii="宋体" w:hAnsi="宋体"/>
                <w:b/>
                <w:color w:val="000000" w:themeColor="text1"/>
                <w:sz w:val="20"/>
                <w:szCs w:val="20"/>
              </w:rPr>
              <w:t>四川盛泰市政工程有限公司</w:t>
            </w:r>
            <w:bookmarkEnd w:id="4"/>
          </w:p>
        </w:tc>
        <w:tc>
          <w:tcPr>
            <w:tcW w:w="1134" w:type="dxa"/>
            <w:gridSpan w:val="3"/>
          </w:tcPr>
          <w:p w:rsidR="009A32D7" w:rsidRDefault="00687EB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9A32D7" w:rsidRDefault="00687EBE">
            <w:pPr>
              <w:spacing w:line="320" w:lineRule="exact"/>
              <w:jc w:val="center"/>
              <w:rPr>
                <w:rFonts w:ascii="宋体" w:hAnsi="宋体"/>
                <w:b/>
                <w:color w:val="000000" w:themeColor="text1"/>
                <w:sz w:val="20"/>
                <w:szCs w:val="20"/>
              </w:rPr>
            </w:pPr>
            <w:bookmarkStart w:id="5" w:name="企业人数"/>
            <w:r>
              <w:rPr>
                <w:rFonts w:ascii="宋体" w:hAnsi="宋体"/>
                <w:b/>
                <w:color w:val="000000" w:themeColor="text1"/>
                <w:sz w:val="20"/>
                <w:szCs w:val="20"/>
              </w:rPr>
              <w:t>85</w:t>
            </w:r>
            <w:bookmarkEnd w:id="5"/>
          </w:p>
        </w:tc>
      </w:tr>
      <w:tr w:rsidR="00AF5F54" w:rsidTr="008F5677">
        <w:trPr>
          <w:trHeight w:val="307"/>
          <w:jc w:val="center"/>
        </w:trPr>
        <w:tc>
          <w:tcPr>
            <w:tcW w:w="1778" w:type="dxa"/>
          </w:tcPr>
          <w:p w:rsidR="009A32D7" w:rsidRDefault="00687EBE">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261" w:type="dxa"/>
            <w:gridSpan w:val="12"/>
          </w:tcPr>
          <w:p w:rsidR="009A32D7" w:rsidRDefault="00687EBE">
            <w:pPr>
              <w:spacing w:line="320" w:lineRule="exact"/>
              <w:jc w:val="center"/>
              <w:rPr>
                <w:rFonts w:ascii="宋体" w:hAnsi="宋体"/>
                <w:b/>
                <w:color w:val="000000" w:themeColor="text1"/>
                <w:sz w:val="20"/>
                <w:szCs w:val="20"/>
              </w:rPr>
            </w:pPr>
            <w:bookmarkStart w:id="6" w:name="注册地址"/>
            <w:r>
              <w:rPr>
                <w:rFonts w:ascii="宋体" w:hAnsi="宋体"/>
                <w:b/>
                <w:color w:val="000000" w:themeColor="text1"/>
                <w:sz w:val="20"/>
                <w:szCs w:val="20"/>
              </w:rPr>
              <w:t>成都市成华西街8号立体大厦7楼22号</w:t>
            </w:r>
            <w:bookmarkEnd w:id="6"/>
          </w:p>
        </w:tc>
        <w:tc>
          <w:tcPr>
            <w:tcW w:w="540" w:type="dxa"/>
            <w:vMerge w:val="restart"/>
          </w:tcPr>
          <w:p w:rsidR="009A32D7" w:rsidRDefault="00687EB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9A32D7" w:rsidRDefault="00687EB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9A32D7" w:rsidRDefault="00687EBE" w:rsidP="009A32D7">
            <w:pPr>
              <w:spacing w:line="320" w:lineRule="exact"/>
              <w:rPr>
                <w:rFonts w:ascii="宋体" w:hAnsi="宋体"/>
                <w:b/>
                <w:color w:val="000000" w:themeColor="text1"/>
                <w:spacing w:val="-20"/>
                <w:sz w:val="20"/>
                <w:szCs w:val="20"/>
              </w:rPr>
            </w:pPr>
            <w:bookmarkStart w:id="7" w:name="注册邮编"/>
            <w:r>
              <w:rPr>
                <w:rFonts w:ascii="宋体" w:hAnsi="宋体"/>
                <w:b/>
                <w:color w:val="000000" w:themeColor="text1"/>
                <w:spacing w:val="-20"/>
                <w:sz w:val="20"/>
                <w:szCs w:val="20"/>
              </w:rPr>
              <w:t>610031</w:t>
            </w:r>
            <w:bookmarkEnd w:id="7"/>
          </w:p>
        </w:tc>
      </w:tr>
      <w:tr w:rsidR="00AF5F54" w:rsidTr="008F5677">
        <w:trPr>
          <w:trHeight w:val="315"/>
          <w:jc w:val="center"/>
        </w:trPr>
        <w:tc>
          <w:tcPr>
            <w:tcW w:w="1778" w:type="dxa"/>
            <w:vAlign w:val="center"/>
          </w:tcPr>
          <w:p w:rsidR="009A32D7" w:rsidRDefault="00687EBE">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261" w:type="dxa"/>
            <w:gridSpan w:val="12"/>
          </w:tcPr>
          <w:p w:rsidR="009A32D7" w:rsidRDefault="00687EBE">
            <w:pPr>
              <w:spacing w:line="320" w:lineRule="exact"/>
              <w:rPr>
                <w:rFonts w:ascii="宋体" w:hAnsi="宋体"/>
                <w:b/>
                <w:color w:val="000000" w:themeColor="text1"/>
                <w:sz w:val="20"/>
                <w:szCs w:val="20"/>
              </w:rPr>
            </w:pPr>
            <w:bookmarkStart w:id="8" w:name="办公地址"/>
            <w:r>
              <w:rPr>
                <w:rFonts w:ascii="宋体" w:hAnsi="宋体"/>
                <w:b/>
                <w:color w:val="000000" w:themeColor="text1"/>
                <w:sz w:val="20"/>
                <w:szCs w:val="20"/>
              </w:rPr>
              <w:t>成都市龙泉驿区桃都大道888号新城吾悦广场写字楼905</w:t>
            </w:r>
            <w:bookmarkEnd w:id="8"/>
          </w:p>
        </w:tc>
        <w:tc>
          <w:tcPr>
            <w:tcW w:w="540" w:type="dxa"/>
            <w:vMerge/>
            <w:vAlign w:val="center"/>
          </w:tcPr>
          <w:p w:rsidR="009A32D7" w:rsidRDefault="009A32D7">
            <w:pPr>
              <w:spacing w:line="320" w:lineRule="exact"/>
              <w:jc w:val="center"/>
              <w:rPr>
                <w:rFonts w:ascii="宋体" w:hAnsi="宋体"/>
                <w:b/>
                <w:color w:val="000000" w:themeColor="text1"/>
                <w:sz w:val="20"/>
                <w:szCs w:val="20"/>
              </w:rPr>
            </w:pPr>
          </w:p>
        </w:tc>
        <w:tc>
          <w:tcPr>
            <w:tcW w:w="1297" w:type="dxa"/>
          </w:tcPr>
          <w:p w:rsidR="009A32D7" w:rsidRDefault="00687EBE">
            <w:pPr>
              <w:spacing w:line="320" w:lineRule="exact"/>
              <w:rPr>
                <w:rFonts w:ascii="宋体" w:hAnsi="宋体"/>
                <w:b/>
                <w:color w:val="000000" w:themeColor="text1"/>
                <w:sz w:val="20"/>
                <w:szCs w:val="20"/>
              </w:rPr>
            </w:pPr>
            <w:bookmarkStart w:id="9" w:name="办公邮编"/>
            <w:r>
              <w:rPr>
                <w:rFonts w:ascii="宋体" w:hAnsi="宋体"/>
                <w:b/>
                <w:color w:val="000000" w:themeColor="text1"/>
                <w:sz w:val="20"/>
                <w:szCs w:val="20"/>
              </w:rPr>
              <w:t>610100</w:t>
            </w:r>
            <w:bookmarkEnd w:id="9"/>
          </w:p>
        </w:tc>
      </w:tr>
      <w:tr w:rsidR="00AF5F54" w:rsidTr="008F5677">
        <w:trPr>
          <w:trHeight w:val="315"/>
          <w:jc w:val="center"/>
        </w:trPr>
        <w:tc>
          <w:tcPr>
            <w:tcW w:w="1778" w:type="dxa"/>
            <w:vAlign w:val="center"/>
          </w:tcPr>
          <w:p w:rsidR="009A32D7" w:rsidRDefault="00687EBE">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261" w:type="dxa"/>
            <w:gridSpan w:val="12"/>
          </w:tcPr>
          <w:p w:rsidR="009A32D7" w:rsidRDefault="009A32D7">
            <w:pPr>
              <w:spacing w:line="320" w:lineRule="exact"/>
              <w:rPr>
                <w:rFonts w:ascii="宋体" w:hAnsi="宋体"/>
                <w:b/>
                <w:color w:val="000000" w:themeColor="text1"/>
                <w:sz w:val="20"/>
                <w:szCs w:val="20"/>
              </w:rPr>
            </w:pPr>
          </w:p>
        </w:tc>
        <w:tc>
          <w:tcPr>
            <w:tcW w:w="540" w:type="dxa"/>
            <w:vMerge/>
            <w:vAlign w:val="center"/>
          </w:tcPr>
          <w:p w:rsidR="009A32D7" w:rsidRDefault="009A32D7">
            <w:pPr>
              <w:spacing w:line="320" w:lineRule="exact"/>
              <w:jc w:val="center"/>
              <w:rPr>
                <w:rFonts w:ascii="宋体" w:hAnsi="宋体"/>
                <w:b/>
                <w:color w:val="000000" w:themeColor="text1"/>
                <w:sz w:val="20"/>
                <w:szCs w:val="20"/>
              </w:rPr>
            </w:pPr>
          </w:p>
        </w:tc>
        <w:tc>
          <w:tcPr>
            <w:tcW w:w="1297" w:type="dxa"/>
          </w:tcPr>
          <w:p w:rsidR="009A32D7" w:rsidRDefault="009A32D7">
            <w:pPr>
              <w:spacing w:line="320" w:lineRule="exact"/>
              <w:rPr>
                <w:rFonts w:ascii="宋体" w:hAnsi="宋体"/>
                <w:b/>
                <w:color w:val="000000" w:themeColor="text1"/>
                <w:sz w:val="20"/>
                <w:szCs w:val="20"/>
              </w:rPr>
            </w:pPr>
          </w:p>
        </w:tc>
      </w:tr>
      <w:tr w:rsidR="00AF5F54" w:rsidTr="008F5677">
        <w:trPr>
          <w:trHeight w:val="315"/>
          <w:jc w:val="center"/>
        </w:trPr>
        <w:tc>
          <w:tcPr>
            <w:tcW w:w="1778" w:type="dxa"/>
            <w:vAlign w:val="center"/>
          </w:tcPr>
          <w:p w:rsidR="009A32D7" w:rsidRDefault="00687EBE">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261" w:type="dxa"/>
            <w:gridSpan w:val="12"/>
          </w:tcPr>
          <w:p w:rsidR="009A32D7" w:rsidRDefault="009A32D7">
            <w:pPr>
              <w:spacing w:line="320" w:lineRule="exact"/>
              <w:rPr>
                <w:rFonts w:ascii="宋体" w:hAnsi="宋体"/>
                <w:b/>
                <w:color w:val="000000" w:themeColor="text1"/>
                <w:sz w:val="20"/>
                <w:szCs w:val="20"/>
              </w:rPr>
            </w:pPr>
          </w:p>
        </w:tc>
        <w:tc>
          <w:tcPr>
            <w:tcW w:w="540" w:type="dxa"/>
            <w:vMerge/>
            <w:vAlign w:val="center"/>
          </w:tcPr>
          <w:p w:rsidR="009A32D7" w:rsidRDefault="009A32D7">
            <w:pPr>
              <w:spacing w:line="320" w:lineRule="exact"/>
              <w:jc w:val="center"/>
              <w:rPr>
                <w:rFonts w:ascii="宋体" w:hAnsi="宋体"/>
                <w:b/>
                <w:color w:val="000000" w:themeColor="text1"/>
                <w:sz w:val="20"/>
                <w:szCs w:val="20"/>
              </w:rPr>
            </w:pPr>
          </w:p>
        </w:tc>
        <w:tc>
          <w:tcPr>
            <w:tcW w:w="1297" w:type="dxa"/>
          </w:tcPr>
          <w:p w:rsidR="009A32D7" w:rsidRDefault="009A32D7">
            <w:pPr>
              <w:spacing w:line="320" w:lineRule="exact"/>
              <w:rPr>
                <w:rFonts w:ascii="宋体" w:hAnsi="宋体"/>
                <w:b/>
                <w:color w:val="000000" w:themeColor="text1"/>
                <w:sz w:val="20"/>
                <w:szCs w:val="20"/>
              </w:rPr>
            </w:pPr>
          </w:p>
        </w:tc>
      </w:tr>
      <w:tr w:rsidR="00AF5F54" w:rsidTr="008F5677">
        <w:trPr>
          <w:trHeight w:val="237"/>
          <w:jc w:val="center"/>
        </w:trPr>
        <w:tc>
          <w:tcPr>
            <w:tcW w:w="1778" w:type="dxa"/>
            <w:vAlign w:val="center"/>
          </w:tcPr>
          <w:p w:rsidR="009A32D7" w:rsidRDefault="00687EBE">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261" w:type="dxa"/>
            <w:gridSpan w:val="12"/>
          </w:tcPr>
          <w:p w:rsidR="009A32D7" w:rsidRDefault="009A32D7">
            <w:pPr>
              <w:spacing w:line="320" w:lineRule="exact"/>
              <w:rPr>
                <w:rFonts w:ascii="宋体" w:hAnsi="宋体"/>
                <w:b/>
                <w:color w:val="000000" w:themeColor="text1"/>
                <w:sz w:val="20"/>
                <w:szCs w:val="20"/>
              </w:rPr>
            </w:pPr>
          </w:p>
        </w:tc>
        <w:tc>
          <w:tcPr>
            <w:tcW w:w="540" w:type="dxa"/>
            <w:vMerge/>
            <w:vAlign w:val="center"/>
          </w:tcPr>
          <w:p w:rsidR="009A32D7" w:rsidRDefault="009A32D7">
            <w:pPr>
              <w:spacing w:line="320" w:lineRule="exact"/>
              <w:jc w:val="center"/>
              <w:rPr>
                <w:rFonts w:ascii="宋体" w:hAnsi="宋体"/>
                <w:b/>
                <w:color w:val="000000" w:themeColor="text1"/>
                <w:sz w:val="20"/>
                <w:szCs w:val="20"/>
              </w:rPr>
            </w:pPr>
          </w:p>
        </w:tc>
        <w:tc>
          <w:tcPr>
            <w:tcW w:w="1297" w:type="dxa"/>
          </w:tcPr>
          <w:p w:rsidR="009A32D7" w:rsidRDefault="009A32D7">
            <w:pPr>
              <w:spacing w:line="320" w:lineRule="exact"/>
              <w:rPr>
                <w:rFonts w:ascii="宋体" w:hAnsi="宋体"/>
                <w:b/>
                <w:color w:val="000000" w:themeColor="text1"/>
                <w:sz w:val="20"/>
                <w:szCs w:val="20"/>
              </w:rPr>
            </w:pPr>
          </w:p>
        </w:tc>
      </w:tr>
      <w:tr w:rsidR="00AF5F54" w:rsidTr="008F5677">
        <w:trPr>
          <w:trHeight w:val="247"/>
          <w:jc w:val="center"/>
        </w:trPr>
        <w:tc>
          <w:tcPr>
            <w:tcW w:w="1778" w:type="dxa"/>
            <w:vAlign w:val="center"/>
          </w:tcPr>
          <w:p w:rsidR="009A32D7" w:rsidRDefault="00687EBE">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761" w:type="dxa"/>
            <w:vAlign w:val="center"/>
          </w:tcPr>
          <w:p w:rsidR="009A32D7" w:rsidRDefault="00687EBE">
            <w:pPr>
              <w:spacing w:line="320" w:lineRule="exact"/>
              <w:jc w:val="center"/>
              <w:rPr>
                <w:rFonts w:ascii="宋体" w:hAnsi="宋体"/>
                <w:b/>
                <w:color w:val="000000" w:themeColor="text1"/>
                <w:sz w:val="20"/>
                <w:szCs w:val="20"/>
              </w:rPr>
            </w:pPr>
            <w:bookmarkStart w:id="10" w:name="联系人"/>
            <w:r>
              <w:rPr>
                <w:rFonts w:ascii="宋体" w:hAnsi="宋体"/>
                <w:b/>
                <w:color w:val="000000" w:themeColor="text1"/>
                <w:sz w:val="20"/>
                <w:szCs w:val="20"/>
              </w:rPr>
              <w:t>赖小丽</w:t>
            </w:r>
            <w:bookmarkEnd w:id="10"/>
          </w:p>
        </w:tc>
        <w:tc>
          <w:tcPr>
            <w:tcW w:w="1362" w:type="dxa"/>
            <w:gridSpan w:val="2"/>
            <w:vAlign w:val="center"/>
          </w:tcPr>
          <w:p w:rsidR="009A32D7" w:rsidRDefault="00687EB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9A32D7" w:rsidRDefault="00687EBE">
            <w:pPr>
              <w:spacing w:line="320" w:lineRule="exact"/>
              <w:jc w:val="center"/>
              <w:rPr>
                <w:rFonts w:ascii="宋体" w:hAnsi="宋体"/>
                <w:b/>
                <w:color w:val="000000" w:themeColor="text1"/>
                <w:sz w:val="20"/>
                <w:szCs w:val="20"/>
              </w:rPr>
            </w:pPr>
            <w:bookmarkStart w:id="11" w:name="联系人电话"/>
            <w:r>
              <w:rPr>
                <w:rFonts w:ascii="宋体" w:hAnsi="宋体"/>
                <w:b/>
                <w:color w:val="000000" w:themeColor="text1"/>
                <w:sz w:val="20"/>
                <w:szCs w:val="20"/>
              </w:rPr>
              <w:t>028-88454334</w:t>
            </w:r>
            <w:bookmarkEnd w:id="11"/>
          </w:p>
        </w:tc>
        <w:tc>
          <w:tcPr>
            <w:tcW w:w="965" w:type="dxa"/>
            <w:gridSpan w:val="3"/>
            <w:vAlign w:val="center"/>
          </w:tcPr>
          <w:p w:rsidR="009A32D7" w:rsidRDefault="00687EBE">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9A32D7" w:rsidRDefault="009A32D7">
            <w:pPr>
              <w:spacing w:line="320" w:lineRule="exact"/>
              <w:jc w:val="center"/>
              <w:rPr>
                <w:rFonts w:ascii="宋体" w:hAnsi="宋体"/>
                <w:b/>
                <w:color w:val="000000" w:themeColor="text1"/>
                <w:sz w:val="20"/>
                <w:szCs w:val="20"/>
              </w:rPr>
            </w:pPr>
            <w:bookmarkStart w:id="12" w:name="联系人传真"/>
            <w:bookmarkEnd w:id="12"/>
          </w:p>
        </w:tc>
      </w:tr>
      <w:tr w:rsidR="00AF5F54" w:rsidTr="008F5677">
        <w:trPr>
          <w:jc w:val="center"/>
        </w:trPr>
        <w:tc>
          <w:tcPr>
            <w:tcW w:w="1778" w:type="dxa"/>
            <w:vAlign w:val="center"/>
          </w:tcPr>
          <w:p w:rsidR="009A32D7" w:rsidRDefault="00687EBE">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761" w:type="dxa"/>
            <w:vAlign w:val="center"/>
          </w:tcPr>
          <w:p w:rsidR="009A32D7" w:rsidRDefault="00687EBE">
            <w:pPr>
              <w:spacing w:line="320" w:lineRule="exact"/>
              <w:jc w:val="center"/>
              <w:rPr>
                <w:rFonts w:ascii="宋体" w:hAnsi="宋体"/>
                <w:b/>
                <w:color w:val="000000" w:themeColor="text1"/>
                <w:sz w:val="20"/>
                <w:szCs w:val="20"/>
              </w:rPr>
            </w:pPr>
            <w:bookmarkStart w:id="13" w:name="法人"/>
            <w:r>
              <w:rPr>
                <w:rFonts w:ascii="宋体" w:hAnsi="宋体"/>
                <w:b/>
                <w:color w:val="000000" w:themeColor="text1"/>
                <w:sz w:val="20"/>
                <w:szCs w:val="20"/>
              </w:rPr>
              <w:t>戴昌强</w:t>
            </w:r>
            <w:bookmarkEnd w:id="13"/>
          </w:p>
        </w:tc>
        <w:tc>
          <w:tcPr>
            <w:tcW w:w="1362" w:type="dxa"/>
            <w:gridSpan w:val="2"/>
            <w:vAlign w:val="center"/>
          </w:tcPr>
          <w:p w:rsidR="009A32D7" w:rsidRDefault="00687EB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9A32D7" w:rsidRDefault="000A3073" w:rsidP="000A3073">
            <w:pPr>
              <w:spacing w:line="320" w:lineRule="exact"/>
              <w:ind w:firstLineChars="196" w:firstLine="315"/>
              <w:rPr>
                <w:rFonts w:ascii="宋体" w:hAnsi="宋体"/>
                <w:b/>
                <w:color w:val="000000" w:themeColor="text1"/>
                <w:spacing w:val="-20"/>
                <w:sz w:val="20"/>
                <w:szCs w:val="20"/>
              </w:rPr>
            </w:pPr>
            <w:bookmarkStart w:id="14" w:name="最高管理者"/>
            <w:bookmarkEnd w:id="14"/>
            <w:r>
              <w:rPr>
                <w:rFonts w:ascii="宋体" w:hAnsi="宋体"/>
                <w:b/>
                <w:color w:val="000000" w:themeColor="text1"/>
                <w:spacing w:val="-20"/>
                <w:sz w:val="20"/>
                <w:szCs w:val="20"/>
              </w:rPr>
              <w:t>戴昌强</w:t>
            </w:r>
          </w:p>
        </w:tc>
        <w:tc>
          <w:tcPr>
            <w:tcW w:w="1440" w:type="dxa"/>
            <w:gridSpan w:val="5"/>
            <w:vAlign w:val="center"/>
          </w:tcPr>
          <w:p w:rsidR="009A32D7" w:rsidRDefault="00687EBE">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9A32D7" w:rsidRDefault="00687EBE">
            <w:pPr>
              <w:spacing w:line="320" w:lineRule="exact"/>
              <w:jc w:val="center"/>
              <w:rPr>
                <w:rFonts w:ascii="宋体" w:hAnsi="宋体"/>
                <w:b/>
                <w:color w:val="000000" w:themeColor="text1"/>
                <w:sz w:val="20"/>
                <w:szCs w:val="20"/>
              </w:rPr>
            </w:pPr>
            <w:bookmarkStart w:id="15" w:name="管理者代表"/>
            <w:r>
              <w:rPr>
                <w:rFonts w:ascii="宋体" w:hAnsi="宋体"/>
                <w:b/>
                <w:color w:val="000000" w:themeColor="text1"/>
                <w:sz w:val="20"/>
                <w:szCs w:val="20"/>
              </w:rPr>
              <w:t>吴学涵</w:t>
            </w:r>
            <w:bookmarkEnd w:id="15"/>
          </w:p>
        </w:tc>
      </w:tr>
      <w:tr w:rsidR="00AF5F54" w:rsidTr="008F5677">
        <w:trPr>
          <w:trHeight w:val="1050"/>
          <w:jc w:val="center"/>
        </w:trPr>
        <w:tc>
          <w:tcPr>
            <w:tcW w:w="1778" w:type="dxa"/>
            <w:vAlign w:val="center"/>
          </w:tcPr>
          <w:p w:rsidR="009A32D7" w:rsidRDefault="00687EB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p>
          <w:p w:rsidR="009A32D7" w:rsidRDefault="00687EB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9A32D7" w:rsidRDefault="009A32D7">
            <w:pPr>
              <w:spacing w:line="320" w:lineRule="exact"/>
              <w:jc w:val="center"/>
              <w:rPr>
                <w:rFonts w:ascii="宋体" w:hAnsi="宋体"/>
                <w:b/>
                <w:color w:val="000000" w:themeColor="text1"/>
                <w:sz w:val="20"/>
                <w:szCs w:val="20"/>
              </w:rPr>
            </w:pPr>
          </w:p>
        </w:tc>
        <w:tc>
          <w:tcPr>
            <w:tcW w:w="8098" w:type="dxa"/>
            <w:gridSpan w:val="14"/>
          </w:tcPr>
          <w:p w:rsidR="009A32D7" w:rsidRDefault="00687EBE">
            <w:pPr>
              <w:spacing w:line="320" w:lineRule="exact"/>
              <w:rPr>
                <w:rFonts w:ascii="宋体" w:hAnsi="宋体"/>
                <w:b/>
                <w:color w:val="000000" w:themeColor="text1"/>
                <w:sz w:val="20"/>
                <w:szCs w:val="20"/>
                <w:u w:val="single"/>
              </w:rPr>
            </w:pPr>
            <w:bookmarkStart w:id="16" w:name="审核范围"/>
            <w:r>
              <w:rPr>
                <w:rFonts w:ascii="宋体" w:hAnsi="宋体"/>
                <w:b/>
                <w:color w:val="000000" w:themeColor="text1"/>
                <w:sz w:val="20"/>
                <w:szCs w:val="20"/>
              </w:rPr>
              <w:t>EC：资质范围内的市政公用工程施工</w:t>
            </w:r>
          </w:p>
          <w:p w:rsidR="00AF5F54" w:rsidRDefault="00687EBE">
            <w:pPr>
              <w:spacing w:line="320" w:lineRule="exact"/>
              <w:rPr>
                <w:rFonts w:ascii="宋体" w:hAnsi="宋体"/>
                <w:b/>
                <w:color w:val="000000" w:themeColor="text1"/>
                <w:sz w:val="20"/>
                <w:szCs w:val="20"/>
              </w:rPr>
            </w:pPr>
            <w:r>
              <w:rPr>
                <w:rFonts w:ascii="宋体" w:hAnsi="宋体"/>
                <w:b/>
                <w:color w:val="000000" w:themeColor="text1"/>
                <w:sz w:val="20"/>
                <w:szCs w:val="20"/>
              </w:rPr>
              <w:t>E</w:t>
            </w:r>
            <w:r w:rsidR="006F6BD0">
              <w:rPr>
                <w:rFonts w:ascii="宋体" w:hAnsi="宋体"/>
                <w:b/>
                <w:color w:val="000000" w:themeColor="text1"/>
                <w:sz w:val="20"/>
                <w:szCs w:val="20"/>
              </w:rPr>
              <w:t>：资质范围内的市政公用工程施工</w:t>
            </w:r>
            <w:r>
              <w:rPr>
                <w:rFonts w:ascii="宋体" w:hAnsi="宋体"/>
                <w:b/>
                <w:color w:val="000000" w:themeColor="text1"/>
                <w:sz w:val="20"/>
                <w:szCs w:val="20"/>
              </w:rPr>
              <w:t>及其所涉及的环境管理活动</w:t>
            </w:r>
          </w:p>
          <w:p w:rsidR="00AF5F54" w:rsidRDefault="00687EBE">
            <w:pPr>
              <w:spacing w:line="320" w:lineRule="exact"/>
              <w:rPr>
                <w:rFonts w:ascii="宋体" w:hAnsi="宋体"/>
                <w:b/>
                <w:color w:val="000000" w:themeColor="text1"/>
                <w:sz w:val="20"/>
                <w:szCs w:val="20"/>
              </w:rPr>
            </w:pPr>
            <w:r>
              <w:rPr>
                <w:rFonts w:ascii="宋体" w:hAnsi="宋体"/>
                <w:b/>
                <w:color w:val="000000" w:themeColor="text1"/>
                <w:sz w:val="20"/>
                <w:szCs w:val="20"/>
              </w:rPr>
              <w:t>O</w:t>
            </w:r>
            <w:r w:rsidR="006F6BD0">
              <w:rPr>
                <w:rFonts w:ascii="宋体" w:hAnsi="宋体"/>
                <w:b/>
                <w:color w:val="000000" w:themeColor="text1"/>
                <w:sz w:val="20"/>
                <w:szCs w:val="20"/>
              </w:rPr>
              <w:t>：资质范围内的市政公用工程施工</w:t>
            </w:r>
            <w:r>
              <w:rPr>
                <w:rFonts w:ascii="宋体" w:hAnsi="宋体"/>
                <w:b/>
                <w:color w:val="000000" w:themeColor="text1"/>
                <w:sz w:val="20"/>
                <w:szCs w:val="20"/>
              </w:rPr>
              <w:t>及其所涉及的职业健康安全管理活动</w:t>
            </w:r>
            <w:bookmarkEnd w:id="16"/>
          </w:p>
        </w:tc>
      </w:tr>
      <w:tr w:rsidR="00AF5F54" w:rsidTr="008F5677">
        <w:trPr>
          <w:trHeight w:val="606"/>
          <w:jc w:val="center"/>
        </w:trPr>
        <w:tc>
          <w:tcPr>
            <w:tcW w:w="1778" w:type="dxa"/>
            <w:vAlign w:val="center"/>
          </w:tcPr>
          <w:p w:rsidR="009A32D7" w:rsidRDefault="00687EB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4110" w:type="dxa"/>
            <w:gridSpan w:val="4"/>
          </w:tcPr>
          <w:p w:rsidR="009A32D7" w:rsidRDefault="00687EBE">
            <w:pPr>
              <w:spacing w:line="320" w:lineRule="exact"/>
              <w:rPr>
                <w:rFonts w:ascii="宋体" w:hAnsi="宋体"/>
                <w:b/>
                <w:color w:val="000000" w:themeColor="text1"/>
                <w:sz w:val="20"/>
                <w:szCs w:val="20"/>
              </w:rPr>
            </w:pPr>
            <w:bookmarkStart w:id="17" w:name="专业代码"/>
            <w:r>
              <w:rPr>
                <w:rFonts w:ascii="宋体" w:hAnsi="宋体"/>
                <w:b/>
                <w:color w:val="000000" w:themeColor="text1"/>
                <w:sz w:val="20"/>
                <w:szCs w:val="20"/>
              </w:rPr>
              <w:t>EC：28.04.01</w:t>
            </w:r>
          </w:p>
          <w:p w:rsidR="009A32D7" w:rsidRDefault="00687EBE">
            <w:pPr>
              <w:spacing w:line="320" w:lineRule="exact"/>
              <w:rPr>
                <w:rFonts w:ascii="宋体" w:hAnsi="宋体"/>
                <w:b/>
                <w:color w:val="000000" w:themeColor="text1"/>
                <w:sz w:val="20"/>
                <w:szCs w:val="20"/>
              </w:rPr>
            </w:pPr>
            <w:r>
              <w:rPr>
                <w:rFonts w:ascii="宋体" w:hAnsi="宋体"/>
                <w:b/>
                <w:color w:val="000000" w:themeColor="text1"/>
                <w:sz w:val="20"/>
                <w:szCs w:val="20"/>
              </w:rPr>
              <w:t>E：</w:t>
            </w:r>
            <w:r w:rsidR="000A3073">
              <w:rPr>
                <w:rFonts w:ascii="宋体" w:hAnsi="宋体" w:hint="eastAsia"/>
                <w:b/>
                <w:color w:val="000000" w:themeColor="text1"/>
                <w:sz w:val="20"/>
                <w:szCs w:val="20"/>
              </w:rPr>
              <w:t xml:space="preserve"> </w:t>
            </w:r>
            <w:r>
              <w:rPr>
                <w:rFonts w:ascii="宋体" w:hAnsi="宋体"/>
                <w:b/>
                <w:color w:val="000000" w:themeColor="text1"/>
                <w:sz w:val="20"/>
                <w:szCs w:val="20"/>
              </w:rPr>
              <w:t>28.04.01</w:t>
            </w:r>
          </w:p>
          <w:p w:rsidR="009A32D7" w:rsidRDefault="00687EBE">
            <w:pPr>
              <w:spacing w:line="320" w:lineRule="exact"/>
              <w:rPr>
                <w:rFonts w:ascii="宋体" w:hAnsi="宋体"/>
                <w:b/>
                <w:color w:val="000000" w:themeColor="text1"/>
                <w:sz w:val="20"/>
                <w:szCs w:val="20"/>
              </w:rPr>
            </w:pPr>
            <w:r>
              <w:rPr>
                <w:rFonts w:ascii="宋体" w:hAnsi="宋体"/>
                <w:b/>
                <w:color w:val="000000" w:themeColor="text1"/>
                <w:sz w:val="20"/>
                <w:szCs w:val="20"/>
              </w:rPr>
              <w:t>O：</w:t>
            </w:r>
            <w:r w:rsidR="000A3073">
              <w:rPr>
                <w:rFonts w:ascii="宋体" w:hAnsi="宋体" w:hint="eastAsia"/>
                <w:b/>
                <w:color w:val="000000" w:themeColor="text1"/>
                <w:sz w:val="20"/>
                <w:szCs w:val="20"/>
              </w:rPr>
              <w:t xml:space="preserve"> </w:t>
            </w:r>
            <w:r>
              <w:rPr>
                <w:rFonts w:ascii="宋体" w:hAnsi="宋体"/>
                <w:b/>
                <w:color w:val="000000" w:themeColor="text1"/>
                <w:sz w:val="20"/>
                <w:szCs w:val="20"/>
              </w:rPr>
              <w:t>28.04.01</w:t>
            </w:r>
            <w:bookmarkEnd w:id="17"/>
          </w:p>
        </w:tc>
        <w:tc>
          <w:tcPr>
            <w:tcW w:w="2127" w:type="dxa"/>
            <w:gridSpan w:val="7"/>
            <w:vAlign w:val="center"/>
          </w:tcPr>
          <w:p w:rsidR="009A32D7" w:rsidRDefault="00687EBE">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9A32D7" w:rsidRDefault="00687EBE">
            <w:pPr>
              <w:spacing w:line="320" w:lineRule="exact"/>
              <w:rPr>
                <w:rFonts w:ascii="宋体" w:hAnsi="宋体"/>
                <w:b/>
                <w:color w:val="000000" w:themeColor="text1"/>
                <w:sz w:val="20"/>
                <w:szCs w:val="20"/>
              </w:rPr>
            </w:pPr>
            <w:r>
              <w:rPr>
                <w:rFonts w:ascii="宋体" w:hAnsi="宋体" w:hint="eastAsia"/>
                <w:b/>
                <w:color w:val="000000" w:themeColor="text1"/>
                <w:sz w:val="20"/>
                <w:szCs w:val="20"/>
              </w:rPr>
              <w:t>□</w:t>
            </w:r>
            <w:r w:rsidR="005018E3">
              <w:rPr>
                <w:rFonts w:ascii="宋体" w:hAnsi="宋体" w:hint="eastAsia"/>
                <w:b/>
                <w:color w:val="000000" w:themeColor="text1"/>
                <w:sz w:val="20"/>
                <w:szCs w:val="20"/>
              </w:rPr>
              <w:t>■</w:t>
            </w:r>
            <w:r>
              <w:rPr>
                <w:rFonts w:ascii="宋体" w:hAnsi="宋体" w:hint="eastAsia"/>
                <w:b/>
                <w:color w:val="000000" w:themeColor="text1"/>
                <w:sz w:val="20"/>
                <w:szCs w:val="20"/>
              </w:rPr>
              <w:t>是    □否</w:t>
            </w:r>
          </w:p>
        </w:tc>
      </w:tr>
      <w:tr w:rsidR="00AF5F54" w:rsidTr="008F5677">
        <w:trPr>
          <w:trHeight w:val="564"/>
          <w:jc w:val="center"/>
        </w:trPr>
        <w:tc>
          <w:tcPr>
            <w:tcW w:w="1778" w:type="dxa"/>
            <w:vAlign w:val="center"/>
          </w:tcPr>
          <w:p w:rsidR="009A32D7" w:rsidRDefault="00687EBE">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841" w:type="dxa"/>
            <w:gridSpan w:val="2"/>
            <w:vAlign w:val="center"/>
          </w:tcPr>
          <w:p w:rsidR="009A32D7" w:rsidRDefault="00687EBE">
            <w:pPr>
              <w:jc w:val="center"/>
              <w:rPr>
                <w:rFonts w:ascii="宋体" w:hAnsi="宋体"/>
                <w:b/>
                <w:color w:val="000000" w:themeColor="text1"/>
                <w:sz w:val="20"/>
                <w:szCs w:val="20"/>
              </w:rPr>
            </w:pPr>
            <w:bookmarkStart w:id="18" w:name="体系运行时间"/>
            <w:bookmarkStart w:id="19" w:name="_GoBack"/>
            <w:r>
              <w:rPr>
                <w:rFonts w:ascii="宋体" w:hAnsi="宋体"/>
                <w:b/>
                <w:color w:val="000000" w:themeColor="text1"/>
                <w:sz w:val="20"/>
                <w:szCs w:val="20"/>
              </w:rPr>
              <w:t>2019-01-09 0:00:00</w:t>
            </w:r>
            <w:bookmarkEnd w:id="18"/>
            <w:bookmarkEnd w:id="19"/>
          </w:p>
        </w:tc>
        <w:tc>
          <w:tcPr>
            <w:tcW w:w="2403" w:type="dxa"/>
            <w:gridSpan w:val="6"/>
            <w:vAlign w:val="center"/>
          </w:tcPr>
          <w:p w:rsidR="009A32D7" w:rsidRDefault="00687EBE">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9A32D7" w:rsidRDefault="009A32D7">
            <w:pPr>
              <w:rPr>
                <w:rFonts w:ascii="宋体" w:hAnsi="宋体"/>
                <w:b/>
                <w:color w:val="000000" w:themeColor="text1"/>
                <w:sz w:val="20"/>
                <w:szCs w:val="20"/>
              </w:rPr>
            </w:pPr>
          </w:p>
        </w:tc>
      </w:tr>
      <w:tr w:rsidR="00AF5F54" w:rsidTr="008F5677">
        <w:trPr>
          <w:cantSplit/>
          <w:jc w:val="center"/>
        </w:trPr>
        <w:tc>
          <w:tcPr>
            <w:tcW w:w="1778" w:type="dxa"/>
            <w:vAlign w:val="center"/>
          </w:tcPr>
          <w:p w:rsidR="009A32D7" w:rsidRDefault="00687EBE">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8098" w:type="dxa"/>
            <w:gridSpan w:val="14"/>
          </w:tcPr>
          <w:p w:rsidR="009A32D7" w:rsidRDefault="00687EBE">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9A32D7" w:rsidRDefault="00687EBE">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tc>
      </w:tr>
      <w:tr w:rsidR="00AF5F54" w:rsidTr="008F5677">
        <w:trPr>
          <w:cantSplit/>
          <w:jc w:val="center"/>
        </w:trPr>
        <w:tc>
          <w:tcPr>
            <w:tcW w:w="1778" w:type="dxa"/>
            <w:vAlign w:val="center"/>
          </w:tcPr>
          <w:p w:rsidR="009A32D7" w:rsidRDefault="00687EBE">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9A32D7" w:rsidRDefault="00687EBE">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8098" w:type="dxa"/>
            <w:gridSpan w:val="14"/>
          </w:tcPr>
          <w:p w:rsidR="009A32D7" w:rsidRDefault="009A32D7">
            <w:pPr>
              <w:widowControl/>
              <w:jc w:val="left"/>
              <w:rPr>
                <w:rFonts w:ascii="宋体" w:hAnsi="宋体"/>
                <w:b/>
                <w:color w:val="000000" w:themeColor="text1"/>
                <w:sz w:val="20"/>
                <w:szCs w:val="20"/>
              </w:rPr>
            </w:pPr>
          </w:p>
        </w:tc>
      </w:tr>
    </w:tbl>
    <w:p w:rsidR="009A32D7" w:rsidRDefault="009A32D7" w:rsidP="007E39C2">
      <w:pPr>
        <w:snapToGrid w:val="0"/>
        <w:spacing w:afterLines="30"/>
        <w:jc w:val="center"/>
        <w:rPr>
          <w:rFonts w:ascii="楷体" w:eastAsia="楷体" w:hAnsi="楷体"/>
          <w:b/>
          <w:color w:val="000000" w:themeColor="text1"/>
          <w:sz w:val="28"/>
          <w:szCs w:val="28"/>
        </w:rPr>
      </w:pPr>
    </w:p>
    <w:p w:rsidR="009A32D7" w:rsidRDefault="00687EBE" w:rsidP="005018E3">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9A32D7" w:rsidRDefault="00687EBE" w:rsidP="005018E3">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9A32D7" w:rsidRDefault="00687EBE" w:rsidP="005018E3">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3119"/>
        <w:gridCol w:w="6804"/>
      </w:tblGrid>
      <w:tr w:rsidR="00AF5F54">
        <w:tc>
          <w:tcPr>
            <w:tcW w:w="3119" w:type="dxa"/>
          </w:tcPr>
          <w:p w:rsidR="009A32D7" w:rsidRDefault="00687EBE">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9A32D7" w:rsidRDefault="00687EBE">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AF5F54">
        <w:tc>
          <w:tcPr>
            <w:tcW w:w="3119" w:type="dxa"/>
          </w:tcPr>
          <w:p w:rsidR="009A32D7" w:rsidRDefault="009A32D7">
            <w:pPr>
              <w:jc w:val="center"/>
              <w:rPr>
                <w:rFonts w:ascii="宋体" w:hAnsi="宋体"/>
                <w:b/>
                <w:color w:val="000000" w:themeColor="text1"/>
                <w:sz w:val="20"/>
                <w:szCs w:val="20"/>
              </w:rPr>
            </w:pPr>
          </w:p>
        </w:tc>
        <w:tc>
          <w:tcPr>
            <w:tcW w:w="6804" w:type="dxa"/>
          </w:tcPr>
          <w:p w:rsidR="009A32D7" w:rsidRDefault="009A32D7">
            <w:pPr>
              <w:jc w:val="center"/>
              <w:rPr>
                <w:rFonts w:ascii="宋体" w:hAnsi="宋体"/>
                <w:b/>
                <w:color w:val="000000" w:themeColor="text1"/>
                <w:spacing w:val="-20"/>
                <w:sz w:val="20"/>
                <w:szCs w:val="20"/>
                <w:u w:val="single"/>
              </w:rPr>
            </w:pPr>
          </w:p>
        </w:tc>
      </w:tr>
      <w:tr w:rsidR="00AF5F54">
        <w:tc>
          <w:tcPr>
            <w:tcW w:w="3119" w:type="dxa"/>
          </w:tcPr>
          <w:p w:rsidR="009A32D7" w:rsidRDefault="009A32D7">
            <w:pPr>
              <w:jc w:val="center"/>
              <w:rPr>
                <w:rFonts w:ascii="宋体" w:hAnsi="宋体"/>
                <w:b/>
                <w:color w:val="000000" w:themeColor="text1"/>
                <w:sz w:val="20"/>
                <w:szCs w:val="20"/>
              </w:rPr>
            </w:pPr>
          </w:p>
        </w:tc>
        <w:tc>
          <w:tcPr>
            <w:tcW w:w="6804" w:type="dxa"/>
          </w:tcPr>
          <w:p w:rsidR="009A32D7" w:rsidRDefault="009A32D7">
            <w:pPr>
              <w:jc w:val="center"/>
              <w:rPr>
                <w:rFonts w:ascii="宋体" w:hAnsi="宋体"/>
                <w:b/>
                <w:color w:val="000000" w:themeColor="text1"/>
                <w:spacing w:val="-20"/>
                <w:sz w:val="20"/>
                <w:szCs w:val="20"/>
                <w:u w:val="single"/>
              </w:rPr>
            </w:pPr>
          </w:p>
        </w:tc>
      </w:tr>
      <w:tr w:rsidR="00AF5F54">
        <w:tc>
          <w:tcPr>
            <w:tcW w:w="3119" w:type="dxa"/>
          </w:tcPr>
          <w:p w:rsidR="009A32D7" w:rsidRDefault="009A32D7">
            <w:pPr>
              <w:jc w:val="center"/>
              <w:rPr>
                <w:rFonts w:ascii="宋体" w:hAnsi="宋体"/>
                <w:b/>
                <w:color w:val="000000" w:themeColor="text1"/>
                <w:sz w:val="20"/>
                <w:szCs w:val="20"/>
              </w:rPr>
            </w:pPr>
          </w:p>
        </w:tc>
        <w:tc>
          <w:tcPr>
            <w:tcW w:w="6804" w:type="dxa"/>
          </w:tcPr>
          <w:p w:rsidR="009A32D7" w:rsidRDefault="009A32D7">
            <w:pPr>
              <w:jc w:val="center"/>
              <w:rPr>
                <w:rFonts w:ascii="宋体" w:hAnsi="宋体"/>
                <w:b/>
                <w:color w:val="000000" w:themeColor="text1"/>
                <w:spacing w:val="-20"/>
                <w:sz w:val="20"/>
                <w:szCs w:val="20"/>
                <w:u w:val="single"/>
              </w:rPr>
            </w:pPr>
          </w:p>
        </w:tc>
      </w:tr>
      <w:tr w:rsidR="00AF5F54">
        <w:tc>
          <w:tcPr>
            <w:tcW w:w="3119" w:type="dxa"/>
          </w:tcPr>
          <w:p w:rsidR="009A32D7" w:rsidRDefault="009A32D7">
            <w:pPr>
              <w:jc w:val="center"/>
              <w:rPr>
                <w:rFonts w:ascii="宋体" w:hAnsi="宋体"/>
                <w:b/>
                <w:color w:val="000000" w:themeColor="text1"/>
                <w:sz w:val="20"/>
                <w:szCs w:val="20"/>
              </w:rPr>
            </w:pPr>
          </w:p>
        </w:tc>
        <w:tc>
          <w:tcPr>
            <w:tcW w:w="6804" w:type="dxa"/>
          </w:tcPr>
          <w:p w:rsidR="009A32D7" w:rsidRDefault="009A32D7">
            <w:pPr>
              <w:jc w:val="center"/>
              <w:rPr>
                <w:rFonts w:ascii="宋体" w:hAnsi="宋体"/>
                <w:b/>
                <w:color w:val="000000" w:themeColor="text1"/>
                <w:spacing w:val="-20"/>
                <w:sz w:val="20"/>
                <w:szCs w:val="20"/>
                <w:u w:val="single"/>
              </w:rPr>
            </w:pPr>
          </w:p>
        </w:tc>
      </w:tr>
      <w:tr w:rsidR="00AF5F54">
        <w:tc>
          <w:tcPr>
            <w:tcW w:w="3119" w:type="dxa"/>
          </w:tcPr>
          <w:p w:rsidR="009A32D7" w:rsidRDefault="009A32D7">
            <w:pPr>
              <w:rPr>
                <w:rFonts w:ascii="宋体" w:hAnsi="宋体"/>
                <w:b/>
                <w:color w:val="000000" w:themeColor="text1"/>
                <w:szCs w:val="21"/>
              </w:rPr>
            </w:pPr>
          </w:p>
        </w:tc>
        <w:tc>
          <w:tcPr>
            <w:tcW w:w="6804" w:type="dxa"/>
          </w:tcPr>
          <w:p w:rsidR="009A32D7" w:rsidRDefault="009A32D7">
            <w:pPr>
              <w:rPr>
                <w:rFonts w:ascii="宋体" w:hAnsi="宋体"/>
                <w:b/>
                <w:color w:val="000000" w:themeColor="text1"/>
                <w:spacing w:val="-20"/>
                <w:szCs w:val="21"/>
                <w:u w:val="single"/>
              </w:rPr>
            </w:pPr>
          </w:p>
        </w:tc>
      </w:tr>
    </w:tbl>
    <w:p w:rsidR="009A32D7" w:rsidRDefault="00687EBE" w:rsidP="005018E3">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9A32D7" w:rsidRDefault="009A32D7" w:rsidP="005018E3">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AF5F54">
        <w:tc>
          <w:tcPr>
            <w:tcW w:w="3119" w:type="dxa"/>
          </w:tcPr>
          <w:p w:rsidR="009A32D7" w:rsidRDefault="00687EBE">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9A32D7" w:rsidRDefault="00687EBE">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9A32D7" w:rsidRDefault="00687EBE">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AF5F54">
        <w:tc>
          <w:tcPr>
            <w:tcW w:w="3119" w:type="dxa"/>
          </w:tcPr>
          <w:p w:rsidR="009A32D7" w:rsidRDefault="009A32D7">
            <w:pPr>
              <w:jc w:val="center"/>
              <w:rPr>
                <w:rFonts w:ascii="宋体" w:hAnsi="宋体"/>
                <w:b/>
                <w:color w:val="000000" w:themeColor="text1"/>
                <w:sz w:val="20"/>
                <w:szCs w:val="20"/>
              </w:rPr>
            </w:pPr>
          </w:p>
        </w:tc>
        <w:tc>
          <w:tcPr>
            <w:tcW w:w="3249" w:type="dxa"/>
          </w:tcPr>
          <w:p w:rsidR="009A32D7" w:rsidRDefault="009A32D7">
            <w:pPr>
              <w:jc w:val="center"/>
              <w:rPr>
                <w:rFonts w:ascii="宋体" w:hAnsi="宋体"/>
                <w:b/>
                <w:color w:val="000000" w:themeColor="text1"/>
                <w:spacing w:val="-20"/>
                <w:sz w:val="20"/>
                <w:szCs w:val="20"/>
                <w:u w:val="single"/>
              </w:rPr>
            </w:pPr>
          </w:p>
        </w:tc>
        <w:tc>
          <w:tcPr>
            <w:tcW w:w="3555" w:type="dxa"/>
          </w:tcPr>
          <w:p w:rsidR="009A32D7" w:rsidRDefault="009A32D7">
            <w:pPr>
              <w:jc w:val="center"/>
              <w:rPr>
                <w:rFonts w:ascii="宋体" w:hAnsi="宋体"/>
                <w:b/>
                <w:color w:val="000000" w:themeColor="text1"/>
                <w:spacing w:val="-20"/>
                <w:sz w:val="20"/>
                <w:szCs w:val="20"/>
                <w:u w:val="single"/>
              </w:rPr>
            </w:pPr>
          </w:p>
        </w:tc>
      </w:tr>
      <w:tr w:rsidR="00AF5F54">
        <w:tc>
          <w:tcPr>
            <w:tcW w:w="3119" w:type="dxa"/>
          </w:tcPr>
          <w:p w:rsidR="009A32D7" w:rsidRDefault="009A32D7">
            <w:pPr>
              <w:jc w:val="center"/>
              <w:rPr>
                <w:rFonts w:ascii="宋体" w:hAnsi="宋体"/>
                <w:b/>
                <w:color w:val="000000" w:themeColor="text1"/>
                <w:sz w:val="20"/>
                <w:szCs w:val="20"/>
              </w:rPr>
            </w:pPr>
          </w:p>
        </w:tc>
        <w:tc>
          <w:tcPr>
            <w:tcW w:w="3249" w:type="dxa"/>
          </w:tcPr>
          <w:p w:rsidR="009A32D7" w:rsidRDefault="009A32D7">
            <w:pPr>
              <w:jc w:val="center"/>
              <w:rPr>
                <w:rFonts w:ascii="宋体" w:hAnsi="宋体"/>
                <w:b/>
                <w:color w:val="000000" w:themeColor="text1"/>
                <w:spacing w:val="-20"/>
                <w:sz w:val="20"/>
                <w:szCs w:val="20"/>
                <w:u w:val="single"/>
              </w:rPr>
            </w:pPr>
          </w:p>
        </w:tc>
        <w:tc>
          <w:tcPr>
            <w:tcW w:w="3555" w:type="dxa"/>
          </w:tcPr>
          <w:p w:rsidR="009A32D7" w:rsidRDefault="009A32D7">
            <w:pPr>
              <w:jc w:val="center"/>
              <w:rPr>
                <w:rFonts w:ascii="宋体" w:hAnsi="宋体"/>
                <w:b/>
                <w:color w:val="000000" w:themeColor="text1"/>
                <w:spacing w:val="-20"/>
                <w:sz w:val="20"/>
                <w:szCs w:val="20"/>
                <w:u w:val="single"/>
              </w:rPr>
            </w:pPr>
          </w:p>
        </w:tc>
      </w:tr>
      <w:tr w:rsidR="00AF5F54">
        <w:tc>
          <w:tcPr>
            <w:tcW w:w="3119" w:type="dxa"/>
          </w:tcPr>
          <w:p w:rsidR="009A32D7" w:rsidRDefault="009A32D7">
            <w:pPr>
              <w:jc w:val="center"/>
              <w:rPr>
                <w:rFonts w:ascii="宋体" w:hAnsi="宋体"/>
                <w:b/>
                <w:color w:val="000000" w:themeColor="text1"/>
                <w:sz w:val="20"/>
                <w:szCs w:val="20"/>
              </w:rPr>
            </w:pPr>
          </w:p>
        </w:tc>
        <w:tc>
          <w:tcPr>
            <w:tcW w:w="3249" w:type="dxa"/>
          </w:tcPr>
          <w:p w:rsidR="009A32D7" w:rsidRDefault="009A32D7">
            <w:pPr>
              <w:jc w:val="center"/>
              <w:rPr>
                <w:rFonts w:ascii="宋体" w:hAnsi="宋体"/>
                <w:b/>
                <w:color w:val="000000" w:themeColor="text1"/>
                <w:spacing w:val="-20"/>
                <w:sz w:val="20"/>
                <w:szCs w:val="20"/>
                <w:u w:val="single"/>
              </w:rPr>
            </w:pPr>
          </w:p>
        </w:tc>
        <w:tc>
          <w:tcPr>
            <w:tcW w:w="3555" w:type="dxa"/>
          </w:tcPr>
          <w:p w:rsidR="009A32D7" w:rsidRDefault="009A32D7">
            <w:pPr>
              <w:jc w:val="center"/>
              <w:rPr>
                <w:rFonts w:ascii="宋体" w:hAnsi="宋体"/>
                <w:b/>
                <w:color w:val="000000" w:themeColor="text1"/>
                <w:spacing w:val="-20"/>
                <w:sz w:val="20"/>
                <w:szCs w:val="20"/>
                <w:u w:val="single"/>
              </w:rPr>
            </w:pPr>
          </w:p>
        </w:tc>
      </w:tr>
    </w:tbl>
    <w:p w:rsidR="009A32D7" w:rsidRDefault="00687EBE" w:rsidP="005018E3">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9A32D7" w:rsidRDefault="009A32D7" w:rsidP="005018E3">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2130"/>
        <w:gridCol w:w="2519"/>
        <w:gridCol w:w="1843"/>
        <w:gridCol w:w="3543"/>
      </w:tblGrid>
      <w:tr w:rsidR="00AF5F54">
        <w:tc>
          <w:tcPr>
            <w:tcW w:w="2130" w:type="dxa"/>
          </w:tcPr>
          <w:p w:rsidR="009A32D7" w:rsidRDefault="00687EBE">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9A32D7" w:rsidRDefault="00687EBE">
            <w:pPr>
              <w:rPr>
                <w:b/>
                <w:color w:val="000000" w:themeColor="text1"/>
                <w:sz w:val="20"/>
                <w:szCs w:val="20"/>
              </w:rPr>
            </w:pPr>
            <w:r>
              <w:rPr>
                <w:rFonts w:hint="eastAsia"/>
                <w:b/>
                <w:color w:val="000000" w:themeColor="text1"/>
                <w:sz w:val="20"/>
                <w:szCs w:val="20"/>
              </w:rPr>
              <w:t>服务名称</w:t>
            </w:r>
          </w:p>
        </w:tc>
        <w:tc>
          <w:tcPr>
            <w:tcW w:w="2519" w:type="dxa"/>
          </w:tcPr>
          <w:p w:rsidR="009A32D7" w:rsidRDefault="00687EBE">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9A32D7" w:rsidRDefault="00687EBE">
            <w:pPr>
              <w:rPr>
                <w:b/>
                <w:color w:val="000000" w:themeColor="text1"/>
                <w:sz w:val="20"/>
                <w:szCs w:val="20"/>
              </w:rPr>
            </w:pPr>
            <w:r>
              <w:rPr>
                <w:rFonts w:hint="eastAsia"/>
                <w:b/>
                <w:color w:val="000000" w:themeColor="text1"/>
                <w:sz w:val="20"/>
                <w:szCs w:val="20"/>
              </w:rPr>
              <w:t>服务类型</w:t>
            </w:r>
          </w:p>
        </w:tc>
        <w:tc>
          <w:tcPr>
            <w:tcW w:w="1843" w:type="dxa"/>
          </w:tcPr>
          <w:p w:rsidR="009A32D7" w:rsidRDefault="00687EBE">
            <w:pPr>
              <w:rPr>
                <w:b/>
                <w:color w:val="000000" w:themeColor="text1"/>
                <w:sz w:val="20"/>
                <w:szCs w:val="20"/>
              </w:rPr>
            </w:pPr>
            <w:r>
              <w:rPr>
                <w:rFonts w:hint="eastAsia"/>
                <w:b/>
                <w:color w:val="000000" w:themeColor="text1"/>
                <w:sz w:val="20"/>
                <w:szCs w:val="20"/>
              </w:rPr>
              <w:t>规格</w:t>
            </w:r>
          </w:p>
        </w:tc>
        <w:tc>
          <w:tcPr>
            <w:tcW w:w="3543" w:type="dxa"/>
          </w:tcPr>
          <w:p w:rsidR="009A32D7" w:rsidRDefault="00687EBE">
            <w:pPr>
              <w:rPr>
                <w:b/>
                <w:color w:val="000000" w:themeColor="text1"/>
                <w:sz w:val="20"/>
                <w:szCs w:val="20"/>
              </w:rPr>
            </w:pPr>
            <w:r>
              <w:rPr>
                <w:rFonts w:hint="eastAsia"/>
                <w:b/>
                <w:color w:val="000000" w:themeColor="text1"/>
                <w:sz w:val="20"/>
                <w:szCs w:val="20"/>
              </w:rPr>
              <w:t>执行标准</w:t>
            </w:r>
          </w:p>
        </w:tc>
      </w:tr>
      <w:tr w:rsidR="00AF5F54">
        <w:tc>
          <w:tcPr>
            <w:tcW w:w="2130" w:type="dxa"/>
          </w:tcPr>
          <w:p w:rsidR="009A32D7" w:rsidRDefault="009A32D7">
            <w:pPr>
              <w:rPr>
                <w:b/>
                <w:color w:val="000000" w:themeColor="text1"/>
                <w:sz w:val="20"/>
                <w:szCs w:val="20"/>
              </w:rPr>
            </w:pPr>
          </w:p>
        </w:tc>
        <w:tc>
          <w:tcPr>
            <w:tcW w:w="2519" w:type="dxa"/>
          </w:tcPr>
          <w:p w:rsidR="009A32D7" w:rsidRDefault="009A32D7">
            <w:pPr>
              <w:rPr>
                <w:b/>
                <w:color w:val="000000" w:themeColor="text1"/>
                <w:sz w:val="20"/>
                <w:szCs w:val="20"/>
              </w:rPr>
            </w:pPr>
          </w:p>
        </w:tc>
        <w:tc>
          <w:tcPr>
            <w:tcW w:w="1843" w:type="dxa"/>
          </w:tcPr>
          <w:p w:rsidR="009A32D7" w:rsidRDefault="009A32D7">
            <w:pPr>
              <w:rPr>
                <w:b/>
                <w:color w:val="000000" w:themeColor="text1"/>
                <w:sz w:val="20"/>
                <w:szCs w:val="20"/>
              </w:rPr>
            </w:pPr>
          </w:p>
        </w:tc>
        <w:tc>
          <w:tcPr>
            <w:tcW w:w="3543" w:type="dxa"/>
          </w:tcPr>
          <w:p w:rsidR="009A32D7" w:rsidRDefault="009A32D7">
            <w:pPr>
              <w:rPr>
                <w:b/>
                <w:color w:val="000000" w:themeColor="text1"/>
                <w:sz w:val="20"/>
                <w:szCs w:val="20"/>
              </w:rPr>
            </w:pPr>
          </w:p>
        </w:tc>
      </w:tr>
      <w:tr w:rsidR="00AF5F54">
        <w:tc>
          <w:tcPr>
            <w:tcW w:w="2130" w:type="dxa"/>
          </w:tcPr>
          <w:p w:rsidR="009A32D7" w:rsidRDefault="009A32D7">
            <w:pPr>
              <w:rPr>
                <w:b/>
                <w:color w:val="000000" w:themeColor="text1"/>
                <w:sz w:val="20"/>
                <w:szCs w:val="20"/>
              </w:rPr>
            </w:pPr>
          </w:p>
        </w:tc>
        <w:tc>
          <w:tcPr>
            <w:tcW w:w="2519" w:type="dxa"/>
          </w:tcPr>
          <w:p w:rsidR="009A32D7" w:rsidRDefault="009A32D7">
            <w:pPr>
              <w:rPr>
                <w:b/>
                <w:color w:val="000000" w:themeColor="text1"/>
                <w:sz w:val="20"/>
                <w:szCs w:val="20"/>
              </w:rPr>
            </w:pPr>
          </w:p>
        </w:tc>
        <w:tc>
          <w:tcPr>
            <w:tcW w:w="1843" w:type="dxa"/>
          </w:tcPr>
          <w:p w:rsidR="009A32D7" w:rsidRDefault="009A32D7">
            <w:pPr>
              <w:rPr>
                <w:b/>
                <w:color w:val="000000" w:themeColor="text1"/>
                <w:sz w:val="20"/>
                <w:szCs w:val="20"/>
              </w:rPr>
            </w:pPr>
          </w:p>
        </w:tc>
        <w:tc>
          <w:tcPr>
            <w:tcW w:w="3543" w:type="dxa"/>
          </w:tcPr>
          <w:p w:rsidR="009A32D7" w:rsidRDefault="009A32D7">
            <w:pPr>
              <w:rPr>
                <w:b/>
                <w:color w:val="000000" w:themeColor="text1"/>
                <w:sz w:val="20"/>
                <w:szCs w:val="20"/>
              </w:rPr>
            </w:pPr>
          </w:p>
        </w:tc>
      </w:tr>
      <w:tr w:rsidR="00AF5F54">
        <w:tc>
          <w:tcPr>
            <w:tcW w:w="2130" w:type="dxa"/>
          </w:tcPr>
          <w:p w:rsidR="009A32D7" w:rsidRDefault="009A32D7">
            <w:pPr>
              <w:rPr>
                <w:b/>
                <w:color w:val="000000" w:themeColor="text1"/>
                <w:sz w:val="20"/>
                <w:szCs w:val="20"/>
              </w:rPr>
            </w:pPr>
          </w:p>
        </w:tc>
        <w:tc>
          <w:tcPr>
            <w:tcW w:w="2519" w:type="dxa"/>
          </w:tcPr>
          <w:p w:rsidR="009A32D7" w:rsidRDefault="009A32D7">
            <w:pPr>
              <w:rPr>
                <w:b/>
                <w:color w:val="000000" w:themeColor="text1"/>
                <w:sz w:val="20"/>
                <w:szCs w:val="20"/>
              </w:rPr>
            </w:pPr>
          </w:p>
        </w:tc>
        <w:tc>
          <w:tcPr>
            <w:tcW w:w="1843" w:type="dxa"/>
          </w:tcPr>
          <w:p w:rsidR="009A32D7" w:rsidRDefault="009A32D7">
            <w:pPr>
              <w:rPr>
                <w:b/>
                <w:color w:val="000000" w:themeColor="text1"/>
                <w:sz w:val="20"/>
                <w:szCs w:val="20"/>
              </w:rPr>
            </w:pPr>
          </w:p>
        </w:tc>
        <w:tc>
          <w:tcPr>
            <w:tcW w:w="3543" w:type="dxa"/>
          </w:tcPr>
          <w:p w:rsidR="009A32D7" w:rsidRDefault="009A32D7">
            <w:pPr>
              <w:rPr>
                <w:b/>
                <w:color w:val="000000" w:themeColor="text1"/>
                <w:sz w:val="20"/>
                <w:szCs w:val="20"/>
              </w:rPr>
            </w:pPr>
          </w:p>
        </w:tc>
      </w:tr>
      <w:tr w:rsidR="00AF5F54">
        <w:tc>
          <w:tcPr>
            <w:tcW w:w="2130" w:type="dxa"/>
          </w:tcPr>
          <w:p w:rsidR="009A32D7" w:rsidRDefault="009A32D7">
            <w:pPr>
              <w:rPr>
                <w:b/>
                <w:color w:val="000000" w:themeColor="text1"/>
                <w:sz w:val="20"/>
                <w:szCs w:val="20"/>
              </w:rPr>
            </w:pPr>
          </w:p>
        </w:tc>
        <w:tc>
          <w:tcPr>
            <w:tcW w:w="2519" w:type="dxa"/>
          </w:tcPr>
          <w:p w:rsidR="009A32D7" w:rsidRDefault="009A32D7">
            <w:pPr>
              <w:rPr>
                <w:b/>
                <w:color w:val="000000" w:themeColor="text1"/>
                <w:sz w:val="20"/>
                <w:szCs w:val="20"/>
              </w:rPr>
            </w:pPr>
          </w:p>
        </w:tc>
        <w:tc>
          <w:tcPr>
            <w:tcW w:w="1843" w:type="dxa"/>
          </w:tcPr>
          <w:p w:rsidR="009A32D7" w:rsidRDefault="009A32D7">
            <w:pPr>
              <w:rPr>
                <w:b/>
                <w:color w:val="000000" w:themeColor="text1"/>
                <w:sz w:val="20"/>
                <w:szCs w:val="20"/>
              </w:rPr>
            </w:pPr>
          </w:p>
        </w:tc>
        <w:tc>
          <w:tcPr>
            <w:tcW w:w="3543" w:type="dxa"/>
          </w:tcPr>
          <w:p w:rsidR="009A32D7" w:rsidRDefault="009A32D7">
            <w:pPr>
              <w:rPr>
                <w:b/>
                <w:color w:val="000000" w:themeColor="text1"/>
                <w:sz w:val="20"/>
                <w:szCs w:val="20"/>
              </w:rPr>
            </w:pPr>
          </w:p>
        </w:tc>
      </w:tr>
    </w:tbl>
    <w:p w:rsidR="006F6BD0" w:rsidRDefault="006F6BD0" w:rsidP="006F6BD0">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6F6BD0" w:rsidRDefault="006F6BD0" w:rsidP="006F6BD0">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lastRenderedPageBreak/>
        <w:t xml:space="preserve">1. </w:t>
      </w:r>
      <w:r>
        <w:rPr>
          <w:rFonts w:ascii="宋体" w:hAnsi="宋体" w:hint="eastAsia"/>
          <w:b/>
          <w:color w:val="000000" w:themeColor="text1"/>
          <w:spacing w:val="-4"/>
          <w:szCs w:val="21"/>
        </w:rPr>
        <w:t>本次审核活动按审核计划执行（见附件1）。</w:t>
      </w:r>
    </w:p>
    <w:p w:rsidR="006F6BD0" w:rsidRDefault="006F6BD0" w:rsidP="006F6BD0">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10065" w:type="dxa"/>
        <w:tblInd w:w="-743" w:type="dxa"/>
        <w:tblLayout w:type="fixed"/>
        <w:tblLook w:val="04A0"/>
      </w:tblPr>
      <w:tblGrid>
        <w:gridCol w:w="3119"/>
        <w:gridCol w:w="6946"/>
      </w:tblGrid>
      <w:tr w:rsidR="006F6BD0" w:rsidTr="00114772">
        <w:tc>
          <w:tcPr>
            <w:tcW w:w="3119" w:type="dxa"/>
          </w:tcPr>
          <w:p w:rsidR="006F6BD0" w:rsidRDefault="006F6BD0" w:rsidP="009A32D7">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946" w:type="dxa"/>
          </w:tcPr>
          <w:p w:rsidR="006F6BD0" w:rsidRDefault="006F6BD0" w:rsidP="009A32D7">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6F6BD0" w:rsidTr="00114772">
        <w:tc>
          <w:tcPr>
            <w:tcW w:w="3119" w:type="dxa"/>
          </w:tcPr>
          <w:p w:rsidR="006F6BD0" w:rsidRDefault="006F6BD0" w:rsidP="009A32D7">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6946" w:type="dxa"/>
          </w:tcPr>
          <w:p w:rsidR="006F6BD0" w:rsidRDefault="006F6BD0" w:rsidP="009A32D7">
            <w:pPr>
              <w:jc w:val="left"/>
              <w:rPr>
                <w:rFonts w:ascii="宋体" w:hAnsi="宋体"/>
                <w:b/>
                <w:color w:val="000000" w:themeColor="text1"/>
                <w:sz w:val="20"/>
                <w:szCs w:val="20"/>
              </w:rPr>
            </w:pPr>
            <w:r>
              <w:rPr>
                <w:rFonts w:ascii="宋体" w:hAnsi="宋体" w:hint="eastAsia"/>
                <w:b/>
                <w:color w:val="000000" w:themeColor="text1"/>
                <w:sz w:val="20"/>
                <w:szCs w:val="20"/>
              </w:rPr>
              <w:t>主要负责公司管理体系策划；负责公司管理体系方针、目标的制定</w:t>
            </w:r>
          </w:p>
          <w:p w:rsidR="006F6BD0" w:rsidRDefault="006F6BD0" w:rsidP="009A32D7">
            <w:pPr>
              <w:jc w:val="left"/>
              <w:rPr>
                <w:rFonts w:ascii="宋体" w:hAnsi="宋体"/>
                <w:b/>
                <w:color w:val="000000" w:themeColor="text1"/>
                <w:sz w:val="20"/>
                <w:szCs w:val="20"/>
              </w:rPr>
            </w:pPr>
            <w:r>
              <w:rPr>
                <w:rFonts w:ascii="宋体" w:hAnsi="宋体" w:hint="eastAsia"/>
                <w:b/>
                <w:color w:val="000000" w:themeColor="text1"/>
                <w:sz w:val="20"/>
                <w:szCs w:val="20"/>
              </w:rPr>
              <w:t>负责公司管理体系管理评审主持、评审等；负责公司管理体系资源提供</w:t>
            </w:r>
          </w:p>
          <w:p w:rsidR="006F6BD0" w:rsidRDefault="006F6BD0" w:rsidP="009A32D7">
            <w:pPr>
              <w:jc w:val="left"/>
              <w:rPr>
                <w:rFonts w:ascii="宋体" w:hAnsi="宋体"/>
                <w:b/>
                <w:color w:val="000000" w:themeColor="text1"/>
                <w:sz w:val="20"/>
                <w:szCs w:val="20"/>
              </w:rPr>
            </w:pPr>
            <w:r>
              <w:rPr>
                <w:rFonts w:ascii="宋体" w:hAnsi="宋体" w:hint="eastAsia"/>
                <w:b/>
                <w:color w:val="000000" w:themeColor="text1"/>
                <w:sz w:val="20"/>
                <w:szCs w:val="20"/>
              </w:rPr>
              <w:t>管控公司管理体系风险和机遇等。</w:t>
            </w:r>
          </w:p>
        </w:tc>
      </w:tr>
      <w:tr w:rsidR="006F6BD0" w:rsidTr="00114772">
        <w:tc>
          <w:tcPr>
            <w:tcW w:w="3119" w:type="dxa"/>
          </w:tcPr>
          <w:p w:rsidR="006F6BD0" w:rsidRDefault="007E39C2" w:rsidP="009A32D7">
            <w:pPr>
              <w:jc w:val="center"/>
              <w:rPr>
                <w:rFonts w:ascii="宋体" w:hAnsi="宋体"/>
                <w:b/>
                <w:color w:val="000000" w:themeColor="text1"/>
                <w:sz w:val="20"/>
                <w:szCs w:val="20"/>
              </w:rPr>
            </w:pPr>
            <w:r>
              <w:rPr>
                <w:rFonts w:ascii="宋体" w:hAnsi="宋体" w:hint="eastAsia"/>
                <w:b/>
                <w:color w:val="000000" w:themeColor="text1"/>
                <w:sz w:val="20"/>
                <w:szCs w:val="20"/>
              </w:rPr>
              <w:t>行政部</w:t>
            </w:r>
          </w:p>
        </w:tc>
        <w:tc>
          <w:tcPr>
            <w:tcW w:w="6946" w:type="dxa"/>
          </w:tcPr>
          <w:p w:rsidR="006F6BD0" w:rsidRDefault="006F6BD0" w:rsidP="009A32D7">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方针、目标管理；文件、记录控制程；管理评审；内审管理；人员、部门职能职责和权限；采购管理；风险识别评价管理；环境因素识别评价管理。</w:t>
            </w:r>
          </w:p>
        </w:tc>
      </w:tr>
      <w:tr w:rsidR="006F6BD0" w:rsidTr="00114772">
        <w:tc>
          <w:tcPr>
            <w:tcW w:w="3119" w:type="dxa"/>
          </w:tcPr>
          <w:p w:rsidR="006F6BD0" w:rsidRDefault="006F6BD0" w:rsidP="009A32D7">
            <w:pPr>
              <w:jc w:val="center"/>
              <w:rPr>
                <w:rFonts w:ascii="宋体" w:hAnsi="宋体"/>
                <w:b/>
                <w:color w:val="000000" w:themeColor="text1"/>
                <w:sz w:val="20"/>
                <w:szCs w:val="20"/>
              </w:rPr>
            </w:pPr>
            <w:r>
              <w:rPr>
                <w:rFonts w:ascii="宋体" w:hAnsi="宋体" w:hint="eastAsia"/>
                <w:b/>
                <w:color w:val="000000" w:themeColor="text1"/>
                <w:sz w:val="20"/>
                <w:szCs w:val="20"/>
              </w:rPr>
              <w:t>市场部</w:t>
            </w:r>
          </w:p>
        </w:tc>
        <w:tc>
          <w:tcPr>
            <w:tcW w:w="6946" w:type="dxa"/>
          </w:tcPr>
          <w:p w:rsidR="006F6BD0" w:rsidRDefault="006F6BD0" w:rsidP="009A32D7">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合同管理；产品验收管理；服务过程管理；采购管理。</w:t>
            </w:r>
          </w:p>
        </w:tc>
      </w:tr>
      <w:tr w:rsidR="006F6BD0" w:rsidTr="00114772">
        <w:tc>
          <w:tcPr>
            <w:tcW w:w="3119" w:type="dxa"/>
          </w:tcPr>
          <w:p w:rsidR="006F6BD0" w:rsidRPr="00733DD3" w:rsidRDefault="008125C6" w:rsidP="000A3073">
            <w:pPr>
              <w:jc w:val="center"/>
              <w:rPr>
                <w:rFonts w:ascii="宋体" w:hAnsi="宋体"/>
                <w:color w:val="000000" w:themeColor="text1"/>
                <w:sz w:val="20"/>
                <w:szCs w:val="20"/>
              </w:rPr>
            </w:pPr>
            <w:r>
              <w:rPr>
                <w:rFonts w:ascii="宋体" w:hAnsi="宋体" w:hint="eastAsia"/>
                <w:b/>
                <w:color w:val="000000" w:themeColor="text1"/>
                <w:sz w:val="20"/>
                <w:szCs w:val="20"/>
              </w:rPr>
              <w:t>工程部</w:t>
            </w:r>
            <w:r w:rsidR="000A3073">
              <w:rPr>
                <w:rFonts w:ascii="宋体" w:hAnsi="宋体" w:hint="eastAsia"/>
                <w:b/>
                <w:color w:val="000000" w:themeColor="text1"/>
                <w:sz w:val="20"/>
                <w:szCs w:val="20"/>
              </w:rPr>
              <w:t>（项目部）</w:t>
            </w:r>
          </w:p>
        </w:tc>
        <w:tc>
          <w:tcPr>
            <w:tcW w:w="6946" w:type="dxa"/>
          </w:tcPr>
          <w:p w:rsidR="006F6BD0" w:rsidRDefault="006F6BD0" w:rsidP="009A32D7">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不合格品控制；纠正和预防措施控制；产品验收管理；监视和测量设备管理；设备设施管理。策划管理；过程监控管理</w:t>
            </w:r>
            <w:r>
              <w:rPr>
                <w:rFonts w:ascii="宋体" w:hAnsi="宋体" w:hint="eastAsia"/>
                <w:b/>
                <w:color w:val="000000" w:themeColor="text1"/>
                <w:spacing w:val="-20"/>
                <w:sz w:val="20"/>
                <w:szCs w:val="20"/>
                <w:u w:val="single"/>
              </w:rPr>
              <w:t>设备设施、工作环境、监视和测量资源、工程项目策划实施及放行等控制。</w:t>
            </w:r>
          </w:p>
        </w:tc>
      </w:tr>
      <w:tr w:rsidR="006F6BD0" w:rsidTr="00114772">
        <w:tc>
          <w:tcPr>
            <w:tcW w:w="3119" w:type="dxa"/>
          </w:tcPr>
          <w:p w:rsidR="006F6BD0" w:rsidRDefault="006F6BD0" w:rsidP="009A32D7">
            <w:pPr>
              <w:jc w:val="center"/>
              <w:rPr>
                <w:rFonts w:ascii="宋体" w:hAnsi="宋体"/>
                <w:b/>
                <w:color w:val="000000" w:themeColor="text1"/>
                <w:sz w:val="20"/>
                <w:szCs w:val="20"/>
              </w:rPr>
            </w:pPr>
            <w:r>
              <w:rPr>
                <w:rFonts w:ascii="宋体" w:hAnsi="宋体" w:hint="eastAsia"/>
                <w:b/>
                <w:color w:val="000000" w:themeColor="text1"/>
                <w:sz w:val="20"/>
                <w:szCs w:val="20"/>
              </w:rPr>
              <w:t>财务部</w:t>
            </w:r>
          </w:p>
        </w:tc>
        <w:tc>
          <w:tcPr>
            <w:tcW w:w="6946" w:type="dxa"/>
          </w:tcPr>
          <w:p w:rsidR="006F6BD0" w:rsidRDefault="006F6BD0" w:rsidP="009A32D7">
            <w:pPr>
              <w:jc w:val="left"/>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环境和职业健康安全资金管理。</w:t>
            </w:r>
          </w:p>
        </w:tc>
      </w:tr>
      <w:tr w:rsidR="006F6BD0" w:rsidTr="00114772">
        <w:tc>
          <w:tcPr>
            <w:tcW w:w="3119" w:type="dxa"/>
          </w:tcPr>
          <w:p w:rsidR="006F6BD0" w:rsidRDefault="006F6BD0" w:rsidP="009A32D7">
            <w:pPr>
              <w:jc w:val="center"/>
              <w:rPr>
                <w:rFonts w:ascii="宋体" w:hAnsi="宋体"/>
                <w:b/>
                <w:color w:val="000000" w:themeColor="text1"/>
                <w:sz w:val="20"/>
                <w:szCs w:val="20"/>
              </w:rPr>
            </w:pPr>
          </w:p>
        </w:tc>
        <w:tc>
          <w:tcPr>
            <w:tcW w:w="6946" w:type="dxa"/>
          </w:tcPr>
          <w:p w:rsidR="006F6BD0" w:rsidRDefault="006F6BD0" w:rsidP="009A32D7">
            <w:pPr>
              <w:jc w:val="center"/>
              <w:rPr>
                <w:rFonts w:ascii="宋体" w:hAnsi="宋体"/>
                <w:b/>
                <w:color w:val="000000" w:themeColor="text1"/>
                <w:spacing w:val="-20"/>
                <w:sz w:val="20"/>
                <w:szCs w:val="20"/>
                <w:u w:val="single"/>
              </w:rPr>
            </w:pPr>
          </w:p>
        </w:tc>
      </w:tr>
      <w:tr w:rsidR="006F6BD0" w:rsidTr="00114772">
        <w:tc>
          <w:tcPr>
            <w:tcW w:w="3119" w:type="dxa"/>
          </w:tcPr>
          <w:p w:rsidR="006F6BD0" w:rsidRDefault="006F6BD0" w:rsidP="009A32D7">
            <w:pPr>
              <w:rPr>
                <w:rFonts w:ascii="宋体" w:hAnsi="宋体"/>
                <w:b/>
                <w:color w:val="000000" w:themeColor="text1"/>
                <w:szCs w:val="21"/>
              </w:rPr>
            </w:pPr>
          </w:p>
        </w:tc>
        <w:tc>
          <w:tcPr>
            <w:tcW w:w="6946" w:type="dxa"/>
          </w:tcPr>
          <w:p w:rsidR="006F6BD0" w:rsidRDefault="006F6BD0" w:rsidP="009A32D7">
            <w:pPr>
              <w:rPr>
                <w:rFonts w:ascii="宋体" w:hAnsi="宋体"/>
                <w:b/>
                <w:color w:val="000000" w:themeColor="text1"/>
                <w:spacing w:val="-20"/>
                <w:szCs w:val="21"/>
                <w:u w:val="single"/>
              </w:rPr>
            </w:pPr>
          </w:p>
        </w:tc>
      </w:tr>
    </w:tbl>
    <w:p w:rsidR="006F6BD0" w:rsidRDefault="006F6BD0" w:rsidP="006F6BD0">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6F6BD0" w:rsidRDefault="006F6BD0" w:rsidP="006F6BD0">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6F6BD0" w:rsidTr="009A32D7">
        <w:tc>
          <w:tcPr>
            <w:tcW w:w="3119" w:type="dxa"/>
          </w:tcPr>
          <w:p w:rsidR="006F6BD0" w:rsidRDefault="006F6BD0" w:rsidP="009A32D7">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6F6BD0" w:rsidRDefault="006F6BD0" w:rsidP="009A32D7">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6F6BD0" w:rsidRDefault="006F6BD0" w:rsidP="009A32D7">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6F6BD0" w:rsidTr="009A32D7">
        <w:tc>
          <w:tcPr>
            <w:tcW w:w="3119" w:type="dxa"/>
          </w:tcPr>
          <w:p w:rsidR="006F6BD0" w:rsidRDefault="006F6BD0" w:rsidP="009A32D7">
            <w:pPr>
              <w:jc w:val="center"/>
              <w:rPr>
                <w:rFonts w:ascii="宋体" w:hAnsi="宋体"/>
                <w:b/>
                <w:color w:val="000000" w:themeColor="text1"/>
                <w:sz w:val="20"/>
                <w:szCs w:val="20"/>
              </w:rPr>
            </w:pPr>
          </w:p>
        </w:tc>
        <w:tc>
          <w:tcPr>
            <w:tcW w:w="3249" w:type="dxa"/>
          </w:tcPr>
          <w:p w:rsidR="006F6BD0" w:rsidRDefault="006F6BD0" w:rsidP="009A32D7">
            <w:pPr>
              <w:jc w:val="center"/>
              <w:rPr>
                <w:rFonts w:ascii="宋体" w:hAnsi="宋体"/>
                <w:b/>
                <w:color w:val="000000" w:themeColor="text1"/>
                <w:spacing w:val="-20"/>
                <w:sz w:val="20"/>
                <w:szCs w:val="20"/>
                <w:u w:val="single"/>
              </w:rPr>
            </w:pPr>
          </w:p>
        </w:tc>
        <w:tc>
          <w:tcPr>
            <w:tcW w:w="3555" w:type="dxa"/>
          </w:tcPr>
          <w:p w:rsidR="006F6BD0" w:rsidRDefault="006F6BD0" w:rsidP="009A32D7">
            <w:pPr>
              <w:jc w:val="center"/>
              <w:rPr>
                <w:rFonts w:ascii="宋体" w:hAnsi="宋体"/>
                <w:b/>
                <w:color w:val="000000" w:themeColor="text1"/>
                <w:spacing w:val="-20"/>
                <w:sz w:val="20"/>
                <w:szCs w:val="20"/>
                <w:u w:val="single"/>
              </w:rPr>
            </w:pPr>
          </w:p>
        </w:tc>
      </w:tr>
    </w:tbl>
    <w:p w:rsidR="006F6BD0" w:rsidRDefault="006F6BD0" w:rsidP="006F6BD0">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6F6BD0" w:rsidRDefault="006F6BD0" w:rsidP="006F6BD0">
      <w:pPr>
        <w:ind w:leftChars="-337" w:left="-137" w:hangingChars="271" w:hanging="571"/>
        <w:rPr>
          <w:b/>
          <w:color w:val="000000" w:themeColor="text1"/>
          <w:szCs w:val="21"/>
          <w:u w:val="single"/>
        </w:rPr>
      </w:pPr>
    </w:p>
    <w:tbl>
      <w:tblPr>
        <w:tblStyle w:val="a8"/>
        <w:tblW w:w="10177" w:type="dxa"/>
        <w:tblInd w:w="-855" w:type="dxa"/>
        <w:tblLayout w:type="fixed"/>
        <w:tblLook w:val="04A0"/>
      </w:tblPr>
      <w:tblGrid>
        <w:gridCol w:w="2130"/>
        <w:gridCol w:w="818"/>
        <w:gridCol w:w="709"/>
        <w:gridCol w:w="6520"/>
      </w:tblGrid>
      <w:tr w:rsidR="006F6BD0" w:rsidTr="000A3073">
        <w:tc>
          <w:tcPr>
            <w:tcW w:w="2130" w:type="dxa"/>
          </w:tcPr>
          <w:p w:rsidR="006F6BD0" w:rsidRDefault="006F6BD0" w:rsidP="009A32D7">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6F6BD0" w:rsidRDefault="006F6BD0" w:rsidP="009A32D7">
            <w:pPr>
              <w:rPr>
                <w:b/>
                <w:color w:val="000000" w:themeColor="text1"/>
                <w:sz w:val="20"/>
                <w:szCs w:val="20"/>
              </w:rPr>
            </w:pPr>
            <w:r>
              <w:rPr>
                <w:rFonts w:hint="eastAsia"/>
                <w:b/>
                <w:color w:val="000000" w:themeColor="text1"/>
                <w:sz w:val="20"/>
                <w:szCs w:val="20"/>
              </w:rPr>
              <w:t>服务名称</w:t>
            </w:r>
          </w:p>
        </w:tc>
        <w:tc>
          <w:tcPr>
            <w:tcW w:w="818" w:type="dxa"/>
          </w:tcPr>
          <w:p w:rsidR="006F6BD0" w:rsidRDefault="006F6BD0" w:rsidP="009A32D7">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6F6BD0" w:rsidRDefault="006F6BD0" w:rsidP="009A32D7">
            <w:pPr>
              <w:rPr>
                <w:b/>
                <w:color w:val="000000" w:themeColor="text1"/>
                <w:sz w:val="20"/>
                <w:szCs w:val="20"/>
              </w:rPr>
            </w:pPr>
            <w:r>
              <w:rPr>
                <w:rFonts w:hint="eastAsia"/>
                <w:b/>
                <w:color w:val="000000" w:themeColor="text1"/>
                <w:sz w:val="20"/>
                <w:szCs w:val="20"/>
              </w:rPr>
              <w:t>服务类型</w:t>
            </w:r>
          </w:p>
        </w:tc>
        <w:tc>
          <w:tcPr>
            <w:tcW w:w="709" w:type="dxa"/>
          </w:tcPr>
          <w:p w:rsidR="006F6BD0" w:rsidRDefault="006F6BD0" w:rsidP="009A32D7">
            <w:pPr>
              <w:rPr>
                <w:b/>
                <w:color w:val="000000" w:themeColor="text1"/>
                <w:sz w:val="20"/>
                <w:szCs w:val="20"/>
              </w:rPr>
            </w:pPr>
            <w:r>
              <w:rPr>
                <w:rFonts w:hint="eastAsia"/>
                <w:b/>
                <w:color w:val="000000" w:themeColor="text1"/>
                <w:sz w:val="20"/>
                <w:szCs w:val="20"/>
              </w:rPr>
              <w:t>规格</w:t>
            </w:r>
          </w:p>
        </w:tc>
        <w:tc>
          <w:tcPr>
            <w:tcW w:w="6520" w:type="dxa"/>
          </w:tcPr>
          <w:p w:rsidR="006F6BD0" w:rsidRDefault="006F6BD0" w:rsidP="009A32D7">
            <w:pPr>
              <w:rPr>
                <w:b/>
                <w:color w:val="000000" w:themeColor="text1"/>
                <w:sz w:val="20"/>
                <w:szCs w:val="20"/>
              </w:rPr>
            </w:pPr>
            <w:r>
              <w:rPr>
                <w:rFonts w:hint="eastAsia"/>
                <w:b/>
                <w:color w:val="000000" w:themeColor="text1"/>
                <w:sz w:val="20"/>
                <w:szCs w:val="20"/>
              </w:rPr>
              <w:t>执行标准</w:t>
            </w:r>
          </w:p>
        </w:tc>
      </w:tr>
      <w:tr w:rsidR="006F6BD0" w:rsidTr="000A3073">
        <w:tc>
          <w:tcPr>
            <w:tcW w:w="2130" w:type="dxa"/>
          </w:tcPr>
          <w:p w:rsidR="006F6BD0" w:rsidRDefault="000A3073" w:rsidP="009A32D7">
            <w:pPr>
              <w:rPr>
                <w:b/>
                <w:color w:val="000000" w:themeColor="text1"/>
                <w:sz w:val="20"/>
                <w:szCs w:val="20"/>
              </w:rPr>
            </w:pPr>
            <w:r>
              <w:rPr>
                <w:rFonts w:hint="eastAsia"/>
                <w:b/>
                <w:color w:val="000000" w:themeColor="text1"/>
                <w:sz w:val="20"/>
                <w:szCs w:val="20"/>
              </w:rPr>
              <w:t>市政工程</w:t>
            </w:r>
          </w:p>
        </w:tc>
        <w:tc>
          <w:tcPr>
            <w:tcW w:w="818" w:type="dxa"/>
          </w:tcPr>
          <w:p w:rsidR="006F6BD0" w:rsidRDefault="006F6BD0" w:rsidP="009A32D7">
            <w:pPr>
              <w:rPr>
                <w:b/>
                <w:color w:val="000000" w:themeColor="text1"/>
                <w:sz w:val="20"/>
                <w:szCs w:val="20"/>
              </w:rPr>
            </w:pPr>
          </w:p>
        </w:tc>
        <w:tc>
          <w:tcPr>
            <w:tcW w:w="709" w:type="dxa"/>
          </w:tcPr>
          <w:p w:rsidR="006F6BD0" w:rsidRDefault="006F6BD0" w:rsidP="009A32D7">
            <w:pPr>
              <w:rPr>
                <w:b/>
                <w:color w:val="000000" w:themeColor="text1"/>
                <w:sz w:val="20"/>
                <w:szCs w:val="20"/>
              </w:rPr>
            </w:pPr>
          </w:p>
        </w:tc>
        <w:tc>
          <w:tcPr>
            <w:tcW w:w="6520" w:type="dxa"/>
          </w:tcPr>
          <w:p w:rsidR="006F6BD0" w:rsidRPr="000A3073" w:rsidRDefault="006F6BD0" w:rsidP="009A32D7">
            <w:pPr>
              <w:rPr>
                <w:b/>
                <w:color w:val="000000" w:themeColor="text1"/>
                <w:sz w:val="20"/>
                <w:szCs w:val="20"/>
              </w:rPr>
            </w:pPr>
            <w:r>
              <w:rPr>
                <w:rFonts w:hint="eastAsia"/>
                <w:b/>
                <w:color w:val="000000" w:themeColor="text1"/>
                <w:sz w:val="20"/>
                <w:szCs w:val="20"/>
              </w:rPr>
              <w:t>一</w:t>
            </w:r>
            <w:r>
              <w:rPr>
                <w:rFonts w:hint="eastAsia"/>
                <w:b/>
                <w:color w:val="000000" w:themeColor="text1"/>
                <w:sz w:val="20"/>
                <w:szCs w:val="20"/>
              </w:rPr>
              <w:t xml:space="preserve"> </w:t>
            </w:r>
            <w:r w:rsidR="005976B5">
              <w:rPr>
                <w:rFonts w:hint="eastAsia"/>
                <w:b/>
                <w:color w:val="000000" w:themeColor="text1"/>
                <w:sz w:val="20"/>
                <w:szCs w:val="20"/>
              </w:rPr>
              <w:t>相关</w:t>
            </w:r>
            <w:r>
              <w:rPr>
                <w:rFonts w:hint="eastAsia"/>
                <w:b/>
                <w:color w:val="000000" w:themeColor="text1"/>
                <w:sz w:val="20"/>
                <w:szCs w:val="20"/>
              </w:rPr>
              <w:t>标准</w:t>
            </w:r>
          </w:p>
          <w:p w:rsidR="000A3073" w:rsidRDefault="000A3073" w:rsidP="000A3073">
            <w:r>
              <w:rPr>
                <w:rFonts w:hint="eastAsia"/>
                <w:szCs w:val="21"/>
              </w:rPr>
              <w:t>四川省标准化监督管理条例</w:t>
            </w:r>
          </w:p>
          <w:p w:rsidR="000A3073" w:rsidRDefault="000A3073" w:rsidP="000A3073">
            <w:r>
              <w:rPr>
                <w:rFonts w:hint="eastAsia"/>
                <w:szCs w:val="21"/>
              </w:rPr>
              <w:t>四川省计量监督管理条例</w:t>
            </w:r>
          </w:p>
          <w:p w:rsidR="000A3073" w:rsidRDefault="000A3073" w:rsidP="000A3073">
            <w:pPr>
              <w:rPr>
                <w:szCs w:val="21"/>
              </w:rPr>
            </w:pPr>
            <w:r>
              <w:rPr>
                <w:rFonts w:hint="eastAsia"/>
                <w:bCs/>
                <w:szCs w:val="21"/>
              </w:rPr>
              <w:t>四川省《中华人民共和国环境影响评价法》实施办法</w:t>
            </w:r>
          </w:p>
          <w:p w:rsidR="000A3073" w:rsidRDefault="000A3073" w:rsidP="000A3073">
            <w:pPr>
              <w:rPr>
                <w:rStyle w:val="aa"/>
                <w:b w:val="0"/>
                <w:color w:val="000000"/>
                <w:szCs w:val="21"/>
                <w:shd w:val="clear" w:color="auto" w:fill="FFFFFF"/>
              </w:rPr>
            </w:pPr>
            <w:r>
              <w:rPr>
                <w:rFonts w:hint="eastAsia"/>
              </w:rPr>
              <w:t>四川省饮用水水源保护管理条例</w:t>
            </w:r>
          </w:p>
          <w:p w:rsidR="000A3073" w:rsidRDefault="000A3073" w:rsidP="000A3073">
            <w:pPr>
              <w:rPr>
                <w:rStyle w:val="aa"/>
                <w:b w:val="0"/>
                <w:color w:val="000000"/>
                <w:szCs w:val="21"/>
                <w:shd w:val="clear" w:color="auto" w:fill="FFFFFF"/>
              </w:rPr>
            </w:pPr>
            <w:r>
              <w:rPr>
                <w:rFonts w:hint="eastAsia"/>
              </w:rPr>
              <w:t>中共四川省委、四川省人民政府关于进一步加强环境保护工作的决定</w:t>
            </w:r>
          </w:p>
          <w:p w:rsidR="000A3073" w:rsidRDefault="000A3073" w:rsidP="000A3073">
            <w:pPr>
              <w:rPr>
                <w:rFonts w:ascii="宋体" w:cs="宋体"/>
                <w:color w:val="000000"/>
                <w:kern w:val="0"/>
                <w:sz w:val="22"/>
                <w:szCs w:val="22"/>
                <w:lang w:val="zh-CN"/>
              </w:rPr>
            </w:pPr>
            <w:r>
              <w:rPr>
                <w:rFonts w:hint="eastAsia"/>
                <w:color w:val="000000"/>
                <w:shd w:val="clear" w:color="auto" w:fill="FFFFFF"/>
              </w:rPr>
              <w:t>四川省固体废物污染环境防治条例</w:t>
            </w:r>
          </w:p>
          <w:p w:rsidR="000A3073" w:rsidRDefault="000A3073" w:rsidP="000A3073">
            <w:pPr>
              <w:rPr>
                <w:rFonts w:ascii="宋体" w:cs="宋体"/>
                <w:color w:val="000000"/>
                <w:kern w:val="0"/>
                <w:sz w:val="22"/>
                <w:szCs w:val="22"/>
                <w:lang w:val="zh-CN"/>
              </w:rPr>
            </w:pPr>
            <w:r>
              <w:rPr>
                <w:rFonts w:hint="eastAsia"/>
                <w:szCs w:val="21"/>
              </w:rPr>
              <w:t>四川省环境保护条例</w:t>
            </w:r>
          </w:p>
          <w:p w:rsidR="000A3073" w:rsidRDefault="000A3073" w:rsidP="000A3073">
            <w:pPr>
              <w:rPr>
                <w:rFonts w:ascii="宋体" w:cs="宋体"/>
                <w:color w:val="000000"/>
                <w:kern w:val="0"/>
                <w:sz w:val="22"/>
                <w:szCs w:val="22"/>
                <w:lang w:val="zh-CN"/>
              </w:rPr>
            </w:pPr>
            <w:r>
              <w:rPr>
                <w:rFonts w:hint="eastAsia"/>
              </w:rPr>
              <w:t>四川省人民政府关于加强环境保护工作的决定</w:t>
            </w:r>
          </w:p>
          <w:p w:rsidR="000A3073" w:rsidRDefault="000A3073" w:rsidP="000A3073">
            <w:pPr>
              <w:rPr>
                <w:b/>
              </w:rPr>
            </w:pPr>
            <w:r>
              <w:rPr>
                <w:rFonts w:hint="eastAsia"/>
              </w:rPr>
              <w:t>四川省安全生产条例</w:t>
            </w:r>
          </w:p>
          <w:p w:rsidR="000A3073" w:rsidRDefault="000A3073" w:rsidP="000A3073">
            <w:pPr>
              <w:rPr>
                <w:rFonts w:ascii="宋体" w:hAnsi="宋体"/>
                <w:w w:val="80"/>
                <w:szCs w:val="21"/>
              </w:rPr>
            </w:pPr>
            <w:r>
              <w:rPr>
                <w:rFonts w:hint="eastAsia"/>
              </w:rPr>
              <w:t>四川省生产安全事故报告和调查处理规定</w:t>
            </w:r>
          </w:p>
          <w:p w:rsidR="000A3073" w:rsidRDefault="000A3073" w:rsidP="000A3073">
            <w:pPr>
              <w:rPr>
                <w:rFonts w:ascii="宋体" w:hAnsi="宋体"/>
                <w:w w:val="80"/>
                <w:szCs w:val="21"/>
              </w:rPr>
            </w:pPr>
            <w:r>
              <w:rPr>
                <w:rFonts w:ascii="宋体" w:hAnsi="宋体" w:hint="eastAsia"/>
                <w:color w:val="333333"/>
                <w:shd w:val="clear" w:color="auto" w:fill="FAFAFA"/>
              </w:rPr>
              <w:t>四川省关于重特大安全事故行政责任追究的规定</w:t>
            </w:r>
          </w:p>
          <w:p w:rsidR="000A3073" w:rsidRDefault="000A3073" w:rsidP="000A3073">
            <w:pPr>
              <w:rPr>
                <w:rFonts w:ascii="宋体" w:hAnsi="宋体"/>
                <w:szCs w:val="21"/>
              </w:rPr>
            </w:pPr>
            <w:r>
              <w:rPr>
                <w:rFonts w:hint="eastAsia"/>
                <w:szCs w:val="21"/>
              </w:rPr>
              <w:t>四川省大气污染物排放标准</w:t>
            </w:r>
          </w:p>
          <w:p w:rsidR="000A3073" w:rsidRDefault="000A3073" w:rsidP="000A3073">
            <w:pPr>
              <w:rPr>
                <w:rFonts w:ascii="宋体" w:hAnsi="宋体" w:cs="宋体"/>
                <w:kern w:val="0"/>
                <w:szCs w:val="21"/>
              </w:rPr>
            </w:pPr>
            <w:r>
              <w:rPr>
                <w:rFonts w:hint="eastAsia"/>
                <w:szCs w:val="21"/>
              </w:rPr>
              <w:t>四川省危险废物污染环境防治办法</w:t>
            </w:r>
          </w:p>
          <w:p w:rsidR="000A3073" w:rsidRDefault="000A3073" w:rsidP="000A3073">
            <w:pPr>
              <w:rPr>
                <w:b/>
              </w:rPr>
            </w:pPr>
            <w:r>
              <w:rPr>
                <w:rFonts w:hint="eastAsia"/>
                <w:szCs w:val="21"/>
              </w:rPr>
              <w:t>四川省《中华人民共和国大气污染防治法》实施办法</w:t>
            </w:r>
          </w:p>
          <w:p w:rsidR="006F6BD0" w:rsidRPr="00513AEA" w:rsidRDefault="000A3073" w:rsidP="000A3073">
            <w:pPr>
              <w:rPr>
                <w:szCs w:val="21"/>
              </w:rPr>
            </w:pPr>
            <w:r>
              <w:rPr>
                <w:rFonts w:hint="eastAsia"/>
                <w:szCs w:val="21"/>
              </w:rPr>
              <w:t>职业病分类和目录。。。。等</w:t>
            </w:r>
          </w:p>
        </w:tc>
      </w:tr>
      <w:tr w:rsidR="006F6BD0" w:rsidTr="000A3073">
        <w:tc>
          <w:tcPr>
            <w:tcW w:w="2130" w:type="dxa"/>
          </w:tcPr>
          <w:p w:rsidR="006F6BD0" w:rsidRDefault="006F6BD0" w:rsidP="009A32D7">
            <w:pPr>
              <w:rPr>
                <w:b/>
                <w:color w:val="000000" w:themeColor="text1"/>
                <w:sz w:val="20"/>
                <w:szCs w:val="20"/>
              </w:rPr>
            </w:pPr>
          </w:p>
        </w:tc>
        <w:tc>
          <w:tcPr>
            <w:tcW w:w="818" w:type="dxa"/>
          </w:tcPr>
          <w:p w:rsidR="006F6BD0" w:rsidRDefault="006F6BD0" w:rsidP="009A32D7">
            <w:pPr>
              <w:rPr>
                <w:b/>
                <w:color w:val="000000" w:themeColor="text1"/>
                <w:sz w:val="20"/>
                <w:szCs w:val="20"/>
              </w:rPr>
            </w:pPr>
          </w:p>
        </w:tc>
        <w:tc>
          <w:tcPr>
            <w:tcW w:w="709" w:type="dxa"/>
          </w:tcPr>
          <w:p w:rsidR="006F6BD0" w:rsidRDefault="006F6BD0" w:rsidP="009A32D7">
            <w:pPr>
              <w:rPr>
                <w:b/>
                <w:color w:val="000000" w:themeColor="text1"/>
                <w:sz w:val="20"/>
                <w:szCs w:val="20"/>
              </w:rPr>
            </w:pPr>
          </w:p>
        </w:tc>
        <w:tc>
          <w:tcPr>
            <w:tcW w:w="6520" w:type="dxa"/>
          </w:tcPr>
          <w:p w:rsidR="006F6BD0" w:rsidRDefault="006F6BD0" w:rsidP="009A32D7">
            <w:pPr>
              <w:rPr>
                <w:b/>
                <w:color w:val="000000" w:themeColor="text1"/>
                <w:sz w:val="20"/>
                <w:szCs w:val="20"/>
              </w:rPr>
            </w:pPr>
            <w:r>
              <w:rPr>
                <w:rFonts w:hint="eastAsia"/>
                <w:b/>
                <w:color w:val="000000" w:themeColor="text1"/>
                <w:sz w:val="20"/>
                <w:szCs w:val="20"/>
              </w:rPr>
              <w:t>《合同法》</w:t>
            </w:r>
            <w:r w:rsidR="008125C6">
              <w:rPr>
                <w:rFonts w:hint="eastAsia"/>
                <w:b/>
                <w:color w:val="000000" w:themeColor="text1"/>
                <w:sz w:val="20"/>
                <w:szCs w:val="20"/>
              </w:rPr>
              <w:t>、</w:t>
            </w:r>
            <w:r>
              <w:rPr>
                <w:rFonts w:hint="eastAsia"/>
                <w:b/>
                <w:color w:val="000000" w:themeColor="text1"/>
                <w:sz w:val="20"/>
                <w:szCs w:val="20"/>
              </w:rPr>
              <w:t>《建筑法》等</w:t>
            </w:r>
          </w:p>
        </w:tc>
      </w:tr>
      <w:tr w:rsidR="006F6BD0" w:rsidTr="000A3073">
        <w:tc>
          <w:tcPr>
            <w:tcW w:w="2130" w:type="dxa"/>
          </w:tcPr>
          <w:p w:rsidR="006F6BD0" w:rsidRDefault="006F6BD0" w:rsidP="009A32D7">
            <w:pPr>
              <w:rPr>
                <w:b/>
                <w:color w:val="000000" w:themeColor="text1"/>
                <w:sz w:val="20"/>
                <w:szCs w:val="20"/>
              </w:rPr>
            </w:pPr>
          </w:p>
        </w:tc>
        <w:tc>
          <w:tcPr>
            <w:tcW w:w="818" w:type="dxa"/>
          </w:tcPr>
          <w:p w:rsidR="006F6BD0" w:rsidRDefault="006F6BD0" w:rsidP="009A32D7">
            <w:pPr>
              <w:rPr>
                <w:b/>
                <w:color w:val="000000" w:themeColor="text1"/>
                <w:sz w:val="20"/>
                <w:szCs w:val="20"/>
              </w:rPr>
            </w:pPr>
          </w:p>
        </w:tc>
        <w:tc>
          <w:tcPr>
            <w:tcW w:w="709" w:type="dxa"/>
          </w:tcPr>
          <w:p w:rsidR="006F6BD0" w:rsidRDefault="006F6BD0" w:rsidP="009A32D7">
            <w:pPr>
              <w:rPr>
                <w:b/>
                <w:color w:val="000000" w:themeColor="text1"/>
                <w:sz w:val="20"/>
                <w:szCs w:val="20"/>
              </w:rPr>
            </w:pPr>
          </w:p>
        </w:tc>
        <w:tc>
          <w:tcPr>
            <w:tcW w:w="6520" w:type="dxa"/>
          </w:tcPr>
          <w:p w:rsidR="006F6BD0" w:rsidRDefault="006F6BD0" w:rsidP="009A32D7">
            <w:pPr>
              <w:rPr>
                <w:b/>
                <w:color w:val="000000" w:themeColor="text1"/>
                <w:sz w:val="20"/>
                <w:szCs w:val="20"/>
              </w:rPr>
            </w:pPr>
          </w:p>
        </w:tc>
      </w:tr>
    </w:tbl>
    <w:p w:rsidR="006F6BD0" w:rsidRDefault="006F6BD0" w:rsidP="006F6BD0">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6F6BD0" w:rsidRDefault="006F6BD0" w:rsidP="006F6BD0">
      <w:pPr>
        <w:spacing w:line="360" w:lineRule="auto"/>
        <w:ind w:leftChars="-337" w:left="-191" w:hangingChars="271" w:hanging="517"/>
        <w:rPr>
          <w:b/>
          <w:color w:val="000000" w:themeColor="text1"/>
          <w:spacing w:val="-10"/>
          <w:szCs w:val="21"/>
        </w:rPr>
      </w:pPr>
      <w:r>
        <w:rPr>
          <w:rFonts w:ascii="宋体" w:hAnsi="宋体" w:hint="eastAsia"/>
          <w:b/>
          <w:color w:val="000000" w:themeColor="text1"/>
          <w:spacing w:val="-10"/>
          <w:szCs w:val="21"/>
        </w:rPr>
        <w:lastRenderedPageBreak/>
        <w:t>■</w:t>
      </w:r>
      <w:r>
        <w:rPr>
          <w:rFonts w:hint="eastAsia"/>
          <w:b/>
          <w:color w:val="000000" w:themeColor="text1"/>
          <w:spacing w:val="-10"/>
          <w:szCs w:val="21"/>
        </w:rPr>
        <w:t>体系运行开始的</w:t>
      </w:r>
      <w:r>
        <w:rPr>
          <w:rFonts w:hint="eastAsia"/>
          <w:b/>
          <w:color w:val="000000" w:themeColor="text1"/>
          <w:spacing w:val="-10"/>
          <w:szCs w:val="21"/>
        </w:rPr>
        <w:t>2</w:t>
      </w:r>
      <w:r>
        <w:rPr>
          <w:b/>
          <w:color w:val="000000" w:themeColor="text1"/>
          <w:spacing w:val="-10"/>
          <w:szCs w:val="21"/>
        </w:rPr>
        <w:t>019</w:t>
      </w:r>
      <w:r>
        <w:rPr>
          <w:rFonts w:hint="eastAsia"/>
          <w:b/>
          <w:color w:val="000000" w:themeColor="text1"/>
          <w:spacing w:val="-10"/>
          <w:szCs w:val="21"/>
        </w:rPr>
        <w:t>年</w:t>
      </w:r>
      <w:r>
        <w:rPr>
          <w:rFonts w:hint="eastAsia"/>
          <w:b/>
          <w:color w:val="000000" w:themeColor="text1"/>
          <w:spacing w:val="-10"/>
          <w:szCs w:val="21"/>
        </w:rPr>
        <w:t>1</w:t>
      </w:r>
      <w:r>
        <w:rPr>
          <w:rFonts w:hint="eastAsia"/>
          <w:b/>
          <w:color w:val="000000" w:themeColor="text1"/>
          <w:spacing w:val="-10"/>
          <w:szCs w:val="21"/>
        </w:rPr>
        <w:t>月</w:t>
      </w:r>
      <w:bookmarkStart w:id="20" w:name="OLE_LINK1"/>
      <w:r w:rsidR="000A3073">
        <w:rPr>
          <w:rFonts w:hint="eastAsia"/>
          <w:b/>
          <w:color w:val="000000" w:themeColor="text1"/>
          <w:spacing w:val="-10"/>
          <w:szCs w:val="21"/>
        </w:rPr>
        <w:t>9</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rPr>
        <w:t>2</w:t>
      </w:r>
      <w:r>
        <w:rPr>
          <w:b/>
          <w:color w:val="000000" w:themeColor="text1"/>
          <w:spacing w:val="-10"/>
          <w:szCs w:val="21"/>
        </w:rPr>
        <w:t>019</w:t>
      </w:r>
      <w:r>
        <w:rPr>
          <w:rFonts w:hint="eastAsia"/>
          <w:b/>
          <w:color w:val="000000" w:themeColor="text1"/>
          <w:spacing w:val="-10"/>
          <w:szCs w:val="21"/>
        </w:rPr>
        <w:t>年</w:t>
      </w:r>
      <w:r w:rsidR="000A3073">
        <w:rPr>
          <w:rFonts w:hint="eastAsia"/>
          <w:b/>
          <w:color w:val="000000" w:themeColor="text1"/>
          <w:spacing w:val="-10"/>
          <w:szCs w:val="21"/>
        </w:rPr>
        <w:t>12</w:t>
      </w:r>
      <w:r>
        <w:rPr>
          <w:rFonts w:hint="eastAsia"/>
          <w:b/>
          <w:color w:val="000000" w:themeColor="text1"/>
          <w:spacing w:val="-10"/>
          <w:szCs w:val="21"/>
        </w:rPr>
        <w:t>月</w:t>
      </w:r>
      <w:r w:rsidR="000A3073">
        <w:rPr>
          <w:rFonts w:hint="eastAsia"/>
          <w:b/>
          <w:color w:val="000000" w:themeColor="text1"/>
          <w:spacing w:val="-10"/>
          <w:szCs w:val="21"/>
        </w:rPr>
        <w:t>6</w:t>
      </w:r>
      <w:r>
        <w:rPr>
          <w:rFonts w:hint="eastAsia"/>
          <w:b/>
          <w:color w:val="000000" w:themeColor="text1"/>
          <w:spacing w:val="-10"/>
          <w:szCs w:val="21"/>
        </w:rPr>
        <w:t>日。</w:t>
      </w:r>
    </w:p>
    <w:p w:rsidR="006F6BD0" w:rsidRDefault="000A3073" w:rsidP="006F6BD0">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w:t>
      </w:r>
      <w:r w:rsidR="006F6BD0">
        <w:rPr>
          <w:rFonts w:hint="eastAsia"/>
          <w:b/>
          <w:color w:val="000000" w:themeColor="text1"/>
          <w:spacing w:val="-10"/>
          <w:szCs w:val="21"/>
        </w:rPr>
        <w:t>再认证填写）</w:t>
      </w:r>
    </w:p>
    <w:p w:rsidR="006F6BD0" w:rsidRDefault="006F6BD0" w:rsidP="006F6BD0">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6F6BD0" w:rsidRDefault="006F6BD0" w:rsidP="006F6BD0">
      <w:pPr>
        <w:spacing w:line="360" w:lineRule="auto"/>
        <w:ind w:leftChars="-337" w:left="-191" w:hangingChars="271" w:hanging="517"/>
        <w:rPr>
          <w:b/>
          <w:color w:val="000000" w:themeColor="text1"/>
          <w:spacing w:val="-10"/>
          <w:szCs w:val="21"/>
        </w:rPr>
      </w:pPr>
      <w:r>
        <w:rPr>
          <w:rFonts w:ascii="宋体" w:hAnsi="宋体" w:hint="eastAsia"/>
          <w:b/>
          <w:color w:val="000000" w:themeColor="text1"/>
          <w:spacing w:val="-10"/>
          <w:szCs w:val="21"/>
        </w:rPr>
        <w:t>■</w:t>
      </w:r>
      <w:r>
        <w:rPr>
          <w:rFonts w:ascii="宋体" w:hAnsi="宋体" w:hint="eastAsia"/>
          <w:b/>
          <w:color w:val="000000" w:themeColor="text1"/>
          <w:szCs w:val="21"/>
        </w:rPr>
        <w:t>已完成审核计划的全部工作</w:t>
      </w:r>
    </w:p>
    <w:p w:rsidR="006F6BD0" w:rsidRDefault="006F6BD0" w:rsidP="006F6BD0">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6F6BD0" w:rsidRDefault="006F6BD0" w:rsidP="006F6BD0">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6F6BD0" w:rsidRDefault="006F6BD0" w:rsidP="007E39C2">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9213"/>
      </w:tblGrid>
      <w:tr w:rsidR="006F6BD0" w:rsidTr="00E973CC">
        <w:trPr>
          <w:cantSplit/>
          <w:trHeight w:val="985"/>
          <w:jc w:val="center"/>
        </w:trPr>
        <w:tc>
          <w:tcPr>
            <w:tcW w:w="948" w:type="dxa"/>
            <w:vMerge w:val="restart"/>
            <w:tcBorders>
              <w:top w:val="single" w:sz="4" w:space="0" w:color="auto"/>
              <w:left w:val="single" w:sz="4" w:space="0" w:color="auto"/>
              <w:bottom w:val="single" w:sz="4" w:space="0" w:color="auto"/>
              <w:right w:val="single" w:sz="4" w:space="0" w:color="auto"/>
            </w:tcBorders>
            <w:textDirection w:val="tbRlV"/>
            <w:vAlign w:val="center"/>
          </w:tcPr>
          <w:p w:rsidR="006F6BD0" w:rsidRDefault="006F6BD0" w:rsidP="009A32D7">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213" w:type="dxa"/>
            <w:tcBorders>
              <w:top w:val="single" w:sz="4" w:space="0" w:color="auto"/>
              <w:left w:val="single" w:sz="4" w:space="0" w:color="auto"/>
              <w:bottom w:val="single" w:sz="4" w:space="0" w:color="auto"/>
              <w:right w:val="single" w:sz="4" w:space="0" w:color="auto"/>
            </w:tcBorders>
          </w:tcPr>
          <w:p w:rsidR="006F6BD0" w:rsidRDefault="006F6BD0" w:rsidP="009A32D7">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rsidR="006F6BD0" w:rsidRPr="00E973CC" w:rsidRDefault="006F6BD0" w:rsidP="00E973CC">
            <w:pPr>
              <w:spacing w:line="240" w:lineRule="exact"/>
              <w:ind w:firstLineChars="200" w:firstLine="422"/>
              <w:rPr>
                <w:rFonts w:ascii="宋体" w:hAnsi="宋体"/>
                <w:b/>
                <w:color w:val="000000" w:themeColor="text1"/>
              </w:rPr>
            </w:pPr>
            <w:r w:rsidRPr="00E973CC">
              <w:rPr>
                <w:rFonts w:ascii="宋体" w:hAnsi="宋体" w:hint="eastAsia"/>
                <w:b/>
                <w:color w:val="000000" w:themeColor="text1"/>
              </w:rPr>
              <w:t>组织对内外部因素、相关方需求和期望进行了充分的识别，策划和实施有效。组织确定了体系的边界，基本适用。管理体系全条款适用。</w:t>
            </w:r>
          </w:p>
          <w:p w:rsidR="006F6BD0" w:rsidRPr="00E973CC" w:rsidRDefault="006F6BD0" w:rsidP="00E973CC">
            <w:pPr>
              <w:spacing w:line="240" w:lineRule="exact"/>
              <w:ind w:firstLineChars="200" w:firstLine="422"/>
              <w:rPr>
                <w:rFonts w:ascii="宋体" w:hAnsi="宋体"/>
                <w:b/>
                <w:color w:val="000000" w:themeColor="text1"/>
              </w:rPr>
            </w:pPr>
            <w:r w:rsidRPr="00E973CC">
              <w:rPr>
                <w:rFonts w:ascii="宋体" w:hAnsi="宋体" w:hint="eastAsia"/>
                <w:b/>
                <w:color w:val="000000" w:themeColor="text1"/>
              </w:rPr>
              <w:t>经营范围：</w:t>
            </w:r>
            <w:r w:rsidR="00E973CC" w:rsidRPr="00E973CC">
              <w:rPr>
                <w:rFonts w:ascii="宋体" w:hAnsi="宋体"/>
                <w:b/>
                <w:color w:val="000000" w:themeColor="text1"/>
                <w:sz w:val="20"/>
                <w:szCs w:val="20"/>
              </w:rPr>
              <w:t>资质范围内市政</w:t>
            </w:r>
            <w:r w:rsidR="00D9525D">
              <w:rPr>
                <w:rFonts w:ascii="宋体" w:hAnsi="宋体"/>
                <w:b/>
                <w:color w:val="000000" w:themeColor="text1"/>
                <w:sz w:val="20"/>
                <w:szCs w:val="20"/>
              </w:rPr>
              <w:t>公用</w:t>
            </w:r>
            <w:r w:rsidRPr="00E973CC">
              <w:rPr>
                <w:rFonts w:ascii="宋体" w:hAnsi="宋体"/>
                <w:b/>
                <w:color w:val="000000" w:themeColor="text1"/>
                <w:sz w:val="20"/>
                <w:szCs w:val="20"/>
              </w:rPr>
              <w:t>工程</w:t>
            </w:r>
            <w:r w:rsidR="00D9525D">
              <w:rPr>
                <w:rFonts w:ascii="宋体" w:hAnsi="宋体"/>
                <w:b/>
                <w:color w:val="000000" w:themeColor="text1"/>
                <w:sz w:val="20"/>
                <w:szCs w:val="20"/>
              </w:rPr>
              <w:t>施工</w:t>
            </w:r>
            <w:r w:rsidRPr="00E973CC">
              <w:rPr>
                <w:rFonts w:ascii="宋体" w:hAnsi="宋体" w:hint="eastAsia"/>
                <w:b/>
                <w:color w:val="000000" w:themeColor="text1"/>
              </w:rPr>
              <w:t>。总经理确定与本公司目标和战略方向相关并影响实现体系预期结果的各种内部因素（公司的价值观、文化、知识、绩效等相关因素）和外部因素（国家和当地的各种法律法规、技术、竞争等）。这些因素包括了正面和负面因素或条件。</w:t>
            </w:r>
          </w:p>
          <w:p w:rsidR="006F6BD0" w:rsidRDefault="006F6BD0" w:rsidP="00E973CC">
            <w:pPr>
              <w:spacing w:line="240" w:lineRule="exact"/>
              <w:ind w:firstLineChars="200" w:firstLine="422"/>
              <w:rPr>
                <w:b/>
                <w:color w:val="000000" w:themeColor="text1"/>
                <w:sz w:val="20"/>
                <w:szCs w:val="20"/>
              </w:rPr>
            </w:pPr>
            <w:r w:rsidRPr="00E973CC">
              <w:rPr>
                <w:rFonts w:ascii="宋体" w:hAnsi="宋体" w:hint="eastAsia"/>
                <w:b/>
                <w:color w:val="000000" w:themeColor="text1"/>
              </w:rPr>
              <w:t>提供了《组织内外部环境因素识别表》</w:t>
            </w:r>
          </w:p>
        </w:tc>
      </w:tr>
      <w:tr w:rsidR="006F6BD0" w:rsidTr="00E973CC">
        <w:trPr>
          <w:cantSplit/>
          <w:trHeight w:val="1417"/>
          <w:jc w:val="center"/>
        </w:trPr>
        <w:tc>
          <w:tcPr>
            <w:tcW w:w="948" w:type="dxa"/>
            <w:vMerge/>
            <w:tcBorders>
              <w:top w:val="single" w:sz="4" w:space="0" w:color="auto"/>
              <w:left w:val="single" w:sz="4" w:space="0" w:color="auto"/>
              <w:bottom w:val="single" w:sz="4" w:space="0" w:color="auto"/>
              <w:right w:val="single" w:sz="4" w:space="0" w:color="auto"/>
            </w:tcBorders>
            <w:vAlign w:val="center"/>
          </w:tcPr>
          <w:p w:rsidR="006F6BD0" w:rsidRDefault="006F6BD0" w:rsidP="009A32D7">
            <w:pPr>
              <w:widowControl/>
              <w:jc w:val="left"/>
              <w:rPr>
                <w:rFonts w:ascii="宋体" w:hAnsi="宋体"/>
                <w:b/>
                <w:color w:val="000000" w:themeColor="text1"/>
                <w:sz w:val="20"/>
                <w:szCs w:val="20"/>
              </w:rPr>
            </w:pPr>
          </w:p>
        </w:tc>
        <w:tc>
          <w:tcPr>
            <w:tcW w:w="9213" w:type="dxa"/>
            <w:tcBorders>
              <w:top w:val="single" w:sz="4" w:space="0" w:color="auto"/>
              <w:left w:val="single" w:sz="4" w:space="0" w:color="auto"/>
              <w:bottom w:val="single" w:sz="4" w:space="0" w:color="auto"/>
              <w:right w:val="single" w:sz="4" w:space="0" w:color="auto"/>
            </w:tcBorders>
          </w:tcPr>
          <w:p w:rsidR="006F6BD0" w:rsidRDefault="006F6BD0" w:rsidP="009A32D7">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rsidR="006F6BD0" w:rsidRPr="00E973CC" w:rsidRDefault="006F6BD0" w:rsidP="00E973CC">
            <w:pPr>
              <w:spacing w:line="240" w:lineRule="exact"/>
              <w:ind w:firstLineChars="200" w:firstLine="422"/>
              <w:rPr>
                <w:rFonts w:ascii="宋体" w:hAnsi="宋体" w:cs="宋体"/>
                <w:b/>
                <w:color w:val="000000"/>
                <w:szCs w:val="21"/>
              </w:rPr>
            </w:pPr>
            <w:r w:rsidRPr="00E973CC">
              <w:rPr>
                <w:rFonts w:ascii="宋体" w:hAnsi="宋体" w:cs="宋体" w:hint="eastAsia"/>
                <w:b/>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p w:rsidR="006F6BD0" w:rsidRDefault="006F6BD0" w:rsidP="00E973CC">
            <w:pPr>
              <w:spacing w:line="240" w:lineRule="exact"/>
              <w:ind w:firstLineChars="200" w:firstLine="422"/>
              <w:rPr>
                <w:b/>
                <w:color w:val="000000" w:themeColor="text1"/>
                <w:sz w:val="20"/>
                <w:szCs w:val="20"/>
              </w:rPr>
            </w:pPr>
            <w:r w:rsidRPr="00E973CC">
              <w:rPr>
                <w:rFonts w:ascii="宋体" w:hAnsi="宋体" w:cs="宋体" w:hint="eastAsia"/>
                <w:b/>
                <w:color w:val="000000"/>
                <w:szCs w:val="21"/>
              </w:rPr>
              <w:t>主要顾客群：住建局、楼市发商、政府机关、人力资源部等。</w:t>
            </w:r>
          </w:p>
        </w:tc>
      </w:tr>
      <w:tr w:rsidR="006F6BD0" w:rsidTr="00D9525D">
        <w:trPr>
          <w:cantSplit/>
          <w:trHeight w:val="1533"/>
          <w:jc w:val="center"/>
        </w:trPr>
        <w:tc>
          <w:tcPr>
            <w:tcW w:w="948" w:type="dxa"/>
            <w:vMerge/>
            <w:tcBorders>
              <w:top w:val="single" w:sz="4" w:space="0" w:color="auto"/>
              <w:left w:val="single" w:sz="4" w:space="0" w:color="auto"/>
              <w:bottom w:val="single" w:sz="4" w:space="0" w:color="auto"/>
              <w:right w:val="single" w:sz="4" w:space="0" w:color="auto"/>
            </w:tcBorders>
            <w:vAlign w:val="center"/>
          </w:tcPr>
          <w:p w:rsidR="006F6BD0" w:rsidRDefault="006F6BD0" w:rsidP="009A32D7">
            <w:pPr>
              <w:widowControl/>
              <w:jc w:val="left"/>
              <w:rPr>
                <w:rFonts w:ascii="宋体" w:hAnsi="宋体"/>
                <w:b/>
                <w:color w:val="000000" w:themeColor="text1"/>
                <w:sz w:val="20"/>
                <w:szCs w:val="20"/>
              </w:rPr>
            </w:pPr>
          </w:p>
        </w:tc>
        <w:tc>
          <w:tcPr>
            <w:tcW w:w="9213" w:type="dxa"/>
            <w:tcBorders>
              <w:top w:val="single" w:sz="4" w:space="0" w:color="auto"/>
              <w:left w:val="single" w:sz="4" w:space="0" w:color="auto"/>
              <w:bottom w:val="single" w:sz="4" w:space="0" w:color="auto"/>
              <w:right w:val="single" w:sz="4" w:space="0" w:color="auto"/>
            </w:tcBorders>
          </w:tcPr>
          <w:p w:rsidR="006F6BD0" w:rsidRDefault="006F6BD0" w:rsidP="009A32D7">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ascii="宋体" w:hAnsi="宋体" w:hint="eastAsia"/>
                <w:b/>
                <w:color w:val="000000" w:themeColor="text1"/>
                <w:sz w:val="20"/>
                <w:szCs w:val="20"/>
              </w:rPr>
              <w:t>质量/■环境/■职业健康安全方针（组织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6F6BD0" w:rsidRPr="00D9525D" w:rsidRDefault="006F6BD0" w:rsidP="00D9525D">
            <w:pPr>
              <w:ind w:firstLineChars="225" w:firstLine="474"/>
              <w:rPr>
                <w:rFonts w:ascii="宋体" w:hAnsi="宋体" w:cs="宋体"/>
                <w:b/>
                <w:szCs w:val="21"/>
              </w:rPr>
            </w:pPr>
            <w:r w:rsidRPr="00E973CC">
              <w:rPr>
                <w:rFonts w:ascii="宋体" w:hAnsi="宋体" w:hint="eastAsia"/>
                <w:b/>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sidR="00D9525D">
              <w:rPr>
                <w:rFonts w:ascii="宋体" w:hAnsi="宋体" w:cs="宋体" w:hint="eastAsia"/>
                <w:b/>
                <w:szCs w:val="21"/>
              </w:rPr>
              <w:t>“科学管理，质量创优</w:t>
            </w:r>
            <w:r w:rsidRPr="00E973CC">
              <w:rPr>
                <w:rFonts w:ascii="宋体" w:hAnsi="宋体" w:cs="宋体" w:hint="eastAsia"/>
                <w:b/>
                <w:szCs w:val="21"/>
              </w:rPr>
              <w:t>，</w:t>
            </w:r>
            <w:r w:rsidR="00D9525D">
              <w:rPr>
                <w:rFonts w:ascii="宋体" w:hAnsi="宋体" w:cs="宋体" w:hint="eastAsia"/>
                <w:b/>
                <w:szCs w:val="21"/>
              </w:rPr>
              <w:t>顾客至上，守法经营，安全第一，预防污染，井井有条。持续改进”。</w:t>
            </w:r>
            <w:r w:rsidRPr="00E973CC">
              <w:rPr>
                <w:rFonts w:ascii="宋体" w:hAnsi="宋体" w:hint="eastAsia"/>
                <w:b/>
                <w:color w:val="000000" w:themeColor="text1"/>
              </w:rPr>
              <w:t>管理方针适宜、充分、有效。</w:t>
            </w:r>
          </w:p>
        </w:tc>
      </w:tr>
      <w:tr w:rsidR="006F6BD0" w:rsidTr="00E973CC">
        <w:trPr>
          <w:cantSplit/>
          <w:trHeight w:val="1446"/>
          <w:jc w:val="center"/>
        </w:trPr>
        <w:tc>
          <w:tcPr>
            <w:tcW w:w="948" w:type="dxa"/>
            <w:vMerge/>
            <w:tcBorders>
              <w:top w:val="single" w:sz="4" w:space="0" w:color="auto"/>
              <w:left w:val="single" w:sz="4" w:space="0" w:color="auto"/>
              <w:bottom w:val="single" w:sz="4" w:space="0" w:color="auto"/>
              <w:right w:val="single" w:sz="4" w:space="0" w:color="auto"/>
            </w:tcBorders>
            <w:vAlign w:val="center"/>
          </w:tcPr>
          <w:p w:rsidR="006F6BD0" w:rsidRDefault="006F6BD0" w:rsidP="009A32D7">
            <w:pPr>
              <w:widowControl/>
              <w:jc w:val="left"/>
              <w:rPr>
                <w:rFonts w:ascii="宋体" w:hAnsi="宋体"/>
                <w:b/>
                <w:color w:val="000000" w:themeColor="text1"/>
                <w:sz w:val="20"/>
                <w:szCs w:val="20"/>
              </w:rPr>
            </w:pPr>
          </w:p>
        </w:tc>
        <w:tc>
          <w:tcPr>
            <w:tcW w:w="9213" w:type="dxa"/>
            <w:tcBorders>
              <w:top w:val="single" w:sz="4" w:space="0" w:color="auto"/>
              <w:left w:val="single" w:sz="4" w:space="0" w:color="auto"/>
              <w:bottom w:val="single" w:sz="4" w:space="0" w:color="auto"/>
              <w:right w:val="single" w:sz="4" w:space="0" w:color="auto"/>
            </w:tcBorders>
          </w:tcPr>
          <w:p w:rsidR="006F6BD0" w:rsidRDefault="006F6BD0" w:rsidP="009A32D7">
            <w:pPr>
              <w:spacing w:line="240" w:lineRule="exact"/>
              <w:rPr>
                <w:b/>
                <w:color w:val="000000" w:themeColor="text1"/>
              </w:rPr>
            </w:pPr>
            <w:r>
              <w:rPr>
                <w:b/>
                <w:color w:val="000000" w:themeColor="text1"/>
              </w:rPr>
              <w:t>4</w:t>
            </w:r>
            <w:r>
              <w:rPr>
                <w:rFonts w:hint="eastAsia"/>
                <w:b/>
                <w:color w:val="000000" w:themeColor="text1"/>
              </w:rPr>
              <w:t>、风险识别与控制策划（</w:t>
            </w:r>
            <w:r>
              <w:rPr>
                <w:b/>
                <w:color w:val="000000" w:themeColor="text1"/>
              </w:rPr>
              <w:t>QMS</w:t>
            </w:r>
            <w:r>
              <w:rPr>
                <w:rFonts w:hint="eastAsia"/>
                <w:b/>
                <w:color w:val="000000" w:themeColor="text1"/>
              </w:rPr>
              <w:t>）</w:t>
            </w:r>
          </w:p>
          <w:p w:rsidR="006F6BD0" w:rsidRPr="00E973CC" w:rsidRDefault="006F6BD0" w:rsidP="00E973CC">
            <w:pPr>
              <w:spacing w:line="240" w:lineRule="exact"/>
              <w:ind w:firstLineChars="200" w:firstLine="422"/>
              <w:rPr>
                <w:rFonts w:ascii="宋体" w:hAnsi="宋体"/>
                <w:b/>
                <w:color w:val="000000" w:themeColor="text1"/>
              </w:rPr>
            </w:pPr>
            <w:r w:rsidRPr="00E973CC">
              <w:rPr>
                <w:rFonts w:ascii="宋体" w:hAnsi="宋体" w:hint="eastAsia"/>
                <w:b/>
                <w:color w:val="000000" w:themeColor="text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p w:rsidR="006F6BD0" w:rsidRPr="00E973CC" w:rsidRDefault="006F6BD0" w:rsidP="00E973CC">
            <w:pPr>
              <w:spacing w:line="240" w:lineRule="exact"/>
              <w:ind w:firstLineChars="200" w:firstLine="422"/>
              <w:rPr>
                <w:rFonts w:ascii="宋体" w:hAnsi="宋体"/>
                <w:b/>
                <w:color w:val="000000" w:themeColor="text1"/>
              </w:rPr>
            </w:pPr>
            <w:r w:rsidRPr="00E973CC">
              <w:rPr>
                <w:rFonts w:ascii="宋体" w:hAnsi="宋体" w:hint="eastAsia"/>
                <w:b/>
                <w:color w:val="000000" w:themeColor="text1"/>
              </w:rPr>
              <w:t>提供了“风险和机遇评估表”，将需要应对的风险和机遇进行风险分析确定风险级别（一般风险、高风险），在质量管理体系所确定的过程（客户开发、供应商的要求等）中，整合制定针对性管理措施（如程序控制等）。</w:t>
            </w:r>
          </w:p>
          <w:p w:rsidR="006F6BD0" w:rsidRPr="00D9525D" w:rsidRDefault="006F6BD0" w:rsidP="00D9525D">
            <w:pPr>
              <w:spacing w:line="240" w:lineRule="exact"/>
              <w:ind w:firstLineChars="200" w:firstLine="422"/>
              <w:rPr>
                <w:rFonts w:ascii="宋体" w:hAnsi="宋体"/>
                <w:b/>
                <w:color w:val="000000" w:themeColor="text1"/>
              </w:rPr>
            </w:pPr>
            <w:r w:rsidRPr="00E973CC">
              <w:rPr>
                <w:rFonts w:ascii="宋体" w:hAnsi="宋体" w:hint="eastAsia"/>
                <w:b/>
                <w:color w:val="000000" w:themeColor="text1"/>
              </w:rPr>
              <w:t>提供了“经营分析及对策报告”，已认真交流风险如战略失误及人力资源成本上升、竞争不断加剧等，主要措施确定战略更加科学、通过提高管理水平消化人力资源成本上升；通过差异化策略提高竞争力。效果待观察。机遇主要是</w:t>
            </w:r>
            <w:r w:rsidR="00D9525D">
              <w:rPr>
                <w:rFonts w:ascii="宋体" w:hAnsi="宋体" w:hint="eastAsia"/>
                <w:b/>
                <w:color w:val="000000" w:themeColor="text1"/>
              </w:rPr>
              <w:t>市政管网改造</w:t>
            </w:r>
            <w:r w:rsidRPr="00E973CC">
              <w:rPr>
                <w:rFonts w:ascii="宋体" w:hAnsi="宋体" w:hint="eastAsia"/>
                <w:b/>
                <w:color w:val="000000" w:themeColor="text1"/>
              </w:rPr>
              <w:t>社会需求不断增多。</w:t>
            </w:r>
          </w:p>
        </w:tc>
      </w:tr>
      <w:tr w:rsidR="006F6BD0" w:rsidTr="00E973CC">
        <w:trPr>
          <w:cantSplit/>
          <w:trHeight w:val="1930"/>
          <w:jc w:val="center"/>
        </w:trPr>
        <w:tc>
          <w:tcPr>
            <w:tcW w:w="948" w:type="dxa"/>
            <w:vMerge/>
            <w:tcBorders>
              <w:top w:val="single" w:sz="4" w:space="0" w:color="auto"/>
              <w:left w:val="single" w:sz="4" w:space="0" w:color="auto"/>
              <w:bottom w:val="single" w:sz="4" w:space="0" w:color="auto"/>
              <w:right w:val="single" w:sz="4" w:space="0" w:color="auto"/>
            </w:tcBorders>
            <w:vAlign w:val="center"/>
          </w:tcPr>
          <w:p w:rsidR="006F6BD0" w:rsidRDefault="006F6BD0" w:rsidP="009A32D7">
            <w:pPr>
              <w:widowControl/>
              <w:jc w:val="left"/>
              <w:rPr>
                <w:rFonts w:ascii="宋体" w:hAnsi="宋体"/>
                <w:b/>
                <w:color w:val="000000" w:themeColor="text1"/>
                <w:sz w:val="20"/>
                <w:szCs w:val="20"/>
              </w:rPr>
            </w:pPr>
          </w:p>
        </w:tc>
        <w:tc>
          <w:tcPr>
            <w:tcW w:w="9213" w:type="dxa"/>
            <w:tcBorders>
              <w:top w:val="single" w:sz="4" w:space="0" w:color="auto"/>
              <w:left w:val="single" w:sz="4" w:space="0" w:color="auto"/>
              <w:bottom w:val="single" w:sz="4" w:space="0" w:color="auto"/>
              <w:right w:val="single" w:sz="4" w:space="0" w:color="auto"/>
            </w:tcBorders>
          </w:tcPr>
          <w:p w:rsidR="006F6BD0" w:rsidRPr="005976B5" w:rsidRDefault="006F6BD0" w:rsidP="009A32D7">
            <w:pPr>
              <w:spacing w:line="300" w:lineRule="exact"/>
              <w:rPr>
                <w:rFonts w:ascii="宋体" w:hAnsi="宋体"/>
                <w:b/>
                <w:color w:val="000000" w:themeColor="text1"/>
                <w:sz w:val="20"/>
                <w:szCs w:val="20"/>
              </w:rPr>
            </w:pPr>
            <w:r w:rsidRPr="005976B5">
              <w:rPr>
                <w:b/>
                <w:color w:val="000000" w:themeColor="text1"/>
                <w:sz w:val="20"/>
                <w:szCs w:val="20"/>
              </w:rPr>
              <w:t>5.QMS</w:t>
            </w:r>
            <w:r w:rsidRPr="005976B5">
              <w:rPr>
                <w:rFonts w:ascii="宋体" w:hAnsi="宋体" w:hint="eastAsia"/>
                <w:b/>
                <w:color w:val="000000" w:themeColor="text1"/>
                <w:sz w:val="20"/>
                <w:szCs w:val="20"/>
              </w:rPr>
              <w:t>过程</w:t>
            </w:r>
          </w:p>
          <w:p w:rsidR="006F6BD0" w:rsidRPr="005976B5" w:rsidRDefault="006F6BD0" w:rsidP="005976B5">
            <w:pPr>
              <w:tabs>
                <w:tab w:val="left" w:pos="540"/>
              </w:tabs>
              <w:spacing w:line="300" w:lineRule="exact"/>
              <w:ind w:left="201" w:hangingChars="100" w:hanging="201"/>
              <w:rPr>
                <w:rFonts w:ascii="宋体" w:hAnsi="宋体"/>
                <w:b/>
                <w:color w:val="000000" w:themeColor="text1"/>
              </w:rPr>
            </w:pPr>
            <w:r w:rsidRPr="005976B5">
              <w:rPr>
                <w:rFonts w:ascii="宋体" w:hAnsi="宋体" w:hint="eastAsia"/>
                <w:b/>
                <w:color w:val="000000" w:themeColor="text1"/>
                <w:sz w:val="20"/>
                <w:szCs w:val="20"/>
              </w:rPr>
              <w:t>质量管理体系过程有：</w:t>
            </w:r>
            <w:r w:rsidRPr="005976B5">
              <w:rPr>
                <w:rFonts w:ascii="宋体" w:hAnsi="宋体" w:hint="eastAsia"/>
                <w:b/>
                <w:color w:val="000000" w:themeColor="text1"/>
              </w:rPr>
              <w:t>人力资源、基础设施、文件、机构、职责、产品和服务的要求、外部提供的产品和服务、产品放行、不合格输出控制、绩效评价、改进等</w:t>
            </w:r>
          </w:p>
          <w:p w:rsidR="006F6BD0" w:rsidRPr="005976B5" w:rsidRDefault="006F6BD0" w:rsidP="005976B5">
            <w:pPr>
              <w:tabs>
                <w:tab w:val="left" w:pos="540"/>
              </w:tabs>
              <w:spacing w:line="300" w:lineRule="exact"/>
              <w:ind w:left="201" w:hangingChars="100" w:hanging="201"/>
              <w:rPr>
                <w:rFonts w:ascii="宋体" w:hAnsi="宋体"/>
                <w:b/>
                <w:color w:val="000000" w:themeColor="text1"/>
                <w:sz w:val="20"/>
                <w:szCs w:val="20"/>
                <w:u w:val="single"/>
              </w:rPr>
            </w:pPr>
            <w:r w:rsidRPr="005976B5">
              <w:rPr>
                <w:rFonts w:ascii="宋体" w:hAnsi="宋体" w:hint="eastAsia"/>
                <w:b/>
                <w:color w:val="000000" w:themeColor="text1"/>
                <w:sz w:val="20"/>
                <w:szCs w:val="20"/>
              </w:rPr>
              <w:t>其中关键过程有：隐蔽工程施工、</w:t>
            </w:r>
            <w:r w:rsidR="005976B5">
              <w:rPr>
                <w:rFonts w:ascii="宋体" w:hAnsi="宋体" w:hint="eastAsia"/>
                <w:b/>
                <w:color w:val="000000" w:themeColor="text1"/>
                <w:sz w:val="20"/>
                <w:szCs w:val="20"/>
              </w:rPr>
              <w:t>基坑开挖、</w:t>
            </w:r>
            <w:r w:rsidRPr="005976B5">
              <w:rPr>
                <w:rFonts w:ascii="宋体" w:hAnsi="宋体" w:hint="eastAsia"/>
                <w:b/>
                <w:color w:val="000000" w:themeColor="text1"/>
                <w:sz w:val="20"/>
                <w:szCs w:val="20"/>
              </w:rPr>
              <w:t>防水工程等</w:t>
            </w:r>
          </w:p>
          <w:p w:rsidR="006F6BD0" w:rsidRPr="005976B5" w:rsidRDefault="006F6BD0" w:rsidP="005976B5">
            <w:pPr>
              <w:tabs>
                <w:tab w:val="left" w:pos="540"/>
              </w:tabs>
              <w:spacing w:line="300" w:lineRule="exact"/>
              <w:ind w:left="201" w:hangingChars="100" w:hanging="201"/>
              <w:rPr>
                <w:rFonts w:ascii="宋体" w:hAnsi="宋体"/>
                <w:b/>
                <w:color w:val="000000" w:themeColor="text1"/>
                <w:sz w:val="20"/>
                <w:szCs w:val="20"/>
              </w:rPr>
            </w:pPr>
            <w:r w:rsidRPr="005976B5">
              <w:rPr>
                <w:rFonts w:ascii="宋体" w:hAnsi="宋体" w:hint="eastAsia"/>
                <w:b/>
                <w:color w:val="000000" w:themeColor="text1"/>
                <w:sz w:val="20"/>
                <w:szCs w:val="20"/>
              </w:rPr>
              <w:t>需要确认过程：焊接过程等</w:t>
            </w:r>
          </w:p>
          <w:p w:rsidR="006F6BD0" w:rsidRPr="005976B5" w:rsidRDefault="00052209" w:rsidP="005976B5">
            <w:pPr>
              <w:tabs>
                <w:tab w:val="left" w:pos="540"/>
              </w:tabs>
              <w:spacing w:line="300" w:lineRule="exact"/>
              <w:ind w:left="211" w:hangingChars="100" w:hanging="211"/>
              <w:rPr>
                <w:rFonts w:ascii="宋体" w:hAnsi="宋体"/>
                <w:b/>
                <w:color w:val="FF0000"/>
                <w:szCs w:val="21"/>
              </w:rPr>
            </w:pPr>
            <w:r w:rsidRPr="00052209">
              <w:rPr>
                <w:b/>
                <w:u w:val="single"/>
              </w:rPr>
              <w:pict>
                <v:shapetype id="_x0000_t32" coordsize="21600,21600" o:spt="32" o:oned="t" path="m,l21600,21600e" filled="f">
                  <v:path arrowok="t" fillok="f" o:connecttype="none"/>
                  <o:lock v:ext="edit" shapetype="t"/>
                </v:shapetype>
                <v:shape id="AutoShape 7" o:spid="_x0000_s1030" type="#_x0000_t32" style="position:absolute;left:0;text-align:left;margin-left:55.15pt;margin-top:12.75pt;width:42pt;height:0;z-index:25166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4+HgIAADo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"/>
              </w:pict>
            </w:r>
            <w:r w:rsidR="006F6BD0" w:rsidRPr="005976B5">
              <w:rPr>
                <w:rFonts w:asciiTheme="minorEastAsia" w:eastAsiaTheme="minorEastAsia" w:hAnsiTheme="minorEastAsia" w:hint="eastAsia"/>
                <w:b/>
                <w:bCs/>
                <w:iCs/>
                <w:u w:val="single"/>
              </w:rPr>
              <w:t xml:space="preserve">不适用条款 </w:t>
            </w:r>
            <w:r w:rsidR="00D9525D" w:rsidRPr="005976B5">
              <w:rPr>
                <w:rFonts w:asciiTheme="minorEastAsia" w:eastAsiaTheme="minorEastAsia" w:hAnsiTheme="minorEastAsia" w:hint="eastAsia"/>
                <w:b/>
                <w:bCs/>
                <w:iCs/>
                <w:u w:val="single"/>
              </w:rPr>
              <w:t>Q8.3（J10.3）</w:t>
            </w:r>
            <w:r w:rsidR="001D3E8C" w:rsidRPr="005976B5">
              <w:rPr>
                <w:rFonts w:asciiTheme="minorEastAsia" w:eastAsiaTheme="minorEastAsia" w:hAnsiTheme="minorEastAsia" w:hint="eastAsia"/>
                <w:b/>
                <w:bCs/>
                <w:iCs/>
              </w:rPr>
              <w:t xml:space="preserve"> 不适用理由：工程施工按相关法律法规和建设单位要求执行，故该条款不适用</w:t>
            </w:r>
          </w:p>
        </w:tc>
      </w:tr>
      <w:tr w:rsidR="006F6BD0" w:rsidTr="00E973CC">
        <w:trPr>
          <w:cantSplit/>
          <w:trHeight w:val="2144"/>
          <w:jc w:val="center"/>
        </w:trPr>
        <w:tc>
          <w:tcPr>
            <w:tcW w:w="948" w:type="dxa"/>
            <w:vMerge/>
            <w:tcBorders>
              <w:top w:val="single" w:sz="4" w:space="0" w:color="auto"/>
              <w:left w:val="single" w:sz="4" w:space="0" w:color="auto"/>
              <w:bottom w:val="single" w:sz="4" w:space="0" w:color="auto"/>
              <w:right w:val="single" w:sz="4" w:space="0" w:color="auto"/>
            </w:tcBorders>
            <w:vAlign w:val="center"/>
          </w:tcPr>
          <w:p w:rsidR="006F6BD0" w:rsidRDefault="006F6BD0" w:rsidP="009A32D7">
            <w:pPr>
              <w:widowControl/>
              <w:jc w:val="left"/>
              <w:rPr>
                <w:rFonts w:ascii="宋体" w:hAnsi="宋体"/>
                <w:b/>
                <w:color w:val="000000" w:themeColor="text1"/>
                <w:sz w:val="20"/>
                <w:szCs w:val="20"/>
              </w:rPr>
            </w:pPr>
          </w:p>
        </w:tc>
        <w:tc>
          <w:tcPr>
            <w:tcW w:w="9213" w:type="dxa"/>
            <w:tcBorders>
              <w:top w:val="single" w:sz="4" w:space="0" w:color="auto"/>
              <w:left w:val="single" w:sz="4" w:space="0" w:color="auto"/>
              <w:bottom w:val="single" w:sz="4" w:space="0" w:color="auto"/>
              <w:right w:val="single" w:sz="4" w:space="0" w:color="auto"/>
            </w:tcBorders>
          </w:tcPr>
          <w:p w:rsidR="006F6BD0" w:rsidRDefault="006F6BD0" w:rsidP="009A32D7">
            <w:pPr>
              <w:spacing w:line="300" w:lineRule="exact"/>
              <w:rPr>
                <w:rFonts w:ascii="宋体" w:hAnsi="宋体"/>
                <w:b/>
                <w:color w:val="000000" w:themeColor="text1"/>
                <w:spacing w:val="-12"/>
                <w:sz w:val="20"/>
                <w:szCs w:val="20"/>
              </w:rPr>
            </w:pPr>
            <w:r>
              <w:rPr>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 xml:space="preserve">环境因素 </w:t>
            </w:r>
          </w:p>
          <w:p w:rsidR="006F6BD0" w:rsidRDefault="006F6BD0" w:rsidP="009A32D7">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6F6BD0" w:rsidRPr="00E973CC" w:rsidRDefault="006F6BD0" w:rsidP="00E973CC">
            <w:pPr>
              <w:spacing w:line="300" w:lineRule="exact"/>
              <w:ind w:firstLineChars="200" w:firstLine="422"/>
              <w:rPr>
                <w:rFonts w:asciiTheme="minorEastAsia" w:eastAsiaTheme="minorEastAsia" w:hAnsiTheme="minorEastAsia"/>
                <w:b/>
                <w:color w:val="000000" w:themeColor="text1"/>
                <w:sz w:val="20"/>
                <w:szCs w:val="20"/>
              </w:rPr>
            </w:pPr>
            <w:r w:rsidRPr="00E973CC">
              <w:rPr>
                <w:rFonts w:asciiTheme="minorEastAsia" w:eastAsiaTheme="minorEastAsia" w:hAnsiTheme="minorEastAsia" w:hint="eastAsia"/>
                <w:b/>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重要环境因素（1）扬尘排放；2）噪声排放；3）固废（含危废）排放；4）废水排放；5）火灾爆炸；6）资源浪费；7）废气排放）具体控制措施，包括：固废的控制、潜在火灾的应急预案等。</w:t>
            </w:r>
          </w:p>
        </w:tc>
      </w:tr>
      <w:tr w:rsidR="006F6BD0" w:rsidTr="00E973CC">
        <w:trPr>
          <w:cantSplit/>
          <w:trHeight w:val="2144"/>
          <w:jc w:val="center"/>
        </w:trPr>
        <w:tc>
          <w:tcPr>
            <w:tcW w:w="948" w:type="dxa"/>
            <w:vMerge/>
            <w:tcBorders>
              <w:top w:val="single" w:sz="4" w:space="0" w:color="auto"/>
              <w:left w:val="single" w:sz="4" w:space="0" w:color="auto"/>
              <w:bottom w:val="single" w:sz="4" w:space="0" w:color="auto"/>
              <w:right w:val="single" w:sz="4" w:space="0" w:color="auto"/>
            </w:tcBorders>
            <w:vAlign w:val="center"/>
          </w:tcPr>
          <w:p w:rsidR="006F6BD0" w:rsidRDefault="006F6BD0" w:rsidP="009A32D7">
            <w:pPr>
              <w:widowControl/>
              <w:jc w:val="left"/>
              <w:rPr>
                <w:rFonts w:ascii="宋体" w:hAnsi="宋体"/>
                <w:b/>
                <w:color w:val="000000" w:themeColor="text1"/>
                <w:sz w:val="20"/>
                <w:szCs w:val="20"/>
              </w:rPr>
            </w:pPr>
          </w:p>
        </w:tc>
        <w:tc>
          <w:tcPr>
            <w:tcW w:w="9213" w:type="dxa"/>
            <w:tcBorders>
              <w:top w:val="single" w:sz="4" w:space="0" w:color="auto"/>
              <w:left w:val="single" w:sz="4" w:space="0" w:color="auto"/>
              <w:bottom w:val="single" w:sz="4" w:space="0" w:color="auto"/>
              <w:right w:val="single" w:sz="4" w:space="0" w:color="auto"/>
            </w:tcBorders>
          </w:tcPr>
          <w:p w:rsidR="006F6BD0" w:rsidRDefault="006F6BD0" w:rsidP="009A32D7">
            <w:pPr>
              <w:spacing w:line="300" w:lineRule="exact"/>
              <w:rPr>
                <w:rFonts w:ascii="宋体" w:hAnsi="宋体"/>
                <w:b/>
                <w:color w:val="000000" w:themeColor="text1"/>
                <w:spacing w:val="-12"/>
                <w:sz w:val="20"/>
                <w:szCs w:val="20"/>
              </w:rPr>
            </w:pPr>
            <w:r>
              <w:rPr>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6F6BD0" w:rsidRDefault="006F6BD0" w:rsidP="009A32D7">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6F6BD0" w:rsidRPr="00E973CC" w:rsidRDefault="006F6BD0" w:rsidP="00E973CC">
            <w:pPr>
              <w:spacing w:line="300" w:lineRule="exact"/>
              <w:ind w:firstLineChars="200" w:firstLine="422"/>
              <w:rPr>
                <w:rFonts w:ascii="宋体" w:hAnsi="宋体"/>
                <w:b/>
                <w:color w:val="000000" w:themeColor="text1"/>
              </w:rPr>
            </w:pPr>
            <w:r w:rsidRPr="00E973CC">
              <w:rPr>
                <w:rFonts w:ascii="宋体" w:hAnsi="宋体" w:hint="eastAsia"/>
                <w:b/>
                <w:color w:val="000000" w:themeColor="text1"/>
              </w:rPr>
              <w:t>组织建立了危险源识别、评价控制程序，识别评价了危险源、风险相关的过程，评价出了重要危险源，与之相关的过程有</w:t>
            </w:r>
            <w:r w:rsidR="00E973CC">
              <w:rPr>
                <w:rFonts w:ascii="宋体" w:hAnsi="宋体" w:hint="eastAsia"/>
                <w:b/>
                <w:color w:val="000000" w:themeColor="text1"/>
              </w:rPr>
              <w:t>市政工程施工过程</w:t>
            </w:r>
            <w:r w:rsidRPr="00E973CC">
              <w:rPr>
                <w:rFonts w:ascii="宋体" w:hAnsi="宋体" w:hint="eastAsia"/>
                <w:b/>
                <w:color w:val="000000" w:themeColor="text1"/>
              </w:rPr>
              <w:t>，针对重要危险源制定了管理方案。控制措施实施有效。</w:t>
            </w:r>
          </w:p>
          <w:p w:rsidR="006F6BD0" w:rsidRDefault="006F6BD0" w:rsidP="00E973CC">
            <w:pPr>
              <w:spacing w:line="300" w:lineRule="exact"/>
              <w:ind w:firstLineChars="200" w:firstLine="422"/>
              <w:rPr>
                <w:rFonts w:ascii="宋体" w:hAnsi="宋体"/>
                <w:color w:val="000000" w:themeColor="text1"/>
              </w:rPr>
            </w:pPr>
            <w:r w:rsidRPr="00E973CC">
              <w:rPr>
                <w:rFonts w:ascii="宋体" w:hAnsi="宋体" w:hint="eastAsia"/>
                <w:b/>
                <w:color w:val="000000" w:themeColor="text1"/>
              </w:rPr>
              <w:t>不可接受危险源：火灾、触电、物体打击、机械伤害、坍塌或垮塌、高处坠落、中暑、食物中毒、暴雨和洪水等制定管理方案和应急预案，控制有效。</w:t>
            </w:r>
          </w:p>
        </w:tc>
      </w:tr>
      <w:tr w:rsidR="006F6BD0" w:rsidTr="008125C6">
        <w:trPr>
          <w:cantSplit/>
          <w:trHeight w:val="1527"/>
          <w:jc w:val="center"/>
        </w:trPr>
        <w:tc>
          <w:tcPr>
            <w:tcW w:w="948" w:type="dxa"/>
            <w:vMerge/>
            <w:tcBorders>
              <w:top w:val="single" w:sz="4" w:space="0" w:color="auto"/>
              <w:left w:val="single" w:sz="4" w:space="0" w:color="auto"/>
              <w:bottom w:val="single" w:sz="4" w:space="0" w:color="auto"/>
              <w:right w:val="single" w:sz="4" w:space="0" w:color="auto"/>
            </w:tcBorders>
            <w:vAlign w:val="center"/>
          </w:tcPr>
          <w:p w:rsidR="006F6BD0" w:rsidRDefault="006F6BD0" w:rsidP="009A32D7">
            <w:pPr>
              <w:widowControl/>
              <w:jc w:val="left"/>
              <w:rPr>
                <w:rFonts w:ascii="宋体" w:hAnsi="宋体"/>
                <w:b/>
                <w:color w:val="000000" w:themeColor="text1"/>
                <w:sz w:val="20"/>
                <w:szCs w:val="20"/>
              </w:rPr>
            </w:pPr>
          </w:p>
        </w:tc>
        <w:tc>
          <w:tcPr>
            <w:tcW w:w="9213" w:type="dxa"/>
            <w:tcBorders>
              <w:top w:val="single" w:sz="4" w:space="0" w:color="auto"/>
              <w:left w:val="single" w:sz="4" w:space="0" w:color="auto"/>
              <w:bottom w:val="single" w:sz="4" w:space="0" w:color="auto"/>
              <w:right w:val="single" w:sz="4" w:space="0" w:color="auto"/>
            </w:tcBorders>
          </w:tcPr>
          <w:p w:rsidR="006F6BD0" w:rsidRPr="008125C6" w:rsidRDefault="006F6BD0" w:rsidP="008125C6">
            <w:pPr>
              <w:spacing w:line="300" w:lineRule="exact"/>
              <w:rPr>
                <w:b/>
                <w:color w:val="000000" w:themeColor="text1"/>
                <w:spacing w:val="-4"/>
                <w:szCs w:val="21"/>
              </w:rPr>
            </w:pPr>
            <w:r>
              <w:rPr>
                <w:b/>
                <w:color w:val="000000" w:themeColor="text1"/>
                <w:szCs w:val="21"/>
              </w:rPr>
              <w:t xml:space="preserve">8. </w:t>
            </w:r>
            <w:r>
              <w:rPr>
                <w:rFonts w:ascii="宋体" w:hAnsi="宋体" w:hint="eastAsia"/>
                <w:b/>
                <w:color w:val="000000" w:themeColor="text1"/>
                <w:spacing w:val="-4"/>
                <w:szCs w:val="21"/>
              </w:rPr>
              <w:t>法律法规及其他要求</w:t>
            </w:r>
          </w:p>
          <w:p w:rsidR="006F6BD0" w:rsidRDefault="006F6BD0" w:rsidP="006F6BD0">
            <w:pPr>
              <w:pStyle w:val="a9"/>
              <w:numPr>
                <w:ilvl w:val="0"/>
                <w:numId w:val="4"/>
              </w:numPr>
              <w:tabs>
                <w:tab w:val="left" w:pos="540"/>
              </w:tabs>
              <w:spacing w:line="300" w:lineRule="exact"/>
              <w:ind w:firstLineChars="0"/>
              <w:rPr>
                <w:rFonts w:ascii="宋体" w:hAnsi="宋体"/>
                <w:b/>
                <w:color w:val="000000" w:themeColor="text1"/>
                <w:szCs w:val="21"/>
                <w:u w:val="single"/>
              </w:rPr>
            </w:pPr>
            <w:r>
              <w:rPr>
                <w:rFonts w:ascii="宋体" w:hAnsi="宋体" w:hint="eastAsia"/>
                <w:b/>
                <w:color w:val="000000" w:themeColor="text1"/>
                <w:szCs w:val="21"/>
              </w:rPr>
              <w:t>获取法律法规项，■法律法规获取充分，□法律法规获取有遗漏，缺少</w:t>
            </w:r>
          </w:p>
          <w:p w:rsidR="006F6BD0" w:rsidRDefault="006F6BD0" w:rsidP="006F6BD0">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6F6BD0" w:rsidRDefault="006F6BD0" w:rsidP="006F6BD0">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法律法规的宣传方式：培训、会议、张贴。</w:t>
            </w:r>
          </w:p>
          <w:p w:rsidR="006F6BD0" w:rsidRPr="00E973CC" w:rsidRDefault="006F6BD0" w:rsidP="00E973CC">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tc>
      </w:tr>
      <w:tr w:rsidR="006F6BD0" w:rsidTr="00E973CC">
        <w:trPr>
          <w:cantSplit/>
          <w:trHeight w:val="2219"/>
          <w:jc w:val="center"/>
        </w:trPr>
        <w:tc>
          <w:tcPr>
            <w:tcW w:w="948" w:type="dxa"/>
            <w:vMerge/>
            <w:tcBorders>
              <w:top w:val="single" w:sz="4" w:space="0" w:color="auto"/>
              <w:left w:val="single" w:sz="4" w:space="0" w:color="auto"/>
              <w:bottom w:val="single" w:sz="4" w:space="0" w:color="auto"/>
              <w:right w:val="single" w:sz="4" w:space="0" w:color="auto"/>
            </w:tcBorders>
            <w:vAlign w:val="center"/>
          </w:tcPr>
          <w:p w:rsidR="006F6BD0" w:rsidRDefault="006F6BD0" w:rsidP="009A32D7">
            <w:pPr>
              <w:widowControl/>
              <w:jc w:val="left"/>
              <w:rPr>
                <w:rFonts w:ascii="宋体" w:hAnsi="宋体"/>
                <w:b/>
                <w:color w:val="000000" w:themeColor="text1"/>
                <w:sz w:val="20"/>
                <w:szCs w:val="20"/>
              </w:rPr>
            </w:pPr>
          </w:p>
        </w:tc>
        <w:tc>
          <w:tcPr>
            <w:tcW w:w="9213" w:type="dxa"/>
            <w:tcBorders>
              <w:top w:val="single" w:sz="4" w:space="0" w:color="auto"/>
              <w:left w:val="single" w:sz="4" w:space="0" w:color="auto"/>
              <w:bottom w:val="single" w:sz="4" w:space="0" w:color="auto"/>
              <w:right w:val="single" w:sz="4" w:space="0" w:color="auto"/>
            </w:tcBorders>
          </w:tcPr>
          <w:p w:rsidR="006F6BD0" w:rsidRDefault="006F6BD0" w:rsidP="009A32D7">
            <w:pPr>
              <w:spacing w:line="300" w:lineRule="exact"/>
              <w:rPr>
                <w:rFonts w:ascii="宋体" w:hAnsi="宋体"/>
                <w:b/>
                <w:color w:val="000000" w:themeColor="text1"/>
                <w:szCs w:val="21"/>
              </w:rPr>
            </w:pPr>
            <w:r>
              <w:rPr>
                <w:b/>
                <w:color w:val="000000" w:themeColor="text1"/>
                <w:szCs w:val="21"/>
              </w:rPr>
              <w:t xml:space="preserve">9. </w:t>
            </w:r>
            <w:r>
              <w:rPr>
                <w:rFonts w:ascii="宋体" w:hAnsi="宋体" w:hint="eastAsia"/>
                <w:b/>
                <w:color w:val="000000" w:themeColor="text1"/>
                <w:szCs w:val="21"/>
              </w:rPr>
              <w:t>目标、方案</w:t>
            </w:r>
          </w:p>
          <w:p w:rsidR="006F6BD0" w:rsidRDefault="006F6BD0" w:rsidP="009A32D7">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6F6BD0" w:rsidRPr="00E973CC" w:rsidRDefault="006F6BD0" w:rsidP="00E973CC">
            <w:pPr>
              <w:spacing w:line="300" w:lineRule="exact"/>
              <w:ind w:firstLineChars="200" w:firstLine="422"/>
              <w:rPr>
                <w:rFonts w:ascii="宋体" w:hAnsi="宋体"/>
                <w:b/>
                <w:color w:val="000000" w:themeColor="text1"/>
                <w:sz w:val="20"/>
                <w:szCs w:val="20"/>
              </w:rPr>
            </w:pPr>
            <w:r w:rsidRPr="00E973CC">
              <w:rPr>
                <w:rFonts w:ascii="宋体" w:hAnsi="宋体" w:cs="宋体" w:hint="eastAsia"/>
                <w:b/>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tc>
      </w:tr>
      <w:tr w:rsidR="006F6BD0" w:rsidTr="00E973CC">
        <w:trPr>
          <w:cantSplit/>
          <w:trHeight w:val="1297"/>
          <w:jc w:val="center"/>
        </w:trPr>
        <w:tc>
          <w:tcPr>
            <w:tcW w:w="948" w:type="dxa"/>
            <w:vMerge/>
            <w:tcBorders>
              <w:top w:val="single" w:sz="4" w:space="0" w:color="auto"/>
              <w:left w:val="single" w:sz="4" w:space="0" w:color="auto"/>
              <w:bottom w:val="single" w:sz="4" w:space="0" w:color="auto"/>
              <w:right w:val="single" w:sz="4" w:space="0" w:color="auto"/>
            </w:tcBorders>
            <w:vAlign w:val="center"/>
          </w:tcPr>
          <w:p w:rsidR="006F6BD0" w:rsidRDefault="006F6BD0" w:rsidP="009A32D7">
            <w:pPr>
              <w:widowControl/>
              <w:jc w:val="left"/>
              <w:rPr>
                <w:rFonts w:ascii="宋体" w:hAnsi="宋体"/>
                <w:b/>
                <w:color w:val="000000" w:themeColor="text1"/>
                <w:sz w:val="20"/>
                <w:szCs w:val="20"/>
              </w:rPr>
            </w:pPr>
          </w:p>
        </w:tc>
        <w:tc>
          <w:tcPr>
            <w:tcW w:w="9213" w:type="dxa"/>
            <w:tcBorders>
              <w:top w:val="single" w:sz="4" w:space="0" w:color="auto"/>
              <w:left w:val="single" w:sz="4" w:space="0" w:color="auto"/>
              <w:bottom w:val="single" w:sz="4" w:space="0" w:color="auto"/>
              <w:right w:val="single" w:sz="4" w:space="0" w:color="auto"/>
            </w:tcBorders>
          </w:tcPr>
          <w:p w:rsidR="006F6BD0" w:rsidRDefault="006F6BD0" w:rsidP="009A32D7">
            <w:pPr>
              <w:spacing w:line="240" w:lineRule="exact"/>
              <w:rPr>
                <w:rFonts w:ascii="宋体" w:hAnsi="宋体"/>
                <w:b/>
                <w:color w:val="000000" w:themeColor="text1"/>
                <w:sz w:val="20"/>
                <w:szCs w:val="20"/>
              </w:rPr>
            </w:pPr>
            <w:r>
              <w:rPr>
                <w:b/>
                <w:color w:val="000000" w:themeColor="text1"/>
                <w:sz w:val="20"/>
                <w:szCs w:val="20"/>
              </w:rPr>
              <w:t xml:space="preserve">10. </w:t>
            </w:r>
            <w:r>
              <w:rPr>
                <w:rFonts w:hint="eastAsia"/>
                <w:b/>
                <w:color w:val="000000" w:themeColor="text1"/>
                <w:sz w:val="20"/>
                <w:szCs w:val="20"/>
              </w:rPr>
              <w:t>文件与记录控制</w:t>
            </w:r>
            <w:r>
              <w:rPr>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6F6BD0" w:rsidRPr="00E973CC" w:rsidRDefault="006F6BD0" w:rsidP="00E973CC">
            <w:pPr>
              <w:tabs>
                <w:tab w:val="left" w:pos="540"/>
              </w:tabs>
              <w:spacing w:line="240" w:lineRule="exact"/>
              <w:ind w:firstLineChars="200" w:firstLine="422"/>
              <w:rPr>
                <w:rFonts w:ascii="宋体" w:hAnsi="宋体"/>
                <w:b/>
                <w:color w:val="000000" w:themeColor="text1"/>
                <w:sz w:val="20"/>
                <w:szCs w:val="20"/>
              </w:rPr>
            </w:pPr>
            <w:r w:rsidRPr="00E973CC">
              <w:rPr>
                <w:rFonts w:ascii="宋体" w:hAnsi="宋体" w:cs="宋体" w:hint="eastAsia"/>
                <w:b/>
                <w:color w:val="000000" w:themeColor="text1"/>
              </w:rPr>
              <w:t>公司按照申请认证的标准要求，建立并形成了文件化的</w:t>
            </w:r>
            <w:r w:rsidRPr="00E973CC">
              <w:rPr>
                <w:rFonts w:ascii="宋体" w:hAnsi="宋体" w:hint="eastAsia"/>
                <w:b/>
                <w:color w:val="000000" w:themeColor="text1"/>
              </w:rPr>
              <w:t>环境和职业健康安全</w:t>
            </w:r>
            <w:r w:rsidRPr="00E973CC">
              <w:rPr>
                <w:rFonts w:ascii="宋体" w:hAnsi="宋体" w:cs="宋体" w:hint="eastAsia"/>
                <w:b/>
                <w:color w:val="000000" w:themeColor="text1"/>
              </w:rPr>
              <w:t>管理体系，体系文件对管理体系各过程进行了识别确定、明确了各要素间的相互关系及其管控要求。公司体系文件于</w:t>
            </w:r>
            <w:r w:rsidRPr="00E973CC">
              <w:rPr>
                <w:rFonts w:ascii="宋体" w:hAnsi="宋体" w:cs="Arial" w:hint="eastAsia"/>
                <w:b/>
                <w:color w:val="000000" w:themeColor="text1"/>
              </w:rPr>
              <w:t xml:space="preserve">2019 </w:t>
            </w:r>
            <w:r w:rsidRPr="00E973CC">
              <w:rPr>
                <w:rFonts w:ascii="宋体" w:hAnsi="宋体" w:cs="宋体" w:hint="eastAsia"/>
                <w:b/>
                <w:color w:val="000000" w:themeColor="text1"/>
              </w:rPr>
              <w:t>年1月</w:t>
            </w:r>
            <w:r w:rsidR="00E973CC">
              <w:rPr>
                <w:rFonts w:ascii="宋体" w:hAnsi="宋体" w:cs="宋体" w:hint="eastAsia"/>
                <w:b/>
                <w:color w:val="000000" w:themeColor="text1"/>
              </w:rPr>
              <w:t>9</w:t>
            </w:r>
            <w:r w:rsidRPr="00E973CC">
              <w:rPr>
                <w:rFonts w:ascii="宋体" w:hAnsi="宋体" w:cs="宋体" w:hint="eastAsia"/>
                <w:b/>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6F6BD0" w:rsidTr="00E973CC">
        <w:trPr>
          <w:cantSplit/>
          <w:trHeight w:val="1126"/>
          <w:jc w:val="center"/>
        </w:trPr>
        <w:tc>
          <w:tcPr>
            <w:tcW w:w="948" w:type="dxa"/>
            <w:vMerge w:val="restart"/>
            <w:tcBorders>
              <w:top w:val="single" w:sz="4" w:space="0" w:color="auto"/>
              <w:left w:val="single" w:sz="4" w:space="0" w:color="auto"/>
              <w:bottom w:val="single" w:sz="4" w:space="0" w:color="auto"/>
              <w:right w:val="single" w:sz="4" w:space="0" w:color="auto"/>
            </w:tcBorders>
            <w:textDirection w:val="tbRlV"/>
            <w:vAlign w:val="center"/>
          </w:tcPr>
          <w:p w:rsidR="006F6BD0" w:rsidRDefault="006F6BD0" w:rsidP="009A32D7">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213" w:type="dxa"/>
            <w:tcBorders>
              <w:top w:val="single" w:sz="4" w:space="0" w:color="auto"/>
              <w:left w:val="single" w:sz="4" w:space="0" w:color="auto"/>
              <w:bottom w:val="single" w:sz="4" w:space="0" w:color="auto"/>
              <w:right w:val="single" w:sz="4" w:space="0" w:color="auto"/>
            </w:tcBorders>
          </w:tcPr>
          <w:p w:rsidR="006F6BD0" w:rsidRDefault="006F6BD0" w:rsidP="009A32D7">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b/>
                <w:color w:val="000000" w:themeColor="text1"/>
                <w:sz w:val="20"/>
                <w:szCs w:val="20"/>
              </w:rPr>
              <w:t>.</w:t>
            </w:r>
            <w:r>
              <w:rPr>
                <w:rFonts w:ascii="宋体" w:hAnsi="宋体" w:hint="eastAsia"/>
                <w:b/>
                <w:color w:val="000000" w:themeColor="text1"/>
                <w:sz w:val="20"/>
                <w:szCs w:val="20"/>
              </w:rPr>
              <w:t>:</w:t>
            </w:r>
          </w:p>
          <w:p w:rsidR="006F6BD0" w:rsidRPr="00E973CC" w:rsidRDefault="006F6BD0" w:rsidP="00E973CC">
            <w:pPr>
              <w:tabs>
                <w:tab w:val="left" w:pos="2552"/>
              </w:tabs>
              <w:spacing w:line="0" w:lineRule="atLeast"/>
              <w:ind w:firstLineChars="200" w:firstLine="422"/>
              <w:rPr>
                <w:rFonts w:ascii="宋体" w:hAnsi="宋体"/>
                <w:b/>
                <w:bCs/>
                <w:iCs/>
                <w:szCs w:val="22"/>
              </w:rPr>
            </w:pPr>
            <w:r w:rsidRPr="00E973CC">
              <w:rPr>
                <w:rFonts w:ascii="宋体" w:hAnsi="宋体" w:hint="eastAsia"/>
                <w:b/>
                <w:bCs/>
                <w:iCs/>
              </w:rPr>
              <w:t>组</w:t>
            </w:r>
            <w:r w:rsidRPr="00E973CC">
              <w:rPr>
                <w:rFonts w:ascii="宋体" w:hAnsi="宋体" w:hint="eastAsia"/>
                <w:b/>
                <w:bCs/>
                <w:iCs/>
                <w:szCs w:val="22"/>
              </w:rPr>
              <w:t>织按管理体系需求配置了充足的人员、设施、监视和测量设备等资源，并建立维持了</w:t>
            </w:r>
            <w:r w:rsidRPr="00E973CC">
              <w:rPr>
                <w:rFonts w:ascii="宋体" w:hAnsi="宋体" w:hint="eastAsia"/>
                <w:b/>
                <w:szCs w:val="21"/>
              </w:rPr>
              <w:t>人力资源管理</w:t>
            </w:r>
            <w:r w:rsidRPr="00E973CC">
              <w:rPr>
                <w:rFonts w:ascii="宋体" w:hAnsi="宋体" w:hint="eastAsia"/>
                <w:b/>
                <w:bCs/>
                <w:iCs/>
                <w:szCs w:val="22"/>
              </w:rPr>
              <w:t>及相关服务运行环境，可以维持管理体系的正常运行。</w:t>
            </w:r>
          </w:p>
          <w:p w:rsidR="006F6BD0" w:rsidRDefault="006F6BD0" w:rsidP="009A32D7">
            <w:pPr>
              <w:spacing w:line="300" w:lineRule="exact"/>
              <w:rPr>
                <w:rFonts w:ascii="宋体" w:hAnsi="宋体"/>
                <w:b/>
                <w:color w:val="000000" w:themeColor="text1"/>
                <w:sz w:val="20"/>
                <w:szCs w:val="20"/>
              </w:rPr>
            </w:pPr>
            <w:r w:rsidRPr="00E973CC">
              <w:rPr>
                <w:rFonts w:ascii="宋体" w:hAnsi="宋体" w:hint="eastAsia"/>
                <w:b/>
                <w:bCs/>
                <w:iCs/>
              </w:rPr>
              <w:t xml:space="preserve">    组织识别和维护运行中所需的知识，并适时更新，组织的知识可以保证其提供合格产品和服务的要求，并应对不断变化的需求和发展趋势进行评价</w:t>
            </w:r>
            <w:r>
              <w:rPr>
                <w:rFonts w:ascii="宋体" w:hAnsi="宋体" w:hint="eastAsia"/>
                <w:bCs/>
                <w:iCs/>
              </w:rPr>
              <w:t>。</w:t>
            </w:r>
          </w:p>
        </w:tc>
      </w:tr>
      <w:tr w:rsidR="006F6BD0" w:rsidTr="00E973CC">
        <w:trPr>
          <w:cantSplit/>
          <w:trHeight w:val="645"/>
          <w:jc w:val="center"/>
        </w:trPr>
        <w:tc>
          <w:tcPr>
            <w:tcW w:w="948" w:type="dxa"/>
            <w:vMerge/>
            <w:tcBorders>
              <w:top w:val="single" w:sz="4" w:space="0" w:color="auto"/>
              <w:left w:val="single" w:sz="4" w:space="0" w:color="auto"/>
              <w:bottom w:val="single" w:sz="4" w:space="0" w:color="auto"/>
              <w:right w:val="single" w:sz="4" w:space="0" w:color="auto"/>
            </w:tcBorders>
            <w:vAlign w:val="center"/>
          </w:tcPr>
          <w:p w:rsidR="006F6BD0" w:rsidRDefault="006F6BD0" w:rsidP="009A32D7">
            <w:pPr>
              <w:widowControl/>
              <w:jc w:val="left"/>
              <w:rPr>
                <w:b/>
                <w:color w:val="000000" w:themeColor="text1"/>
                <w:szCs w:val="21"/>
              </w:rPr>
            </w:pPr>
          </w:p>
        </w:tc>
        <w:tc>
          <w:tcPr>
            <w:tcW w:w="9213" w:type="dxa"/>
            <w:tcBorders>
              <w:top w:val="single" w:sz="4" w:space="0" w:color="auto"/>
              <w:left w:val="single" w:sz="4" w:space="0" w:color="auto"/>
              <w:bottom w:val="single" w:sz="4" w:space="0" w:color="auto"/>
              <w:right w:val="single" w:sz="4" w:space="0" w:color="auto"/>
            </w:tcBorders>
          </w:tcPr>
          <w:p w:rsidR="006F6BD0" w:rsidRDefault="005976B5" w:rsidP="009A32D7">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6F6BD0" w:rsidRPr="005976B5" w:rsidRDefault="006F6BD0" w:rsidP="005976B5">
            <w:pPr>
              <w:ind w:firstLineChars="400" w:firstLine="843"/>
              <w:jc w:val="left"/>
              <w:rPr>
                <w:rFonts w:ascii="宋体" w:hAnsi="宋体"/>
                <w:b/>
                <w:spacing w:val="-10"/>
                <w:szCs w:val="21"/>
              </w:rPr>
            </w:pPr>
            <w:r w:rsidRPr="005976B5">
              <w:rPr>
                <w:rFonts w:ascii="宋体" w:hAnsi="宋体" w:hint="eastAsia"/>
                <w:b/>
                <w:szCs w:val="21"/>
              </w:rPr>
              <w:t>办公场</w:t>
            </w:r>
            <w:r w:rsidRPr="005976B5">
              <w:rPr>
                <w:rFonts w:ascii="宋体" w:hAnsi="宋体" w:cs="宋体" w:hint="eastAsia"/>
                <w:b/>
                <w:szCs w:val="21"/>
              </w:rPr>
              <w:t>所面积</w:t>
            </w:r>
            <w:r w:rsidR="00E973CC" w:rsidRPr="005976B5">
              <w:rPr>
                <w:rFonts w:ascii="宋体" w:hAnsi="宋体" w:cs="宋体" w:hint="eastAsia"/>
                <w:b/>
                <w:szCs w:val="21"/>
              </w:rPr>
              <w:t>500余</w:t>
            </w:r>
            <w:r w:rsidRPr="005976B5">
              <w:rPr>
                <w:rFonts w:ascii="宋体" w:hAnsi="宋体" w:cs="宋体" w:hint="eastAsia"/>
                <w:b/>
                <w:szCs w:val="21"/>
              </w:rPr>
              <w:t>平方米。主要生产设备包括：</w:t>
            </w:r>
            <w:r w:rsidR="00DD25F8" w:rsidRPr="005976B5">
              <w:rPr>
                <w:rFonts w:ascii="宋体" w:hAnsi="宋体" w:cs="宋体" w:hint="eastAsia"/>
                <w:b/>
                <w:szCs w:val="21"/>
              </w:rPr>
              <w:t>挖掘机、装载机、晒水车、发电机、自卸汽车、</w:t>
            </w:r>
            <w:r w:rsidR="00DD25F8" w:rsidRPr="005976B5">
              <w:rPr>
                <w:rFonts w:hint="eastAsia"/>
                <w:b/>
                <w:szCs w:val="21"/>
              </w:rPr>
              <w:t>干混砂浆罐、</w:t>
            </w:r>
            <w:r w:rsidR="00DD25F8" w:rsidRPr="005976B5">
              <w:rPr>
                <w:rFonts w:ascii="宋体" w:hAnsi="宋体" w:cs="宋体" w:hint="eastAsia"/>
                <w:b/>
                <w:szCs w:val="21"/>
              </w:rPr>
              <w:t>电弧焊</w:t>
            </w:r>
            <w:r w:rsidR="00DD25F8" w:rsidRPr="005976B5">
              <w:rPr>
                <w:rFonts w:hint="eastAsia"/>
                <w:b/>
                <w:szCs w:val="21"/>
              </w:rPr>
              <w:t>、</w:t>
            </w:r>
            <w:r w:rsidR="00DD25F8" w:rsidRPr="005976B5">
              <w:rPr>
                <w:rFonts w:ascii="宋体" w:hAnsi="宋体" w:cs="宋体" w:hint="eastAsia"/>
                <w:b/>
                <w:szCs w:val="21"/>
              </w:rPr>
              <w:t>插入式振动器</w:t>
            </w:r>
            <w:r w:rsidR="00DD25F8" w:rsidRPr="005976B5">
              <w:rPr>
                <w:rFonts w:hint="eastAsia"/>
                <w:b/>
                <w:szCs w:val="21"/>
              </w:rPr>
              <w:t>、砂轮切割机</w:t>
            </w:r>
            <w:r w:rsidRPr="005976B5">
              <w:rPr>
                <w:rFonts w:hint="eastAsia"/>
                <w:b/>
                <w:szCs w:val="21"/>
              </w:rPr>
              <w:t>、</w:t>
            </w:r>
            <w:r w:rsidR="00DD25F8" w:rsidRPr="005976B5">
              <w:rPr>
                <w:rFonts w:hint="eastAsia"/>
                <w:b/>
                <w:bCs/>
                <w:szCs w:val="21"/>
              </w:rPr>
              <w:t>空气压缩机</w:t>
            </w:r>
            <w:r w:rsidRPr="005976B5">
              <w:rPr>
                <w:rFonts w:hint="eastAsia"/>
                <w:b/>
                <w:bCs/>
                <w:szCs w:val="21"/>
              </w:rPr>
              <w:t>、电锤</w:t>
            </w:r>
            <w:r w:rsidRPr="005976B5">
              <w:rPr>
                <w:rFonts w:asciiTheme="minorEastAsia" w:eastAsiaTheme="minorEastAsia" w:hAnsiTheme="minorEastAsia" w:cstheme="minorEastAsia" w:hint="eastAsia"/>
                <w:b/>
                <w:kern w:val="0"/>
                <w:szCs w:val="21"/>
              </w:rPr>
              <w:t>等</w:t>
            </w:r>
            <w:r w:rsidRPr="005976B5">
              <w:rPr>
                <w:rFonts w:asciiTheme="minorEastAsia" w:eastAsiaTheme="minorEastAsia" w:hAnsiTheme="minorEastAsia" w:cstheme="minorEastAsia" w:hint="eastAsia"/>
                <w:b/>
                <w:szCs w:val="21"/>
              </w:rPr>
              <w:t>施工机具。</w:t>
            </w:r>
          </w:p>
        </w:tc>
      </w:tr>
      <w:tr w:rsidR="006F6BD0" w:rsidTr="00E973CC">
        <w:trPr>
          <w:cantSplit/>
          <w:trHeight w:val="645"/>
          <w:jc w:val="center"/>
        </w:trPr>
        <w:tc>
          <w:tcPr>
            <w:tcW w:w="948" w:type="dxa"/>
            <w:vMerge/>
            <w:tcBorders>
              <w:top w:val="single" w:sz="4" w:space="0" w:color="auto"/>
              <w:left w:val="single" w:sz="4" w:space="0" w:color="auto"/>
              <w:bottom w:val="single" w:sz="4" w:space="0" w:color="auto"/>
              <w:right w:val="single" w:sz="4" w:space="0" w:color="auto"/>
            </w:tcBorders>
            <w:vAlign w:val="center"/>
          </w:tcPr>
          <w:p w:rsidR="006F6BD0" w:rsidRDefault="006F6BD0" w:rsidP="009A32D7">
            <w:pPr>
              <w:widowControl/>
              <w:jc w:val="left"/>
              <w:rPr>
                <w:b/>
                <w:color w:val="000000" w:themeColor="text1"/>
                <w:szCs w:val="21"/>
              </w:rPr>
            </w:pPr>
          </w:p>
        </w:tc>
        <w:tc>
          <w:tcPr>
            <w:tcW w:w="9213" w:type="dxa"/>
            <w:tcBorders>
              <w:top w:val="single" w:sz="4" w:space="0" w:color="auto"/>
              <w:left w:val="single" w:sz="4" w:space="0" w:color="auto"/>
              <w:bottom w:val="single" w:sz="4" w:space="0" w:color="auto"/>
              <w:right w:val="single" w:sz="4" w:space="0" w:color="auto"/>
            </w:tcBorders>
          </w:tcPr>
          <w:p w:rsidR="006F6BD0" w:rsidRDefault="006F6BD0" w:rsidP="009A32D7">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6F6BD0" w:rsidRPr="00E973CC" w:rsidRDefault="006F6BD0" w:rsidP="00E973CC">
            <w:pPr>
              <w:spacing w:line="240" w:lineRule="exact"/>
              <w:ind w:firstLineChars="200" w:firstLine="422"/>
              <w:rPr>
                <w:rFonts w:ascii="宋体" w:hAnsi="宋体"/>
                <w:b/>
                <w:color w:val="000000" w:themeColor="text1"/>
                <w:sz w:val="20"/>
                <w:szCs w:val="20"/>
              </w:rPr>
            </w:pPr>
            <w:r w:rsidRPr="00E973CC">
              <w:rPr>
                <w:rFonts w:ascii="宋体" w:hAnsi="宋体" w:cs="宋体" w:hint="eastAsia"/>
                <w:b/>
                <w:szCs w:val="21"/>
              </w:rPr>
              <w:t>办公、培训场所和内设备布置合理，通道畅通，照明设施齐全，均配备了消防设施等设施。办公室明亮，培训场所光线较充足。每月由行政部对工作环境进行定期检查。</w:t>
            </w:r>
          </w:p>
        </w:tc>
      </w:tr>
      <w:tr w:rsidR="006F6BD0" w:rsidTr="00E973CC">
        <w:trPr>
          <w:cantSplit/>
          <w:trHeight w:val="645"/>
          <w:jc w:val="center"/>
        </w:trPr>
        <w:tc>
          <w:tcPr>
            <w:tcW w:w="948" w:type="dxa"/>
            <w:vMerge/>
            <w:tcBorders>
              <w:top w:val="single" w:sz="4" w:space="0" w:color="auto"/>
              <w:left w:val="single" w:sz="4" w:space="0" w:color="auto"/>
              <w:bottom w:val="single" w:sz="4" w:space="0" w:color="auto"/>
              <w:right w:val="single" w:sz="4" w:space="0" w:color="auto"/>
            </w:tcBorders>
            <w:vAlign w:val="center"/>
          </w:tcPr>
          <w:p w:rsidR="006F6BD0" w:rsidRDefault="006F6BD0" w:rsidP="009A32D7">
            <w:pPr>
              <w:widowControl/>
              <w:jc w:val="left"/>
              <w:rPr>
                <w:b/>
                <w:color w:val="000000" w:themeColor="text1"/>
                <w:szCs w:val="21"/>
              </w:rPr>
            </w:pPr>
          </w:p>
        </w:tc>
        <w:tc>
          <w:tcPr>
            <w:tcW w:w="9213" w:type="dxa"/>
            <w:tcBorders>
              <w:top w:val="single" w:sz="4" w:space="0" w:color="auto"/>
              <w:left w:val="single" w:sz="4" w:space="0" w:color="auto"/>
              <w:bottom w:val="single" w:sz="4" w:space="0" w:color="auto"/>
              <w:right w:val="single" w:sz="4" w:space="0" w:color="auto"/>
            </w:tcBorders>
          </w:tcPr>
          <w:p w:rsidR="006F6BD0" w:rsidRDefault="006F6BD0" w:rsidP="009A32D7">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6F6BD0" w:rsidRPr="00E973CC" w:rsidRDefault="006F6BD0" w:rsidP="009A32D7">
            <w:pPr>
              <w:rPr>
                <w:b/>
                <w:szCs w:val="21"/>
              </w:rPr>
            </w:pPr>
            <w:r w:rsidRPr="00E973CC">
              <w:rPr>
                <w:rFonts w:hint="eastAsia"/>
                <w:b/>
                <w:szCs w:val="21"/>
              </w:rPr>
              <w:t>监测资源：测距仪、水准仪</w:t>
            </w:r>
            <w:r w:rsidR="005E1374">
              <w:rPr>
                <w:rFonts w:hint="eastAsia"/>
                <w:b/>
                <w:szCs w:val="21"/>
              </w:rPr>
              <w:t>、自动水平仪、经纬仪、兆欧表、阴阳角尺、水平尺、</w:t>
            </w:r>
            <w:r w:rsidR="005E1374">
              <w:rPr>
                <w:rFonts w:hint="eastAsia"/>
                <w:b/>
                <w:szCs w:val="21"/>
              </w:rPr>
              <w:t>GPS</w:t>
            </w:r>
            <w:r w:rsidRPr="00E973CC">
              <w:rPr>
                <w:rFonts w:hint="eastAsia"/>
                <w:b/>
                <w:szCs w:val="21"/>
              </w:rPr>
              <w:t>等，</w:t>
            </w:r>
            <w:r w:rsidR="00E973CC">
              <w:rPr>
                <w:rFonts w:hint="eastAsia"/>
                <w:b/>
                <w:szCs w:val="21"/>
              </w:rPr>
              <w:t>未</w:t>
            </w:r>
            <w:r w:rsidRPr="00E973CC">
              <w:rPr>
                <w:rFonts w:ascii="宋体" w:hAnsi="宋体" w:cs="宋体" w:hint="eastAsia"/>
                <w:b/>
              </w:rPr>
              <w:t>提供在有效期内检定证书。</w:t>
            </w:r>
            <w:r w:rsidR="00E973CC">
              <w:rPr>
                <w:rFonts w:ascii="宋体" w:hAnsi="宋体" w:cs="宋体" w:hint="eastAsia"/>
                <w:b/>
              </w:rPr>
              <w:t>不</w:t>
            </w:r>
            <w:r w:rsidRPr="00E973CC">
              <w:rPr>
                <w:rFonts w:ascii="宋体" w:hAnsi="宋体" w:cs="宋体" w:hint="eastAsia"/>
                <w:b/>
              </w:rPr>
              <w:t>满足要求。</w:t>
            </w:r>
            <w:r w:rsidR="00E973CC">
              <w:rPr>
                <w:rFonts w:ascii="宋体" w:hAnsi="宋体" w:cs="宋体" w:hint="eastAsia"/>
                <w:b/>
              </w:rPr>
              <w:t>开具不符合报告1份</w:t>
            </w:r>
          </w:p>
        </w:tc>
      </w:tr>
      <w:tr w:rsidR="006F6BD0" w:rsidTr="00E973CC">
        <w:trPr>
          <w:cantSplit/>
          <w:trHeight w:val="645"/>
          <w:jc w:val="center"/>
        </w:trPr>
        <w:tc>
          <w:tcPr>
            <w:tcW w:w="948" w:type="dxa"/>
            <w:vMerge/>
            <w:tcBorders>
              <w:top w:val="single" w:sz="4" w:space="0" w:color="auto"/>
              <w:left w:val="single" w:sz="4" w:space="0" w:color="auto"/>
              <w:bottom w:val="single" w:sz="4" w:space="0" w:color="auto"/>
              <w:right w:val="single" w:sz="4" w:space="0" w:color="auto"/>
            </w:tcBorders>
            <w:vAlign w:val="center"/>
          </w:tcPr>
          <w:p w:rsidR="006F6BD0" w:rsidRDefault="006F6BD0" w:rsidP="009A32D7">
            <w:pPr>
              <w:widowControl/>
              <w:jc w:val="left"/>
              <w:rPr>
                <w:b/>
                <w:color w:val="000000" w:themeColor="text1"/>
                <w:szCs w:val="21"/>
              </w:rPr>
            </w:pPr>
          </w:p>
        </w:tc>
        <w:tc>
          <w:tcPr>
            <w:tcW w:w="9213" w:type="dxa"/>
            <w:tcBorders>
              <w:top w:val="single" w:sz="4" w:space="0" w:color="auto"/>
              <w:left w:val="single" w:sz="4" w:space="0" w:color="auto"/>
              <w:bottom w:val="single" w:sz="4" w:space="0" w:color="auto"/>
              <w:right w:val="single" w:sz="4" w:space="0" w:color="auto"/>
            </w:tcBorders>
          </w:tcPr>
          <w:p w:rsidR="006F6BD0" w:rsidRDefault="006F6BD0" w:rsidP="009A32D7">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6F6BD0" w:rsidRPr="00E973CC" w:rsidRDefault="006F6BD0" w:rsidP="00E973CC">
            <w:pPr>
              <w:spacing w:line="400" w:lineRule="exact"/>
              <w:ind w:firstLineChars="150" w:firstLine="316"/>
              <w:rPr>
                <w:rFonts w:ascii="宋体" w:hAnsi="宋体" w:cs="宋体"/>
                <w:b/>
                <w:color w:val="000000"/>
                <w:szCs w:val="21"/>
              </w:rPr>
            </w:pPr>
            <w:r w:rsidRPr="00E973CC">
              <w:rPr>
                <w:rFonts w:ascii="宋体" w:hAnsi="宋体" w:cs="宋体" w:hint="eastAsia"/>
                <w:b/>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6F6BD0" w:rsidRDefault="006F6BD0" w:rsidP="009A32D7">
            <w:pPr>
              <w:spacing w:line="240" w:lineRule="exact"/>
              <w:rPr>
                <w:rFonts w:ascii="宋体" w:hAnsi="宋体"/>
                <w:b/>
                <w:color w:val="000000" w:themeColor="text1"/>
                <w:sz w:val="20"/>
                <w:szCs w:val="20"/>
              </w:rPr>
            </w:pPr>
            <w:r w:rsidRPr="00E973CC">
              <w:rPr>
                <w:rFonts w:ascii="宋体" w:hAnsi="宋体" w:cs="宋体" w:hint="eastAsia"/>
                <w:b/>
                <w:color w:val="000000"/>
                <w:szCs w:val="21"/>
              </w:rPr>
              <w:t>公司明确组织知识作为公司的重要资源，按内部文件或外来文件予以受控管理。</w:t>
            </w:r>
          </w:p>
        </w:tc>
      </w:tr>
      <w:tr w:rsidR="006F6BD0" w:rsidTr="00E973CC">
        <w:trPr>
          <w:cantSplit/>
          <w:trHeight w:val="645"/>
          <w:jc w:val="center"/>
        </w:trPr>
        <w:tc>
          <w:tcPr>
            <w:tcW w:w="948" w:type="dxa"/>
            <w:vMerge/>
            <w:tcBorders>
              <w:top w:val="single" w:sz="4" w:space="0" w:color="auto"/>
              <w:left w:val="single" w:sz="4" w:space="0" w:color="auto"/>
              <w:bottom w:val="single" w:sz="4" w:space="0" w:color="auto"/>
              <w:right w:val="single" w:sz="4" w:space="0" w:color="auto"/>
            </w:tcBorders>
            <w:vAlign w:val="center"/>
          </w:tcPr>
          <w:p w:rsidR="006F6BD0" w:rsidRDefault="006F6BD0" w:rsidP="009A32D7">
            <w:pPr>
              <w:widowControl/>
              <w:jc w:val="left"/>
              <w:rPr>
                <w:b/>
                <w:color w:val="000000" w:themeColor="text1"/>
                <w:szCs w:val="21"/>
              </w:rPr>
            </w:pPr>
          </w:p>
        </w:tc>
        <w:tc>
          <w:tcPr>
            <w:tcW w:w="9213" w:type="dxa"/>
            <w:tcBorders>
              <w:top w:val="single" w:sz="4" w:space="0" w:color="auto"/>
              <w:left w:val="single" w:sz="4" w:space="0" w:color="auto"/>
              <w:bottom w:val="single" w:sz="4" w:space="0" w:color="auto"/>
              <w:right w:val="single" w:sz="4" w:space="0" w:color="auto"/>
            </w:tcBorders>
          </w:tcPr>
          <w:p w:rsidR="006F6BD0" w:rsidRPr="005E1374" w:rsidRDefault="006F6BD0" w:rsidP="009A32D7">
            <w:pPr>
              <w:spacing w:line="240" w:lineRule="exact"/>
              <w:rPr>
                <w:rFonts w:ascii="宋体" w:hAnsi="宋体"/>
                <w:b/>
                <w:sz w:val="20"/>
                <w:szCs w:val="20"/>
              </w:rPr>
            </w:pPr>
            <w:r w:rsidRPr="005E1374">
              <w:rPr>
                <w:rFonts w:ascii="宋体" w:hAnsi="宋体" w:hint="eastAsia"/>
                <w:b/>
                <w:sz w:val="20"/>
                <w:szCs w:val="20"/>
              </w:rPr>
              <w:t>环保设施：</w:t>
            </w:r>
          </w:p>
          <w:p w:rsidR="006F6BD0" w:rsidRPr="005E1374" w:rsidRDefault="006F6BD0" w:rsidP="005E1374">
            <w:pPr>
              <w:spacing w:line="240" w:lineRule="exact"/>
              <w:ind w:firstLineChars="200" w:firstLine="402"/>
              <w:rPr>
                <w:rFonts w:ascii="宋体" w:hAnsi="宋体"/>
                <w:b/>
                <w:sz w:val="20"/>
                <w:szCs w:val="20"/>
              </w:rPr>
            </w:pPr>
            <w:r w:rsidRPr="005E1374">
              <w:rPr>
                <w:rFonts w:ascii="宋体" w:hAnsi="宋体" w:hint="eastAsia"/>
                <w:b/>
                <w:sz w:val="20"/>
                <w:szCs w:val="20"/>
              </w:rPr>
              <w:t>消防栓、灭火器、消防砂、消防桶、消防铁锹</w:t>
            </w:r>
            <w:r w:rsidR="005976B5">
              <w:rPr>
                <w:rFonts w:ascii="宋体" w:hAnsi="宋体" w:hint="eastAsia"/>
                <w:b/>
                <w:sz w:val="20"/>
                <w:szCs w:val="20"/>
              </w:rPr>
              <w:t>、口罩</w:t>
            </w:r>
            <w:r w:rsidRPr="005E1374">
              <w:rPr>
                <w:rFonts w:ascii="宋体" w:hAnsi="宋体" w:hint="eastAsia"/>
                <w:b/>
                <w:sz w:val="20"/>
                <w:szCs w:val="20"/>
              </w:rPr>
              <w:t>等</w:t>
            </w:r>
          </w:p>
        </w:tc>
      </w:tr>
      <w:tr w:rsidR="006F6BD0" w:rsidTr="005E1374">
        <w:trPr>
          <w:cantSplit/>
          <w:trHeight w:val="662"/>
          <w:jc w:val="center"/>
        </w:trPr>
        <w:tc>
          <w:tcPr>
            <w:tcW w:w="948" w:type="dxa"/>
            <w:vMerge/>
            <w:tcBorders>
              <w:top w:val="single" w:sz="4" w:space="0" w:color="auto"/>
              <w:left w:val="single" w:sz="4" w:space="0" w:color="auto"/>
              <w:bottom w:val="single" w:sz="4" w:space="0" w:color="auto"/>
              <w:right w:val="single" w:sz="4" w:space="0" w:color="auto"/>
            </w:tcBorders>
            <w:vAlign w:val="center"/>
          </w:tcPr>
          <w:p w:rsidR="006F6BD0" w:rsidRDefault="006F6BD0" w:rsidP="009A32D7">
            <w:pPr>
              <w:widowControl/>
              <w:jc w:val="left"/>
              <w:rPr>
                <w:b/>
                <w:color w:val="000000" w:themeColor="text1"/>
                <w:szCs w:val="21"/>
              </w:rPr>
            </w:pPr>
          </w:p>
        </w:tc>
        <w:tc>
          <w:tcPr>
            <w:tcW w:w="9213" w:type="dxa"/>
            <w:tcBorders>
              <w:top w:val="single" w:sz="4" w:space="0" w:color="auto"/>
              <w:left w:val="single" w:sz="4" w:space="0" w:color="auto"/>
              <w:bottom w:val="single" w:sz="4" w:space="0" w:color="auto"/>
              <w:right w:val="single" w:sz="4" w:space="0" w:color="auto"/>
            </w:tcBorders>
          </w:tcPr>
          <w:p w:rsidR="006F6BD0" w:rsidRPr="005E1374" w:rsidRDefault="006F6BD0" w:rsidP="009A32D7">
            <w:pPr>
              <w:spacing w:line="240" w:lineRule="exact"/>
              <w:rPr>
                <w:rFonts w:ascii="宋体" w:hAnsi="宋体"/>
                <w:b/>
                <w:sz w:val="20"/>
                <w:szCs w:val="20"/>
              </w:rPr>
            </w:pPr>
            <w:r w:rsidRPr="005E1374">
              <w:rPr>
                <w:rFonts w:ascii="宋体" w:hAnsi="宋体" w:hint="eastAsia"/>
                <w:b/>
                <w:sz w:val="20"/>
                <w:szCs w:val="20"/>
              </w:rPr>
              <w:t>职业健康安全设施：</w:t>
            </w:r>
          </w:p>
          <w:p w:rsidR="006F6BD0" w:rsidRPr="005E1374" w:rsidRDefault="005E1374" w:rsidP="005E1374">
            <w:pPr>
              <w:spacing w:line="240" w:lineRule="exact"/>
              <w:ind w:firstLineChars="200" w:firstLine="402"/>
              <w:rPr>
                <w:rFonts w:ascii="宋体" w:hAnsi="宋体"/>
                <w:b/>
                <w:sz w:val="20"/>
                <w:szCs w:val="20"/>
              </w:rPr>
            </w:pPr>
            <w:r w:rsidRPr="005E1374">
              <w:rPr>
                <w:rFonts w:ascii="宋体" w:hAnsi="宋体" w:hint="eastAsia"/>
                <w:b/>
                <w:sz w:val="20"/>
                <w:szCs w:val="20"/>
              </w:rPr>
              <w:t>消防栓、灭火器、消防砂、安全网</w:t>
            </w:r>
            <w:r w:rsidR="006F6BD0" w:rsidRPr="005E1374">
              <w:rPr>
                <w:rFonts w:ascii="宋体" w:hAnsi="宋体" w:hint="eastAsia"/>
                <w:b/>
                <w:sz w:val="20"/>
                <w:szCs w:val="20"/>
              </w:rPr>
              <w:t>、</w:t>
            </w:r>
            <w:r w:rsidRPr="005E1374">
              <w:rPr>
                <w:rFonts w:ascii="宋体" w:hAnsi="宋体" w:hint="eastAsia"/>
                <w:b/>
                <w:sz w:val="20"/>
                <w:szCs w:val="20"/>
              </w:rPr>
              <w:t>警示标志</w:t>
            </w:r>
            <w:r w:rsidR="005976B5">
              <w:rPr>
                <w:rFonts w:ascii="宋体" w:hAnsi="宋体" w:hint="eastAsia"/>
                <w:b/>
                <w:sz w:val="20"/>
                <w:szCs w:val="20"/>
              </w:rPr>
              <w:t>、</w:t>
            </w:r>
            <w:r w:rsidRPr="005E1374">
              <w:rPr>
                <w:rFonts w:ascii="宋体" w:hAnsi="宋体" w:hint="eastAsia"/>
                <w:b/>
                <w:sz w:val="20"/>
                <w:szCs w:val="20"/>
              </w:rPr>
              <w:t>隔离带</w:t>
            </w:r>
            <w:r w:rsidR="005976B5">
              <w:rPr>
                <w:rFonts w:ascii="宋体" w:hAnsi="宋体" w:hint="eastAsia"/>
                <w:b/>
                <w:sz w:val="20"/>
                <w:szCs w:val="20"/>
              </w:rPr>
              <w:t>、安全帽</w:t>
            </w:r>
            <w:r w:rsidR="006F6BD0" w:rsidRPr="005E1374">
              <w:rPr>
                <w:rFonts w:ascii="宋体" w:hAnsi="宋体" w:hint="eastAsia"/>
                <w:b/>
                <w:sz w:val="20"/>
                <w:szCs w:val="20"/>
              </w:rPr>
              <w:t>等</w:t>
            </w:r>
          </w:p>
        </w:tc>
      </w:tr>
      <w:tr w:rsidR="006F6BD0" w:rsidTr="00E973CC">
        <w:trPr>
          <w:cantSplit/>
          <w:trHeight w:val="1672"/>
          <w:jc w:val="center"/>
        </w:trPr>
        <w:tc>
          <w:tcPr>
            <w:tcW w:w="948" w:type="dxa"/>
            <w:vMerge w:val="restart"/>
            <w:tcBorders>
              <w:top w:val="single" w:sz="4" w:space="0" w:color="auto"/>
              <w:left w:val="single" w:sz="4" w:space="0" w:color="auto"/>
              <w:bottom w:val="single" w:sz="4" w:space="0" w:color="auto"/>
              <w:right w:val="single" w:sz="4" w:space="0" w:color="auto"/>
            </w:tcBorders>
            <w:textDirection w:val="tbRlV"/>
            <w:vAlign w:val="center"/>
          </w:tcPr>
          <w:p w:rsidR="006F6BD0" w:rsidRDefault="006F6BD0" w:rsidP="009A32D7">
            <w:pPr>
              <w:spacing w:line="240" w:lineRule="exact"/>
              <w:ind w:left="113" w:right="113"/>
              <w:jc w:val="center"/>
              <w:rPr>
                <w:b/>
                <w:color w:val="000000" w:themeColor="text1"/>
                <w:sz w:val="20"/>
                <w:szCs w:val="20"/>
              </w:rPr>
            </w:pPr>
            <w:r>
              <w:rPr>
                <w:b/>
                <w:color w:val="000000" w:themeColor="text1"/>
                <w:sz w:val="20"/>
                <w:szCs w:val="20"/>
              </w:rPr>
              <w:t>(</w:t>
            </w:r>
            <w:r>
              <w:rPr>
                <w:rFonts w:hint="eastAsia"/>
                <w:b/>
                <w:color w:val="000000" w:themeColor="text1"/>
                <w:sz w:val="20"/>
                <w:szCs w:val="20"/>
              </w:rPr>
              <w:t>三</w:t>
            </w:r>
            <w:r>
              <w:rPr>
                <w:b/>
                <w:color w:val="000000" w:themeColor="text1"/>
                <w:sz w:val="20"/>
                <w:szCs w:val="20"/>
              </w:rPr>
              <w:t>)</w:t>
            </w:r>
            <w:r>
              <w:rPr>
                <w:rFonts w:hint="eastAsia"/>
                <w:b/>
                <w:color w:val="000000" w:themeColor="text1"/>
                <w:sz w:val="20"/>
                <w:szCs w:val="20"/>
              </w:rPr>
              <w:t>体系运行情况</w:t>
            </w:r>
          </w:p>
        </w:tc>
        <w:tc>
          <w:tcPr>
            <w:tcW w:w="9213" w:type="dxa"/>
            <w:tcBorders>
              <w:top w:val="single" w:sz="4" w:space="0" w:color="auto"/>
              <w:left w:val="single" w:sz="4" w:space="0" w:color="auto"/>
              <w:bottom w:val="single" w:sz="4" w:space="0" w:color="auto"/>
              <w:right w:val="single" w:sz="4" w:space="0" w:color="auto"/>
            </w:tcBorders>
          </w:tcPr>
          <w:p w:rsidR="006F6BD0" w:rsidRDefault="006F6BD0" w:rsidP="009A32D7">
            <w:pPr>
              <w:spacing w:line="300" w:lineRule="exact"/>
              <w:rPr>
                <w:b/>
                <w:color w:val="000000" w:themeColor="text1"/>
                <w:sz w:val="20"/>
                <w:szCs w:val="20"/>
              </w:rPr>
            </w:pPr>
            <w:r>
              <w:rPr>
                <w:b/>
                <w:color w:val="000000" w:themeColor="text1"/>
                <w:sz w:val="20"/>
                <w:szCs w:val="20"/>
              </w:rPr>
              <w:t xml:space="preserve">1. </w:t>
            </w:r>
            <w:r>
              <w:rPr>
                <w:rFonts w:hint="eastAsia"/>
                <w:b/>
                <w:color w:val="000000" w:themeColor="text1"/>
                <w:sz w:val="20"/>
                <w:szCs w:val="20"/>
              </w:rPr>
              <w:t>针对方针的管理职责评审</w:t>
            </w:r>
          </w:p>
          <w:p w:rsidR="006F6BD0" w:rsidRDefault="006F6BD0" w:rsidP="009A32D7">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6F6BD0" w:rsidRPr="009A32D7" w:rsidRDefault="009A32D7" w:rsidP="009A32D7">
            <w:pPr>
              <w:spacing w:line="300" w:lineRule="exact"/>
              <w:ind w:left="1" w:firstLineChars="200" w:firstLine="422"/>
              <w:rPr>
                <w:rFonts w:ascii="宋体" w:hAnsi="宋体" w:cs="宋体"/>
                <w:b/>
                <w:szCs w:val="21"/>
              </w:rPr>
            </w:pPr>
            <w:r>
              <w:rPr>
                <w:rFonts w:ascii="宋体" w:hAnsi="宋体" w:cs="宋体" w:hint="eastAsia"/>
                <w:b/>
                <w:szCs w:val="21"/>
              </w:rPr>
              <w:t>最高管理者组织制定了方针：</w:t>
            </w:r>
            <w:r w:rsidR="006F6BD0" w:rsidRPr="009A32D7">
              <w:rPr>
                <w:rFonts w:ascii="宋体" w:hAnsi="宋体" w:cs="宋体" w:hint="eastAsia"/>
                <w:b/>
                <w:szCs w:val="21"/>
              </w:rPr>
              <w:t>现行的方针在手册有专门的释议，具备适宜性。通过会议、张贴等方式进行传达宣贯，管理绩效表明其方针能够通过管理体系加以有效实施、实现及动态管理。</w:t>
            </w:r>
          </w:p>
        </w:tc>
      </w:tr>
      <w:tr w:rsidR="006F6BD0" w:rsidTr="00E973CC">
        <w:trPr>
          <w:cantSplit/>
          <w:trHeight w:val="2553"/>
          <w:jc w:val="center"/>
        </w:trPr>
        <w:tc>
          <w:tcPr>
            <w:tcW w:w="948" w:type="dxa"/>
            <w:vMerge/>
            <w:tcBorders>
              <w:top w:val="single" w:sz="4" w:space="0" w:color="auto"/>
              <w:left w:val="single" w:sz="4" w:space="0" w:color="auto"/>
              <w:bottom w:val="single" w:sz="4" w:space="0" w:color="auto"/>
              <w:right w:val="single" w:sz="4" w:space="0" w:color="auto"/>
            </w:tcBorders>
            <w:vAlign w:val="center"/>
          </w:tcPr>
          <w:p w:rsidR="006F6BD0" w:rsidRDefault="006F6BD0" w:rsidP="009A32D7">
            <w:pPr>
              <w:widowControl/>
              <w:jc w:val="left"/>
              <w:rPr>
                <w:b/>
                <w:color w:val="000000" w:themeColor="text1"/>
                <w:sz w:val="20"/>
                <w:szCs w:val="20"/>
              </w:rPr>
            </w:pPr>
          </w:p>
        </w:tc>
        <w:tc>
          <w:tcPr>
            <w:tcW w:w="9213" w:type="dxa"/>
            <w:tcBorders>
              <w:top w:val="single" w:sz="4" w:space="0" w:color="auto"/>
              <w:left w:val="single" w:sz="4" w:space="0" w:color="auto"/>
              <w:bottom w:val="single" w:sz="4" w:space="0" w:color="auto"/>
              <w:right w:val="single" w:sz="4" w:space="0" w:color="auto"/>
            </w:tcBorders>
          </w:tcPr>
          <w:p w:rsidR="006F6BD0" w:rsidRDefault="006F6BD0" w:rsidP="009A32D7">
            <w:pPr>
              <w:spacing w:line="240" w:lineRule="exact"/>
              <w:ind w:left="159" w:hangingChars="79" w:hanging="159"/>
              <w:rPr>
                <w:b/>
                <w:color w:val="000000" w:themeColor="text1"/>
                <w:sz w:val="20"/>
                <w:szCs w:val="20"/>
              </w:rPr>
            </w:pPr>
            <w:r>
              <w:rPr>
                <w:b/>
                <w:color w:val="000000" w:themeColor="text1"/>
                <w:sz w:val="20"/>
                <w:szCs w:val="20"/>
              </w:rPr>
              <w:t xml:space="preserve">2. </w:t>
            </w:r>
            <w:r>
              <w:rPr>
                <w:rFonts w:hint="eastAsia"/>
                <w:b/>
                <w:color w:val="000000" w:themeColor="text1"/>
                <w:sz w:val="20"/>
                <w:szCs w:val="20"/>
              </w:rPr>
              <w:t>组织内部沟通的充分性与效果；（</w:t>
            </w:r>
            <w:r>
              <w:rPr>
                <w:b/>
                <w:color w:val="000000" w:themeColor="text1"/>
                <w:sz w:val="20"/>
                <w:szCs w:val="20"/>
              </w:rPr>
              <w:t>OHSMS</w:t>
            </w:r>
            <w:r>
              <w:rPr>
                <w:rFonts w:hint="eastAsia"/>
                <w:b/>
                <w:color w:val="000000" w:themeColor="text1"/>
                <w:sz w:val="20"/>
                <w:szCs w:val="20"/>
              </w:rPr>
              <w:t>员工参与风险管理</w:t>
            </w:r>
            <w:r>
              <w:rPr>
                <w:b/>
                <w:color w:val="000000" w:themeColor="text1"/>
                <w:sz w:val="20"/>
                <w:szCs w:val="20"/>
              </w:rPr>
              <w:t>/</w:t>
            </w:r>
            <w:r>
              <w:rPr>
                <w:rFonts w:hint="eastAsia"/>
                <w:b/>
                <w:color w:val="000000" w:themeColor="text1"/>
                <w:sz w:val="20"/>
                <w:szCs w:val="20"/>
              </w:rPr>
              <w:t>健康安全事务的关心和影响力；组织对外联络关注顾客的感受情况、信息交流包括通报相关方的情况等）</w:t>
            </w:r>
          </w:p>
          <w:p w:rsidR="006F6BD0" w:rsidRPr="009A32D7" w:rsidRDefault="006F6BD0" w:rsidP="009A32D7">
            <w:pPr>
              <w:spacing w:line="240" w:lineRule="exact"/>
              <w:rPr>
                <w:rFonts w:ascii="楷体_GB2312" w:eastAsia="楷体_GB2312"/>
                <w:b/>
                <w:color w:val="000000" w:themeColor="text1"/>
                <w:sz w:val="20"/>
                <w:szCs w:val="20"/>
              </w:rPr>
            </w:pPr>
            <w:r w:rsidRPr="009A32D7">
              <w:rPr>
                <w:rFonts w:ascii="楷体_GB2312" w:eastAsia="楷体_GB2312" w:hint="eastAsia"/>
                <w:b/>
                <w:color w:val="000000" w:themeColor="text1"/>
                <w:sz w:val="20"/>
                <w:szCs w:val="20"/>
              </w:rPr>
              <w:t>内部沟通的情况：内部沟通方式：</w:t>
            </w:r>
            <w:r w:rsidRPr="009A32D7">
              <w:rPr>
                <w:rFonts w:ascii="宋体" w:hAnsi="宋体" w:cs="宋体" w:hint="eastAsia"/>
                <w:b/>
                <w:color w:val="000000"/>
                <w:szCs w:val="21"/>
              </w:rPr>
              <w:t>在公司内部主要采用电话、会议、面谈等形式就与产品质量、服务有关问题及与质量管理体系有关问题进行沟通，未发生由于沟通不到位而影响工作的情况。</w:t>
            </w:r>
          </w:p>
          <w:p w:rsidR="006F6BD0" w:rsidRPr="009A32D7" w:rsidRDefault="006F6BD0" w:rsidP="009A32D7">
            <w:pPr>
              <w:spacing w:line="240" w:lineRule="exact"/>
              <w:rPr>
                <w:rFonts w:ascii="宋体" w:hAnsi="宋体" w:cs="宋体"/>
                <w:b/>
                <w:color w:val="000000"/>
                <w:szCs w:val="21"/>
              </w:rPr>
            </w:pPr>
            <w:r w:rsidRPr="009A32D7">
              <w:rPr>
                <w:rFonts w:ascii="楷体_GB2312" w:eastAsia="楷体_GB2312" w:hint="eastAsia"/>
                <w:b/>
                <w:color w:val="000000" w:themeColor="text1"/>
                <w:sz w:val="20"/>
                <w:szCs w:val="20"/>
              </w:rPr>
              <w:t>内部沟通的效果：</w:t>
            </w:r>
            <w:r w:rsidRPr="009A32D7">
              <w:rPr>
                <w:rFonts w:ascii="宋体" w:hAnsi="宋体" w:cs="宋体" w:hint="eastAsia"/>
                <w:b/>
                <w:color w:val="000000"/>
                <w:szCs w:val="21"/>
              </w:rPr>
              <w:t>良好</w:t>
            </w:r>
          </w:p>
          <w:p w:rsidR="006F6BD0" w:rsidRPr="009A32D7" w:rsidRDefault="006F6BD0" w:rsidP="009A32D7">
            <w:pPr>
              <w:spacing w:line="240" w:lineRule="exact"/>
              <w:rPr>
                <w:rFonts w:ascii="楷体_GB2312" w:eastAsia="楷体_GB2312"/>
                <w:b/>
                <w:color w:val="000000" w:themeColor="text1"/>
                <w:sz w:val="20"/>
                <w:szCs w:val="20"/>
              </w:rPr>
            </w:pPr>
          </w:p>
          <w:p w:rsidR="006F6BD0" w:rsidRPr="009A32D7" w:rsidRDefault="006F6BD0" w:rsidP="009A32D7">
            <w:pPr>
              <w:spacing w:line="240" w:lineRule="exact"/>
              <w:rPr>
                <w:rFonts w:ascii="宋体" w:hAnsi="宋体" w:cs="宋体"/>
                <w:b/>
                <w:color w:val="000000"/>
                <w:szCs w:val="21"/>
              </w:rPr>
            </w:pPr>
            <w:r w:rsidRPr="009A32D7">
              <w:rPr>
                <w:rFonts w:ascii="楷体_GB2312" w:eastAsia="楷体_GB2312" w:hint="eastAsia"/>
                <w:b/>
                <w:color w:val="000000" w:themeColor="text1"/>
                <w:sz w:val="20"/>
                <w:szCs w:val="20"/>
              </w:rPr>
              <w:t>组织对外联络，关注顾客的感受情况（QMS）：</w:t>
            </w:r>
            <w:r w:rsidRPr="009A32D7">
              <w:rPr>
                <w:rFonts w:ascii="宋体" w:hAnsi="宋体" w:cs="宋体" w:hint="eastAsia"/>
                <w:b/>
                <w:color w:val="000000"/>
                <w:szCs w:val="21"/>
              </w:rPr>
              <w:t>采取顾客满意度调查方式了解顾客感受。</w:t>
            </w:r>
          </w:p>
          <w:p w:rsidR="006F6BD0" w:rsidRPr="009A32D7" w:rsidRDefault="006F6BD0" w:rsidP="009A32D7">
            <w:pPr>
              <w:spacing w:line="240" w:lineRule="exact"/>
              <w:rPr>
                <w:rFonts w:ascii="宋体" w:hAnsi="宋体" w:cs="宋体"/>
                <w:b/>
                <w:color w:val="000000"/>
                <w:szCs w:val="21"/>
              </w:rPr>
            </w:pPr>
          </w:p>
          <w:p w:rsidR="006F6BD0" w:rsidRPr="009A32D7" w:rsidRDefault="006F6BD0" w:rsidP="009A32D7">
            <w:pPr>
              <w:spacing w:line="240" w:lineRule="exact"/>
              <w:rPr>
                <w:rFonts w:ascii="宋体" w:hAnsi="宋体" w:cs="宋体"/>
                <w:b/>
                <w:color w:val="000000"/>
                <w:szCs w:val="21"/>
              </w:rPr>
            </w:pPr>
            <w:r w:rsidRPr="009A32D7">
              <w:rPr>
                <w:rFonts w:ascii="楷体_GB2312" w:eastAsia="楷体_GB2312" w:hint="eastAsia"/>
                <w:b/>
                <w:color w:val="000000" w:themeColor="text1"/>
                <w:sz w:val="20"/>
                <w:szCs w:val="20"/>
              </w:rPr>
              <w:t>外部信息的接收、成文并答复的情况（E、S填写）：</w:t>
            </w:r>
            <w:r w:rsidRPr="009A32D7">
              <w:rPr>
                <w:rFonts w:ascii="宋体" w:hAnsi="宋体" w:cs="宋体" w:hint="eastAsia"/>
                <w:b/>
                <w:color w:val="000000"/>
                <w:szCs w:val="21"/>
              </w:rPr>
              <w:t>对会议通知和规定等登记处理。</w:t>
            </w:r>
          </w:p>
          <w:p w:rsidR="006F6BD0" w:rsidRPr="009A32D7" w:rsidRDefault="006F6BD0" w:rsidP="009A32D7">
            <w:pPr>
              <w:spacing w:line="240" w:lineRule="exact"/>
              <w:rPr>
                <w:rFonts w:ascii="楷体_GB2312" w:eastAsia="楷体_GB2312"/>
                <w:b/>
                <w:color w:val="000000" w:themeColor="text1"/>
                <w:sz w:val="20"/>
                <w:szCs w:val="20"/>
              </w:rPr>
            </w:pPr>
          </w:p>
          <w:p w:rsidR="006F6BD0" w:rsidRPr="009A32D7" w:rsidRDefault="006F6BD0" w:rsidP="009A32D7">
            <w:pPr>
              <w:spacing w:line="240" w:lineRule="exact"/>
              <w:rPr>
                <w:b/>
                <w:szCs w:val="21"/>
              </w:rPr>
            </w:pPr>
            <w:r w:rsidRPr="009A32D7">
              <w:rPr>
                <w:rFonts w:ascii="楷体_GB2312" w:eastAsia="楷体_GB2312" w:hint="eastAsia"/>
                <w:b/>
                <w:color w:val="000000" w:themeColor="text1"/>
                <w:sz w:val="20"/>
                <w:szCs w:val="20"/>
              </w:rPr>
              <w:t>重要环境因素信息对外交流情况（EMS填写）：</w:t>
            </w:r>
            <w:r w:rsidRPr="009A32D7">
              <w:rPr>
                <w:rFonts w:hint="eastAsia"/>
                <w:b/>
                <w:szCs w:val="21"/>
              </w:rPr>
              <w:t>主要通过网络、交流及公开信、合同等方式进行，并达成一致性意见实施有效控制</w:t>
            </w:r>
          </w:p>
          <w:p w:rsidR="006F6BD0" w:rsidRPr="009A32D7" w:rsidRDefault="006F6BD0" w:rsidP="009A32D7">
            <w:pPr>
              <w:spacing w:line="240" w:lineRule="exact"/>
              <w:rPr>
                <w:rFonts w:ascii="楷体_GB2312" w:eastAsia="楷体_GB2312"/>
                <w:b/>
                <w:color w:val="000000" w:themeColor="text1"/>
                <w:sz w:val="20"/>
                <w:szCs w:val="20"/>
              </w:rPr>
            </w:pPr>
          </w:p>
          <w:p w:rsidR="006F6BD0" w:rsidRPr="009A32D7" w:rsidRDefault="006F6BD0" w:rsidP="009A32D7">
            <w:pPr>
              <w:spacing w:line="240" w:lineRule="exact"/>
              <w:rPr>
                <w:rFonts w:ascii="楷体_GB2312" w:eastAsia="楷体_GB2312"/>
                <w:b/>
                <w:color w:val="000000" w:themeColor="text1"/>
                <w:sz w:val="20"/>
                <w:szCs w:val="20"/>
              </w:rPr>
            </w:pPr>
            <w:r w:rsidRPr="009A32D7">
              <w:rPr>
                <w:rFonts w:ascii="楷体_GB2312" w:eastAsia="楷体_GB2312" w:hint="eastAsia"/>
                <w:b/>
                <w:color w:val="000000" w:themeColor="text1"/>
                <w:sz w:val="20"/>
                <w:szCs w:val="20"/>
              </w:rPr>
              <w:t>OHSMS事务代表协商和交流的情况（OHSMS填写）：</w:t>
            </w:r>
            <w:r w:rsidRPr="009A32D7">
              <w:rPr>
                <w:rFonts w:ascii="宋体" w:hAnsi="宋体" w:cs="Arial" w:hint="eastAsia"/>
                <w:b/>
                <w:szCs w:val="21"/>
              </w:rPr>
              <w:t>与安全健康管理有关的法律法规，包括《劳动合同法》、《工伤保险条例》、《职业病防治法》等关于员工权益、保险等内容。</w:t>
            </w:r>
          </w:p>
          <w:p w:rsidR="006F6BD0" w:rsidRDefault="006F6BD0" w:rsidP="009A32D7">
            <w:pPr>
              <w:spacing w:line="240" w:lineRule="exact"/>
              <w:rPr>
                <w:rFonts w:ascii="楷体_GB2312" w:eastAsia="楷体_GB2312"/>
                <w:b/>
                <w:color w:val="000000" w:themeColor="text1"/>
                <w:szCs w:val="21"/>
              </w:rPr>
            </w:pPr>
            <w:r w:rsidRPr="009A32D7">
              <w:rPr>
                <w:rFonts w:ascii="楷体_GB2312" w:eastAsia="楷体_GB2312" w:hint="eastAsia"/>
                <w:b/>
                <w:color w:val="000000" w:themeColor="text1"/>
                <w:szCs w:val="21"/>
              </w:rPr>
              <w:t>与相关方协商的情况（OHSMS填写）：</w:t>
            </w:r>
            <w:r w:rsidRPr="009A32D7">
              <w:rPr>
                <w:rFonts w:ascii="宋体" w:hAnsi="宋体" w:cs="Arial" w:hint="eastAsia"/>
                <w:b/>
                <w:szCs w:val="21"/>
              </w:rPr>
              <w:t>按公司要求执行。</w:t>
            </w:r>
          </w:p>
        </w:tc>
      </w:tr>
      <w:tr w:rsidR="006F6BD0" w:rsidTr="00E973CC">
        <w:trPr>
          <w:cantSplit/>
          <w:trHeight w:val="1662"/>
          <w:jc w:val="center"/>
        </w:trPr>
        <w:tc>
          <w:tcPr>
            <w:tcW w:w="948" w:type="dxa"/>
            <w:vMerge/>
            <w:tcBorders>
              <w:top w:val="single" w:sz="4" w:space="0" w:color="auto"/>
              <w:left w:val="single" w:sz="4" w:space="0" w:color="auto"/>
              <w:bottom w:val="single" w:sz="4" w:space="0" w:color="auto"/>
              <w:right w:val="single" w:sz="4" w:space="0" w:color="auto"/>
            </w:tcBorders>
            <w:vAlign w:val="center"/>
          </w:tcPr>
          <w:p w:rsidR="006F6BD0" w:rsidRDefault="006F6BD0" w:rsidP="009A32D7">
            <w:pPr>
              <w:widowControl/>
              <w:jc w:val="left"/>
              <w:rPr>
                <w:b/>
                <w:color w:val="000000" w:themeColor="text1"/>
                <w:sz w:val="20"/>
                <w:szCs w:val="20"/>
              </w:rPr>
            </w:pPr>
          </w:p>
        </w:tc>
        <w:tc>
          <w:tcPr>
            <w:tcW w:w="9213" w:type="dxa"/>
            <w:tcBorders>
              <w:top w:val="single" w:sz="4" w:space="0" w:color="auto"/>
              <w:left w:val="single" w:sz="4" w:space="0" w:color="auto"/>
              <w:bottom w:val="single" w:sz="4" w:space="0" w:color="auto"/>
              <w:right w:val="single" w:sz="4" w:space="0" w:color="auto"/>
            </w:tcBorders>
          </w:tcPr>
          <w:p w:rsidR="006F6BD0" w:rsidRDefault="006F6BD0" w:rsidP="009A32D7">
            <w:pPr>
              <w:spacing w:line="240" w:lineRule="exact"/>
              <w:rPr>
                <w:b/>
                <w:color w:val="000000" w:themeColor="text1"/>
                <w:sz w:val="20"/>
                <w:szCs w:val="20"/>
              </w:rPr>
            </w:pPr>
            <w:r>
              <w:rPr>
                <w:b/>
                <w:color w:val="000000" w:themeColor="text1"/>
                <w:sz w:val="20"/>
                <w:szCs w:val="20"/>
              </w:rPr>
              <w:t xml:space="preserve">3.  QMS </w:t>
            </w:r>
            <w:r>
              <w:rPr>
                <w:rFonts w:hint="eastAsia"/>
                <w:b/>
                <w:color w:val="000000" w:themeColor="text1"/>
                <w:sz w:val="20"/>
                <w:szCs w:val="20"/>
              </w:rPr>
              <w:t>组织对重要过程实施控制的结果</w:t>
            </w:r>
          </w:p>
          <w:p w:rsidR="006F6BD0" w:rsidRDefault="006F6BD0" w:rsidP="009A32D7">
            <w:pPr>
              <w:spacing w:line="240" w:lineRule="exact"/>
              <w:ind w:leftChars="42" w:left="188" w:hangingChars="50" w:hanging="100"/>
              <w:rPr>
                <w:b/>
                <w:color w:val="000000" w:themeColor="text1"/>
                <w:sz w:val="20"/>
                <w:szCs w:val="20"/>
              </w:rPr>
            </w:pPr>
            <w:r>
              <w:rPr>
                <w:b/>
                <w:color w:val="000000" w:themeColor="text1"/>
                <w:sz w:val="20"/>
                <w:szCs w:val="20"/>
              </w:rPr>
              <w:t>(</w:t>
            </w:r>
            <w:r>
              <w:rPr>
                <w:rFonts w:hint="eastAsia"/>
                <w:b/>
                <w:color w:val="000000" w:themeColor="text1"/>
                <w:sz w:val="20"/>
                <w:szCs w:val="20"/>
              </w:rPr>
              <w:t>包括对</w:t>
            </w:r>
            <w:r>
              <w:rPr>
                <w:b/>
                <w:color w:val="000000" w:themeColor="text1"/>
                <w:sz w:val="20"/>
                <w:szCs w:val="20"/>
              </w:rPr>
              <w:t>QMS</w:t>
            </w:r>
            <w:r>
              <w:rPr>
                <w:rFonts w:hint="eastAsia"/>
                <w:b/>
                <w:color w:val="000000" w:themeColor="text1"/>
                <w:sz w:val="20"/>
                <w:szCs w:val="20"/>
              </w:rPr>
              <w:t>关键工序</w:t>
            </w:r>
            <w:r>
              <w:rPr>
                <w:b/>
                <w:color w:val="000000" w:themeColor="text1"/>
                <w:sz w:val="20"/>
                <w:szCs w:val="20"/>
              </w:rPr>
              <w:t>(</w:t>
            </w:r>
            <w:r>
              <w:rPr>
                <w:rFonts w:hint="eastAsia"/>
                <w:b/>
                <w:color w:val="000000" w:themeColor="text1"/>
                <w:sz w:val="20"/>
                <w:szCs w:val="20"/>
              </w:rPr>
              <w:t>过程</w:t>
            </w:r>
            <w:r>
              <w:rPr>
                <w:b/>
                <w:color w:val="000000" w:themeColor="text1"/>
                <w:sz w:val="20"/>
                <w:szCs w:val="20"/>
              </w:rPr>
              <w:t>)</w:t>
            </w:r>
            <w:r>
              <w:rPr>
                <w:rFonts w:hint="eastAsia"/>
                <w:b/>
                <w:color w:val="000000" w:themeColor="text1"/>
                <w:sz w:val="20"/>
                <w:szCs w:val="20"/>
              </w:rPr>
              <w:t>、特殊过程控制</w:t>
            </w:r>
            <w:r>
              <w:rPr>
                <w:b/>
                <w:color w:val="000000" w:themeColor="text1"/>
                <w:sz w:val="20"/>
                <w:szCs w:val="20"/>
              </w:rPr>
              <w:t>;</w:t>
            </w:r>
            <w:r>
              <w:rPr>
                <w:rFonts w:hint="eastAsia"/>
                <w:b/>
                <w:color w:val="000000" w:themeColor="text1"/>
                <w:sz w:val="20"/>
                <w:szCs w:val="20"/>
              </w:rPr>
              <w:t>评价组织对过程实施控制情况</w:t>
            </w:r>
            <w:r>
              <w:rPr>
                <w:b/>
                <w:color w:val="000000" w:themeColor="text1"/>
                <w:sz w:val="20"/>
                <w:szCs w:val="20"/>
              </w:rPr>
              <w:t>/)</w:t>
            </w:r>
          </w:p>
          <w:p w:rsidR="006F6BD0" w:rsidRPr="009A32D7" w:rsidRDefault="006F6BD0" w:rsidP="009A32D7">
            <w:pPr>
              <w:spacing w:line="240" w:lineRule="exact"/>
              <w:ind w:firstLineChars="225" w:firstLine="474"/>
              <w:jc w:val="left"/>
              <w:rPr>
                <w:rFonts w:ascii="宋体" w:hAnsi="宋体"/>
                <w:b/>
                <w:color w:val="000000"/>
                <w:szCs w:val="21"/>
              </w:rPr>
            </w:pPr>
            <w:r w:rsidRPr="009A32D7">
              <w:rPr>
                <w:rFonts w:ascii="宋体" w:hAnsi="宋体" w:hint="eastAsia"/>
                <w:b/>
                <w:color w:val="000000"/>
                <w:szCs w:val="21"/>
              </w:rPr>
              <w:t>建筑施工的关键过程：</w:t>
            </w:r>
            <w:r w:rsidR="005E1374">
              <w:rPr>
                <w:rFonts w:ascii="宋体" w:hAnsi="宋体" w:hint="eastAsia"/>
                <w:b/>
                <w:szCs w:val="21"/>
              </w:rPr>
              <w:t>基础工程、隐蔽工程、防水工程、挖沟过程</w:t>
            </w:r>
            <w:r w:rsidRPr="009A32D7">
              <w:rPr>
                <w:rFonts w:ascii="宋体" w:hAnsi="宋体" w:hint="eastAsia"/>
                <w:b/>
                <w:szCs w:val="21"/>
              </w:rPr>
              <w:t>等</w:t>
            </w:r>
            <w:r w:rsidRPr="009A32D7">
              <w:rPr>
                <w:rFonts w:ascii="宋体" w:hAnsi="宋体" w:hint="eastAsia"/>
                <w:b/>
                <w:color w:val="000000"/>
                <w:szCs w:val="21"/>
              </w:rPr>
              <w:t>过程实施严格控制，以确保施工质量；</w:t>
            </w:r>
          </w:p>
          <w:p w:rsidR="006F6BD0" w:rsidRPr="009A32D7" w:rsidRDefault="006F6BD0" w:rsidP="009A32D7">
            <w:pPr>
              <w:autoSpaceDE w:val="0"/>
              <w:autoSpaceDN w:val="0"/>
              <w:adjustRightInd w:val="0"/>
              <w:spacing w:line="240" w:lineRule="exact"/>
              <w:ind w:leftChars="228" w:left="479"/>
              <w:rPr>
                <w:rFonts w:ascii="宋体" w:hAnsi="宋体"/>
                <w:b/>
                <w:szCs w:val="21"/>
              </w:rPr>
            </w:pPr>
            <w:r w:rsidRPr="009A32D7">
              <w:rPr>
                <w:rFonts w:ascii="宋体" w:hAnsi="宋体" w:cs="宋体" w:hint="eastAsia"/>
                <w:b/>
                <w:szCs w:val="21"/>
              </w:rPr>
              <w:t>对特殊过程有效控制。</w:t>
            </w:r>
            <w:r w:rsidRPr="009A32D7">
              <w:rPr>
                <w:rFonts w:ascii="宋体" w:hAnsi="宋体" w:cs="宋体"/>
                <w:b/>
                <w:kern w:val="0"/>
                <w:szCs w:val="21"/>
              </w:rPr>
              <w:t>防水工程</w:t>
            </w:r>
            <w:r w:rsidRPr="009A32D7">
              <w:rPr>
                <w:rFonts w:ascii="宋体" w:hAnsi="宋体" w:cs="宋体" w:hint="eastAsia"/>
                <w:b/>
                <w:kern w:val="0"/>
                <w:szCs w:val="21"/>
              </w:rPr>
              <w:t>、</w:t>
            </w:r>
            <w:r w:rsidRPr="009A32D7">
              <w:rPr>
                <w:rFonts w:ascii="宋体" w:hAnsi="宋体" w:cs="宋体"/>
                <w:b/>
                <w:kern w:val="0"/>
                <w:szCs w:val="21"/>
              </w:rPr>
              <w:t>焊接过程</w:t>
            </w:r>
            <w:r w:rsidRPr="009A32D7">
              <w:rPr>
                <w:rFonts w:ascii="宋体" w:hAnsi="宋体"/>
                <w:b/>
                <w:szCs w:val="21"/>
              </w:rPr>
              <w:t>对</w:t>
            </w:r>
            <w:r w:rsidRPr="009A32D7">
              <w:rPr>
                <w:rFonts w:ascii="宋体" w:hAnsi="宋体" w:hint="eastAsia"/>
                <w:b/>
                <w:szCs w:val="21"/>
              </w:rPr>
              <w:t>工程</w:t>
            </w:r>
            <w:r w:rsidRPr="009A32D7">
              <w:rPr>
                <w:rFonts w:ascii="宋体" w:hAnsi="宋体"/>
                <w:b/>
                <w:szCs w:val="21"/>
              </w:rPr>
              <w:t>施工过程进行确认，包括:</w:t>
            </w:r>
          </w:p>
          <w:p w:rsidR="006F6BD0" w:rsidRPr="009A32D7" w:rsidRDefault="006F6BD0" w:rsidP="009A32D7">
            <w:pPr>
              <w:numPr>
                <w:ilvl w:val="0"/>
                <w:numId w:val="5"/>
              </w:numPr>
              <w:autoSpaceDE w:val="0"/>
              <w:autoSpaceDN w:val="0"/>
              <w:adjustRightInd w:val="0"/>
              <w:spacing w:line="240" w:lineRule="exact"/>
              <w:ind w:left="0" w:firstLine="0"/>
              <w:rPr>
                <w:rFonts w:ascii="宋体" w:hAnsi="宋体"/>
                <w:b/>
                <w:szCs w:val="21"/>
              </w:rPr>
            </w:pPr>
            <w:r w:rsidRPr="009A32D7">
              <w:rPr>
                <w:rFonts w:ascii="宋体" w:hAnsi="宋体"/>
                <w:b/>
                <w:szCs w:val="21"/>
              </w:rPr>
              <w:t>对工艺标准和技术文件进行评审，</w:t>
            </w:r>
          </w:p>
          <w:p w:rsidR="006F6BD0" w:rsidRPr="009A32D7" w:rsidRDefault="006F6BD0" w:rsidP="009A32D7">
            <w:pPr>
              <w:numPr>
                <w:ilvl w:val="0"/>
                <w:numId w:val="5"/>
              </w:numPr>
              <w:autoSpaceDE w:val="0"/>
              <w:autoSpaceDN w:val="0"/>
              <w:adjustRightInd w:val="0"/>
              <w:spacing w:line="240" w:lineRule="exact"/>
              <w:ind w:left="0" w:firstLine="0"/>
              <w:rPr>
                <w:rFonts w:ascii="宋体" w:hAnsi="宋体"/>
                <w:b/>
                <w:szCs w:val="21"/>
              </w:rPr>
            </w:pPr>
            <w:r w:rsidRPr="009A32D7">
              <w:rPr>
                <w:rFonts w:ascii="宋体" w:hAnsi="宋体"/>
                <w:b/>
                <w:szCs w:val="21"/>
              </w:rPr>
              <w:t xml:space="preserve">对操作人员上岗资格进行鉴定; </w:t>
            </w:r>
          </w:p>
          <w:p w:rsidR="006F6BD0" w:rsidRPr="009A32D7" w:rsidRDefault="006F6BD0" w:rsidP="009A32D7">
            <w:pPr>
              <w:numPr>
                <w:ilvl w:val="0"/>
                <w:numId w:val="5"/>
              </w:numPr>
              <w:autoSpaceDE w:val="0"/>
              <w:autoSpaceDN w:val="0"/>
              <w:adjustRightInd w:val="0"/>
              <w:spacing w:line="240" w:lineRule="exact"/>
              <w:ind w:left="0" w:firstLine="0"/>
              <w:rPr>
                <w:rFonts w:ascii="宋体" w:hAnsi="宋体"/>
                <w:b/>
                <w:szCs w:val="21"/>
              </w:rPr>
            </w:pPr>
            <w:r w:rsidRPr="009A32D7">
              <w:rPr>
                <w:rFonts w:ascii="宋体" w:hAnsi="宋体"/>
                <w:b/>
                <w:szCs w:val="21"/>
              </w:rPr>
              <w:t xml:space="preserve">对施工机具进行认可; </w:t>
            </w:r>
          </w:p>
          <w:p w:rsidR="006F6BD0" w:rsidRPr="00E973CC" w:rsidRDefault="006F6BD0" w:rsidP="00E973CC">
            <w:pPr>
              <w:numPr>
                <w:ilvl w:val="0"/>
                <w:numId w:val="5"/>
              </w:numPr>
              <w:autoSpaceDE w:val="0"/>
              <w:autoSpaceDN w:val="0"/>
              <w:adjustRightInd w:val="0"/>
              <w:spacing w:line="240" w:lineRule="exact"/>
              <w:ind w:left="0" w:firstLine="0"/>
              <w:rPr>
                <w:rFonts w:ascii="宋体" w:hAnsi="宋体"/>
                <w:b/>
                <w:szCs w:val="21"/>
              </w:rPr>
            </w:pPr>
            <w:r w:rsidRPr="009A32D7">
              <w:rPr>
                <w:rFonts w:ascii="宋体" w:hAnsi="宋体"/>
                <w:b/>
                <w:szCs w:val="21"/>
              </w:rPr>
              <w:t>定期或在人员、材料、工艺参数、设备发生变化时，重新进行确认。</w:t>
            </w:r>
          </w:p>
        </w:tc>
      </w:tr>
      <w:tr w:rsidR="006F6BD0" w:rsidTr="00E973CC">
        <w:trPr>
          <w:cantSplit/>
          <w:trHeight w:val="1695"/>
          <w:jc w:val="center"/>
        </w:trPr>
        <w:tc>
          <w:tcPr>
            <w:tcW w:w="948" w:type="dxa"/>
            <w:vMerge/>
            <w:tcBorders>
              <w:top w:val="single" w:sz="4" w:space="0" w:color="auto"/>
              <w:left w:val="single" w:sz="4" w:space="0" w:color="auto"/>
              <w:bottom w:val="single" w:sz="4" w:space="0" w:color="auto"/>
              <w:right w:val="single" w:sz="4" w:space="0" w:color="auto"/>
            </w:tcBorders>
            <w:vAlign w:val="center"/>
          </w:tcPr>
          <w:p w:rsidR="006F6BD0" w:rsidRDefault="006F6BD0" w:rsidP="009A32D7">
            <w:pPr>
              <w:widowControl/>
              <w:jc w:val="left"/>
              <w:rPr>
                <w:b/>
                <w:color w:val="000000" w:themeColor="text1"/>
                <w:sz w:val="20"/>
                <w:szCs w:val="20"/>
              </w:rPr>
            </w:pPr>
          </w:p>
        </w:tc>
        <w:tc>
          <w:tcPr>
            <w:tcW w:w="9213" w:type="dxa"/>
            <w:tcBorders>
              <w:top w:val="single" w:sz="4" w:space="0" w:color="auto"/>
              <w:left w:val="single" w:sz="4" w:space="0" w:color="auto"/>
              <w:bottom w:val="single" w:sz="4" w:space="0" w:color="auto"/>
              <w:right w:val="single" w:sz="4" w:space="0" w:color="auto"/>
            </w:tcBorders>
          </w:tcPr>
          <w:p w:rsidR="006F6BD0" w:rsidRDefault="006F6BD0" w:rsidP="009A32D7">
            <w:pPr>
              <w:spacing w:line="300" w:lineRule="exact"/>
              <w:jc w:val="left"/>
              <w:rPr>
                <w:b/>
                <w:color w:val="000000" w:themeColor="text1"/>
                <w:sz w:val="20"/>
                <w:szCs w:val="20"/>
              </w:rPr>
            </w:pPr>
            <w:r>
              <w:rPr>
                <w:b/>
                <w:color w:val="000000" w:themeColor="text1"/>
                <w:sz w:val="20"/>
                <w:szCs w:val="20"/>
              </w:rPr>
              <w:t>4.QMS</w:t>
            </w:r>
            <w:r>
              <w:rPr>
                <w:rFonts w:hint="eastAsia"/>
                <w:b/>
                <w:color w:val="000000" w:themeColor="text1"/>
                <w:sz w:val="20"/>
                <w:szCs w:val="20"/>
              </w:rPr>
              <w:t>产品</w:t>
            </w:r>
            <w:r>
              <w:rPr>
                <w:b/>
                <w:color w:val="000000" w:themeColor="text1"/>
                <w:sz w:val="20"/>
                <w:szCs w:val="20"/>
              </w:rPr>
              <w:t>/</w:t>
            </w:r>
            <w:r>
              <w:rPr>
                <w:rFonts w:hint="eastAsia"/>
                <w:b/>
                <w:color w:val="000000" w:themeColor="text1"/>
                <w:sz w:val="20"/>
                <w:szCs w:val="20"/>
              </w:rPr>
              <w:t>服务的标准、协议</w:t>
            </w:r>
            <w:r>
              <w:rPr>
                <w:b/>
                <w:color w:val="000000" w:themeColor="text1"/>
                <w:sz w:val="20"/>
                <w:szCs w:val="20"/>
              </w:rPr>
              <w:t>/</w:t>
            </w:r>
            <w:r>
              <w:rPr>
                <w:rFonts w:hint="eastAsia"/>
                <w:b/>
                <w:color w:val="000000" w:themeColor="text1"/>
                <w:sz w:val="20"/>
                <w:szCs w:val="20"/>
              </w:rPr>
              <w:t>规范的有效性以及产品</w:t>
            </w:r>
            <w:r>
              <w:rPr>
                <w:b/>
                <w:color w:val="000000" w:themeColor="text1"/>
                <w:sz w:val="20"/>
                <w:szCs w:val="20"/>
              </w:rPr>
              <w:t>/</w:t>
            </w:r>
            <w:r>
              <w:rPr>
                <w:rFonts w:hint="eastAsia"/>
                <w:b/>
                <w:color w:val="000000" w:themeColor="text1"/>
                <w:sz w:val="20"/>
                <w:szCs w:val="20"/>
              </w:rPr>
              <w:t>服务质量符合要求，向顾客稳定提供合格产品的情况；</w:t>
            </w:r>
          </w:p>
          <w:p w:rsidR="006F6BD0" w:rsidRPr="009A32D7" w:rsidRDefault="006F6BD0" w:rsidP="009A32D7">
            <w:pPr>
              <w:spacing w:line="240" w:lineRule="exact"/>
              <w:ind w:firstLineChars="200" w:firstLine="422"/>
              <w:rPr>
                <w:rFonts w:ascii="宋体" w:hAnsi="宋体" w:cs="宋体"/>
                <w:b/>
                <w:color w:val="000000"/>
                <w:szCs w:val="21"/>
              </w:rPr>
            </w:pPr>
            <w:r w:rsidRPr="009A32D7">
              <w:rPr>
                <w:rFonts w:ascii="宋体" w:hAnsi="宋体" w:cs="宋体" w:hint="eastAsia"/>
                <w:b/>
                <w:color w:val="000000"/>
                <w:szCs w:val="21"/>
              </w:rPr>
              <w:t>制定并实施了工程检验控制规定，规定了公司各管理层次和检测部门在各阶段对产品服务质量实施检查与验收的管理要求。内容基本具备全面性、系统性及可操作性。质量检查与验收均在工程前予以实现，范围包括：过程、最终产品。以此保证持续向顾客稳定提供稳定合格的产品。</w:t>
            </w:r>
          </w:p>
          <w:p w:rsidR="006F6BD0" w:rsidRDefault="006F6BD0" w:rsidP="009A32D7">
            <w:pPr>
              <w:spacing w:line="240" w:lineRule="exact"/>
              <w:rPr>
                <w:b/>
                <w:color w:val="000000" w:themeColor="text1"/>
                <w:sz w:val="20"/>
                <w:szCs w:val="20"/>
              </w:rPr>
            </w:pPr>
            <w:r w:rsidRPr="009A32D7">
              <w:rPr>
                <w:b/>
                <w:color w:val="000000" w:themeColor="text1"/>
                <w:sz w:val="20"/>
                <w:szCs w:val="20"/>
              </w:rPr>
              <w:t>(</w:t>
            </w:r>
            <w:r w:rsidRPr="009A32D7">
              <w:rPr>
                <w:rFonts w:hint="eastAsia"/>
                <w:b/>
                <w:color w:val="000000" w:themeColor="text1"/>
                <w:sz w:val="20"/>
                <w:szCs w:val="20"/>
              </w:rPr>
              <w:t>应说明相关证据</w:t>
            </w:r>
            <w:r w:rsidRPr="009A32D7">
              <w:rPr>
                <w:b/>
                <w:color w:val="000000" w:themeColor="text1"/>
                <w:sz w:val="20"/>
                <w:szCs w:val="20"/>
              </w:rPr>
              <w:t>)</w:t>
            </w:r>
            <w:r w:rsidRPr="009A32D7">
              <w:rPr>
                <w:rFonts w:hint="eastAsia"/>
                <w:b/>
                <w:color w:val="000000" w:themeColor="text1"/>
                <w:sz w:val="20"/>
                <w:szCs w:val="20"/>
              </w:rPr>
              <w:t>：</w:t>
            </w:r>
          </w:p>
        </w:tc>
      </w:tr>
      <w:tr w:rsidR="006F6BD0" w:rsidTr="00E973CC">
        <w:trPr>
          <w:cantSplit/>
          <w:trHeight w:val="840"/>
          <w:jc w:val="center"/>
        </w:trPr>
        <w:tc>
          <w:tcPr>
            <w:tcW w:w="948" w:type="dxa"/>
            <w:vMerge/>
            <w:tcBorders>
              <w:top w:val="single" w:sz="4" w:space="0" w:color="auto"/>
              <w:left w:val="single" w:sz="4" w:space="0" w:color="auto"/>
              <w:bottom w:val="single" w:sz="4" w:space="0" w:color="auto"/>
              <w:right w:val="single" w:sz="4" w:space="0" w:color="auto"/>
            </w:tcBorders>
            <w:vAlign w:val="center"/>
          </w:tcPr>
          <w:p w:rsidR="006F6BD0" w:rsidRDefault="006F6BD0" w:rsidP="009A32D7">
            <w:pPr>
              <w:widowControl/>
              <w:jc w:val="left"/>
              <w:rPr>
                <w:b/>
                <w:color w:val="000000" w:themeColor="text1"/>
                <w:sz w:val="20"/>
                <w:szCs w:val="20"/>
              </w:rPr>
            </w:pPr>
          </w:p>
        </w:tc>
        <w:tc>
          <w:tcPr>
            <w:tcW w:w="9213" w:type="dxa"/>
            <w:tcBorders>
              <w:top w:val="single" w:sz="4" w:space="0" w:color="auto"/>
              <w:left w:val="single" w:sz="4" w:space="0" w:color="auto"/>
              <w:bottom w:val="single" w:sz="4" w:space="0" w:color="auto"/>
              <w:right w:val="single" w:sz="4" w:space="0" w:color="auto"/>
            </w:tcBorders>
          </w:tcPr>
          <w:p w:rsidR="006F6BD0" w:rsidRDefault="006F6BD0" w:rsidP="009A32D7">
            <w:pPr>
              <w:spacing w:line="240" w:lineRule="exact"/>
              <w:rPr>
                <w:b/>
                <w:color w:val="000000" w:themeColor="text1"/>
                <w:sz w:val="20"/>
                <w:szCs w:val="20"/>
              </w:rPr>
            </w:pPr>
            <w:r>
              <w:rPr>
                <w:b/>
                <w:color w:val="000000" w:themeColor="text1"/>
                <w:sz w:val="20"/>
                <w:szCs w:val="20"/>
              </w:rPr>
              <w:t>5 .QMS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6F6BD0" w:rsidRDefault="005976B5" w:rsidP="009A32D7">
            <w:pPr>
              <w:spacing w:line="300" w:lineRule="exact"/>
              <w:ind w:firstLineChars="98" w:firstLine="197"/>
              <w:rPr>
                <w:b/>
                <w:color w:val="000000" w:themeColor="text1"/>
                <w:sz w:val="20"/>
                <w:szCs w:val="20"/>
              </w:rPr>
            </w:pPr>
            <w:r>
              <w:rPr>
                <w:rFonts w:hint="eastAsia"/>
                <w:b/>
                <w:color w:val="000000" w:themeColor="text1"/>
                <w:sz w:val="20"/>
                <w:szCs w:val="20"/>
              </w:rPr>
              <w:t>未发生国家</w:t>
            </w:r>
            <w:r>
              <w:rPr>
                <w:b/>
                <w:color w:val="000000" w:themeColor="text1"/>
                <w:sz w:val="20"/>
                <w:szCs w:val="20"/>
              </w:rPr>
              <w:t>/</w:t>
            </w:r>
            <w:r>
              <w:rPr>
                <w:rFonts w:hint="eastAsia"/>
                <w:b/>
                <w:color w:val="000000" w:themeColor="text1"/>
                <w:sz w:val="20"/>
                <w:szCs w:val="20"/>
              </w:rPr>
              <w:t>地方技术监督部门监测检查的的情况</w:t>
            </w:r>
          </w:p>
          <w:p w:rsidR="006F6BD0" w:rsidRDefault="006F6BD0" w:rsidP="009A32D7">
            <w:pPr>
              <w:spacing w:line="300" w:lineRule="exact"/>
              <w:ind w:firstLineChars="98" w:firstLine="197"/>
              <w:rPr>
                <w:b/>
                <w:color w:val="000000" w:themeColor="text1"/>
                <w:sz w:val="20"/>
                <w:szCs w:val="20"/>
              </w:rPr>
            </w:pPr>
            <w:r>
              <w:rPr>
                <w:rFonts w:hint="eastAsia"/>
                <w:b/>
                <w:color w:val="000000" w:themeColor="text1"/>
                <w:sz w:val="20"/>
                <w:szCs w:val="20"/>
              </w:rPr>
              <w:t>（附相关证据）：</w:t>
            </w:r>
          </w:p>
        </w:tc>
      </w:tr>
      <w:tr w:rsidR="006F6BD0" w:rsidTr="00E973CC">
        <w:trPr>
          <w:cantSplit/>
          <w:trHeight w:val="1511"/>
          <w:jc w:val="center"/>
        </w:trPr>
        <w:tc>
          <w:tcPr>
            <w:tcW w:w="948" w:type="dxa"/>
            <w:vMerge/>
            <w:tcBorders>
              <w:top w:val="single" w:sz="4" w:space="0" w:color="auto"/>
              <w:left w:val="single" w:sz="4" w:space="0" w:color="auto"/>
              <w:bottom w:val="single" w:sz="4" w:space="0" w:color="auto"/>
              <w:right w:val="single" w:sz="4" w:space="0" w:color="auto"/>
            </w:tcBorders>
            <w:vAlign w:val="center"/>
          </w:tcPr>
          <w:p w:rsidR="006F6BD0" w:rsidRDefault="006F6BD0" w:rsidP="009A32D7">
            <w:pPr>
              <w:widowControl/>
              <w:jc w:val="left"/>
              <w:rPr>
                <w:b/>
                <w:color w:val="000000" w:themeColor="text1"/>
                <w:sz w:val="20"/>
                <w:szCs w:val="20"/>
              </w:rPr>
            </w:pPr>
          </w:p>
        </w:tc>
        <w:tc>
          <w:tcPr>
            <w:tcW w:w="9213" w:type="dxa"/>
            <w:tcBorders>
              <w:top w:val="single" w:sz="4" w:space="0" w:color="auto"/>
              <w:left w:val="single" w:sz="4" w:space="0" w:color="auto"/>
              <w:bottom w:val="single" w:sz="4" w:space="0" w:color="auto"/>
              <w:right w:val="single" w:sz="4" w:space="0" w:color="auto"/>
            </w:tcBorders>
          </w:tcPr>
          <w:p w:rsidR="006F6BD0" w:rsidRDefault="006F6BD0" w:rsidP="009A32D7">
            <w:pPr>
              <w:spacing w:line="240" w:lineRule="exact"/>
              <w:rPr>
                <w:b/>
                <w:color w:val="000000" w:themeColor="text1"/>
                <w:spacing w:val="-8"/>
                <w:sz w:val="20"/>
                <w:szCs w:val="20"/>
              </w:rPr>
            </w:pPr>
            <w:r>
              <w:rPr>
                <w:b/>
                <w:color w:val="000000" w:themeColor="text1"/>
                <w:sz w:val="20"/>
                <w:szCs w:val="20"/>
              </w:rPr>
              <w:t xml:space="preserve">6. </w:t>
            </w:r>
            <w:r>
              <w:rPr>
                <w:rFonts w:hint="eastAsia"/>
                <w:b/>
                <w:color w:val="000000" w:themeColor="text1"/>
                <w:spacing w:val="-8"/>
                <w:sz w:val="20"/>
                <w:szCs w:val="20"/>
              </w:rPr>
              <w:t>不合格品</w:t>
            </w:r>
            <w:r>
              <w:rPr>
                <w:b/>
                <w:color w:val="000000" w:themeColor="text1"/>
                <w:spacing w:val="-8"/>
                <w:sz w:val="20"/>
                <w:szCs w:val="20"/>
              </w:rPr>
              <w:t>/</w:t>
            </w:r>
            <w:r>
              <w:rPr>
                <w:rFonts w:hint="eastAsia"/>
                <w:b/>
                <w:color w:val="000000" w:themeColor="text1"/>
                <w:spacing w:val="-8"/>
                <w:sz w:val="20"/>
                <w:szCs w:val="20"/>
              </w:rPr>
              <w:t>项的识别、控制</w:t>
            </w:r>
            <w:r>
              <w:rPr>
                <w:b/>
                <w:color w:val="000000" w:themeColor="text1"/>
                <w:spacing w:val="-8"/>
                <w:sz w:val="20"/>
                <w:szCs w:val="20"/>
              </w:rPr>
              <w:t>;</w:t>
            </w:r>
          </w:p>
          <w:p w:rsidR="006F6BD0" w:rsidRPr="009A32D7" w:rsidRDefault="006F6BD0" w:rsidP="009A32D7">
            <w:pPr>
              <w:spacing w:line="240" w:lineRule="exact"/>
              <w:ind w:firstLineChars="200" w:firstLine="422"/>
              <w:rPr>
                <w:b/>
                <w:color w:val="000000" w:themeColor="text1"/>
                <w:sz w:val="20"/>
                <w:szCs w:val="20"/>
              </w:rPr>
            </w:pPr>
            <w:r w:rsidRPr="009A32D7">
              <w:rPr>
                <w:rFonts w:ascii="宋体" w:hAnsi="宋体" w:cs="宋体" w:hint="eastAsia"/>
                <w:b/>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6F6BD0" w:rsidTr="00E973CC">
        <w:trPr>
          <w:cantSplit/>
          <w:trHeight w:val="1833"/>
          <w:jc w:val="center"/>
        </w:trPr>
        <w:tc>
          <w:tcPr>
            <w:tcW w:w="948" w:type="dxa"/>
            <w:vMerge/>
            <w:tcBorders>
              <w:top w:val="single" w:sz="4" w:space="0" w:color="auto"/>
              <w:left w:val="single" w:sz="4" w:space="0" w:color="auto"/>
              <w:bottom w:val="single" w:sz="4" w:space="0" w:color="auto"/>
              <w:right w:val="single" w:sz="4" w:space="0" w:color="auto"/>
            </w:tcBorders>
            <w:vAlign w:val="center"/>
          </w:tcPr>
          <w:p w:rsidR="006F6BD0" w:rsidRDefault="006F6BD0" w:rsidP="009A32D7">
            <w:pPr>
              <w:widowControl/>
              <w:jc w:val="left"/>
              <w:rPr>
                <w:b/>
                <w:color w:val="000000" w:themeColor="text1"/>
                <w:sz w:val="20"/>
                <w:szCs w:val="20"/>
              </w:rPr>
            </w:pPr>
          </w:p>
        </w:tc>
        <w:tc>
          <w:tcPr>
            <w:tcW w:w="9213" w:type="dxa"/>
            <w:tcBorders>
              <w:top w:val="single" w:sz="4" w:space="0" w:color="auto"/>
              <w:left w:val="single" w:sz="4" w:space="0" w:color="auto"/>
              <w:bottom w:val="single" w:sz="4" w:space="0" w:color="auto"/>
              <w:right w:val="single" w:sz="4" w:space="0" w:color="auto"/>
            </w:tcBorders>
          </w:tcPr>
          <w:p w:rsidR="006F6BD0" w:rsidRDefault="006F6BD0" w:rsidP="009A32D7">
            <w:pPr>
              <w:spacing w:line="240" w:lineRule="exact"/>
              <w:rPr>
                <w:b/>
                <w:color w:val="000000" w:themeColor="text1"/>
                <w:sz w:val="20"/>
                <w:szCs w:val="20"/>
              </w:rPr>
            </w:pPr>
            <w:r>
              <w:rPr>
                <w:b/>
                <w:color w:val="000000" w:themeColor="text1"/>
                <w:sz w:val="20"/>
                <w:szCs w:val="20"/>
              </w:rPr>
              <w:t>7. EMS</w:t>
            </w:r>
            <w:r>
              <w:rPr>
                <w:rFonts w:hint="eastAsia"/>
                <w:b/>
                <w:color w:val="000000" w:themeColor="text1"/>
                <w:sz w:val="20"/>
                <w:szCs w:val="20"/>
              </w:rPr>
              <w:t>组织对重要环境因素实施控制的结果</w:t>
            </w:r>
          </w:p>
          <w:p w:rsidR="006F6BD0" w:rsidRDefault="006F6BD0" w:rsidP="009A32D7">
            <w:pPr>
              <w:spacing w:line="240" w:lineRule="exact"/>
              <w:rPr>
                <w:b/>
                <w:color w:val="000000" w:themeColor="text1"/>
                <w:sz w:val="20"/>
                <w:szCs w:val="20"/>
              </w:rPr>
            </w:pPr>
            <w:r>
              <w:rPr>
                <w:rFonts w:hint="eastAsia"/>
                <w:b/>
                <w:color w:val="000000" w:themeColor="text1"/>
                <w:sz w:val="20"/>
                <w:szCs w:val="20"/>
              </w:rPr>
              <w:t>（</w:t>
            </w:r>
            <w:r>
              <w:rPr>
                <w:b/>
                <w:color w:val="000000" w:themeColor="text1"/>
                <w:sz w:val="20"/>
                <w:szCs w:val="20"/>
              </w:rPr>
              <w:t>EMS</w:t>
            </w:r>
            <w:r>
              <w:rPr>
                <w:rFonts w:hint="eastAsia"/>
                <w:b/>
                <w:color w:val="000000" w:themeColor="text1"/>
                <w:sz w:val="20"/>
                <w:szCs w:val="20"/>
              </w:rPr>
              <w:t>对重要环境因素控制，重大环境因素对周边环境产生的影响及控制</w:t>
            </w:r>
            <w:r>
              <w:rPr>
                <w:b/>
                <w:color w:val="000000" w:themeColor="text1"/>
                <w:sz w:val="20"/>
                <w:szCs w:val="20"/>
              </w:rPr>
              <w:t>;</w:t>
            </w:r>
            <w:r>
              <w:rPr>
                <w:rFonts w:hint="eastAsia"/>
                <w:b/>
                <w:color w:val="000000" w:themeColor="text1"/>
                <w:sz w:val="20"/>
                <w:szCs w:val="20"/>
              </w:rPr>
              <w:t>对相关方施加影响）</w:t>
            </w:r>
          </w:p>
          <w:p w:rsidR="006F6BD0" w:rsidRPr="009A32D7" w:rsidRDefault="006F6BD0" w:rsidP="009A32D7">
            <w:pPr>
              <w:tabs>
                <w:tab w:val="left" w:pos="2552"/>
              </w:tabs>
              <w:spacing w:line="360" w:lineRule="exact"/>
              <w:ind w:firstLineChars="250" w:firstLine="527"/>
              <w:rPr>
                <w:b/>
                <w:color w:val="000000" w:themeColor="text1"/>
                <w:sz w:val="20"/>
                <w:szCs w:val="20"/>
              </w:rPr>
            </w:pPr>
            <w:r w:rsidRPr="009A32D7">
              <w:rPr>
                <w:rFonts w:asciiTheme="minorEastAsia" w:eastAsiaTheme="minorEastAsia" w:hAnsiTheme="minorEastAsia" w:hint="eastAsia"/>
                <w:b/>
                <w:bCs/>
                <w:iCs/>
              </w:rPr>
              <w:t>组织重要环境因素为扬尘排放、噪声排放、废水排放、火灾爆炸、固废(含危废)排放、废气排放、资源浪费等，需要应对的风险和机遇相关的过程为施工过程，建立了控制过程的识别、策划控制程序，控制措施实施有效性（包括组织自身的污染预防控制及对相关方的控制）；组织在运行策划时，基于产品生命周期的思维，识别了整个过程的环境影响。具体控制措施，包括：潜在火灾的应急预案。</w:t>
            </w:r>
          </w:p>
        </w:tc>
      </w:tr>
      <w:tr w:rsidR="006F6BD0" w:rsidTr="00E973CC">
        <w:trPr>
          <w:cantSplit/>
          <w:trHeight w:val="1001"/>
          <w:jc w:val="center"/>
        </w:trPr>
        <w:tc>
          <w:tcPr>
            <w:tcW w:w="948" w:type="dxa"/>
            <w:vMerge/>
            <w:tcBorders>
              <w:top w:val="single" w:sz="4" w:space="0" w:color="auto"/>
              <w:left w:val="single" w:sz="4" w:space="0" w:color="auto"/>
              <w:bottom w:val="single" w:sz="4" w:space="0" w:color="auto"/>
              <w:right w:val="single" w:sz="4" w:space="0" w:color="auto"/>
            </w:tcBorders>
            <w:vAlign w:val="center"/>
          </w:tcPr>
          <w:p w:rsidR="006F6BD0" w:rsidRDefault="006F6BD0" w:rsidP="009A32D7">
            <w:pPr>
              <w:widowControl/>
              <w:jc w:val="left"/>
              <w:rPr>
                <w:b/>
                <w:color w:val="000000" w:themeColor="text1"/>
                <w:sz w:val="20"/>
                <w:szCs w:val="20"/>
              </w:rPr>
            </w:pPr>
          </w:p>
        </w:tc>
        <w:tc>
          <w:tcPr>
            <w:tcW w:w="9213" w:type="dxa"/>
            <w:tcBorders>
              <w:top w:val="single" w:sz="4" w:space="0" w:color="auto"/>
              <w:left w:val="single" w:sz="4" w:space="0" w:color="auto"/>
              <w:bottom w:val="single" w:sz="4" w:space="0" w:color="auto"/>
              <w:right w:val="single" w:sz="4" w:space="0" w:color="auto"/>
            </w:tcBorders>
          </w:tcPr>
          <w:p w:rsidR="006F6BD0" w:rsidRPr="009A32D7" w:rsidRDefault="006F6BD0" w:rsidP="009A32D7">
            <w:pPr>
              <w:spacing w:line="240" w:lineRule="exact"/>
              <w:rPr>
                <w:b/>
                <w:color w:val="000000" w:themeColor="text1"/>
                <w:sz w:val="20"/>
                <w:szCs w:val="20"/>
              </w:rPr>
            </w:pPr>
            <w:r w:rsidRPr="009A32D7">
              <w:rPr>
                <w:b/>
                <w:color w:val="000000" w:themeColor="text1"/>
                <w:sz w:val="20"/>
                <w:szCs w:val="20"/>
              </w:rPr>
              <w:t xml:space="preserve">8. OHS </w:t>
            </w:r>
            <w:r w:rsidRPr="009A32D7">
              <w:rPr>
                <w:rFonts w:hint="eastAsia"/>
                <w:b/>
                <w:color w:val="000000" w:themeColor="text1"/>
                <w:sz w:val="20"/>
                <w:szCs w:val="20"/>
              </w:rPr>
              <w:t>组织对不可接受风险实施控制的结果</w:t>
            </w:r>
          </w:p>
          <w:p w:rsidR="006F6BD0" w:rsidRPr="009A32D7" w:rsidRDefault="006F6BD0" w:rsidP="009A32D7">
            <w:pPr>
              <w:tabs>
                <w:tab w:val="left" w:pos="2552"/>
              </w:tabs>
              <w:spacing w:line="240" w:lineRule="exact"/>
              <w:ind w:firstLineChars="200" w:firstLine="422"/>
              <w:rPr>
                <w:rFonts w:asciiTheme="minorEastAsia" w:eastAsiaTheme="minorEastAsia" w:hAnsiTheme="minorEastAsia"/>
                <w:b/>
                <w:bCs/>
                <w:iCs/>
              </w:rPr>
            </w:pPr>
            <w:r w:rsidRPr="009A32D7">
              <w:rPr>
                <w:rFonts w:asciiTheme="minorEastAsia" w:eastAsiaTheme="minorEastAsia" w:hAnsiTheme="minorEastAsia" w:hint="eastAsia"/>
                <w:b/>
                <w:bCs/>
                <w:iCs/>
              </w:rPr>
              <w:t>组织建立了危险源识别、评价控制程序，识别评价了危险源、风险相关的过程，评价出了重要危险源，与之相关的过程有施工过程、信息处理过程，针对不可接受风险制定了管理方案。控制措施实施有效。</w:t>
            </w:r>
          </w:p>
        </w:tc>
      </w:tr>
      <w:tr w:rsidR="006F6BD0" w:rsidTr="00E973CC">
        <w:trPr>
          <w:cantSplit/>
          <w:trHeight w:val="982"/>
          <w:jc w:val="center"/>
        </w:trPr>
        <w:tc>
          <w:tcPr>
            <w:tcW w:w="948" w:type="dxa"/>
            <w:vMerge/>
            <w:tcBorders>
              <w:top w:val="single" w:sz="4" w:space="0" w:color="auto"/>
              <w:left w:val="single" w:sz="4" w:space="0" w:color="auto"/>
              <w:bottom w:val="single" w:sz="4" w:space="0" w:color="auto"/>
              <w:right w:val="single" w:sz="4" w:space="0" w:color="auto"/>
            </w:tcBorders>
            <w:vAlign w:val="center"/>
          </w:tcPr>
          <w:p w:rsidR="006F6BD0" w:rsidRDefault="006F6BD0" w:rsidP="009A32D7">
            <w:pPr>
              <w:widowControl/>
              <w:jc w:val="left"/>
              <w:rPr>
                <w:b/>
                <w:color w:val="000000" w:themeColor="text1"/>
                <w:sz w:val="20"/>
                <w:szCs w:val="20"/>
              </w:rPr>
            </w:pPr>
          </w:p>
        </w:tc>
        <w:tc>
          <w:tcPr>
            <w:tcW w:w="9213" w:type="dxa"/>
            <w:tcBorders>
              <w:top w:val="single" w:sz="4" w:space="0" w:color="auto"/>
              <w:left w:val="single" w:sz="4" w:space="0" w:color="auto"/>
              <w:bottom w:val="single" w:sz="4" w:space="0" w:color="auto"/>
              <w:right w:val="single" w:sz="4" w:space="0" w:color="auto"/>
            </w:tcBorders>
          </w:tcPr>
          <w:p w:rsidR="006F6BD0" w:rsidRPr="009A32D7" w:rsidRDefault="006F6BD0" w:rsidP="009A32D7">
            <w:pPr>
              <w:spacing w:line="240" w:lineRule="exact"/>
              <w:ind w:left="201" w:hangingChars="100" w:hanging="201"/>
              <w:rPr>
                <w:b/>
                <w:color w:val="000000" w:themeColor="text1"/>
                <w:sz w:val="20"/>
                <w:szCs w:val="20"/>
              </w:rPr>
            </w:pPr>
            <w:r w:rsidRPr="009A32D7">
              <w:rPr>
                <w:b/>
                <w:color w:val="000000" w:themeColor="text1"/>
                <w:sz w:val="20"/>
                <w:szCs w:val="20"/>
              </w:rPr>
              <w:t xml:space="preserve">9. </w:t>
            </w:r>
            <w:r w:rsidRPr="009A32D7">
              <w:rPr>
                <w:rFonts w:hint="eastAsia"/>
                <w:b/>
                <w:color w:val="000000" w:themeColor="text1"/>
                <w:sz w:val="20"/>
                <w:szCs w:val="20"/>
              </w:rPr>
              <w:t>应急准备与相应活动的演练及对预案可行性的评价</w:t>
            </w:r>
            <w:r w:rsidRPr="009A32D7">
              <w:rPr>
                <w:b/>
                <w:color w:val="000000" w:themeColor="text1"/>
                <w:sz w:val="20"/>
                <w:szCs w:val="20"/>
              </w:rPr>
              <w:t>(</w:t>
            </w:r>
            <w:r w:rsidRPr="009A32D7">
              <w:rPr>
                <w:rFonts w:hint="eastAsia"/>
                <w:b/>
                <w:color w:val="000000" w:themeColor="text1"/>
                <w:sz w:val="20"/>
                <w:szCs w:val="20"/>
              </w:rPr>
              <w:t>当有规定时</w:t>
            </w:r>
            <w:r w:rsidRPr="009A32D7">
              <w:rPr>
                <w:b/>
                <w:color w:val="000000" w:themeColor="text1"/>
                <w:sz w:val="20"/>
                <w:szCs w:val="20"/>
              </w:rPr>
              <w:t xml:space="preserve">) </w:t>
            </w:r>
          </w:p>
          <w:p w:rsidR="006F6BD0" w:rsidRPr="009A32D7" w:rsidRDefault="006F6BD0" w:rsidP="009A32D7">
            <w:pPr>
              <w:spacing w:line="240" w:lineRule="exact"/>
              <w:rPr>
                <w:rFonts w:asciiTheme="minorEastAsia" w:eastAsiaTheme="minorEastAsia" w:hAnsiTheme="minorEastAsia"/>
                <w:b/>
                <w:color w:val="000000" w:themeColor="text1"/>
                <w:spacing w:val="-4"/>
                <w:sz w:val="20"/>
                <w:szCs w:val="20"/>
              </w:rPr>
            </w:pPr>
            <w:r w:rsidRPr="009A32D7">
              <w:rPr>
                <w:rFonts w:asciiTheme="minorEastAsia" w:eastAsiaTheme="minorEastAsia" w:hAnsiTheme="minorEastAsia" w:hint="eastAsia"/>
                <w:b/>
                <w:bCs/>
                <w:iCs/>
              </w:rPr>
              <w:t>组织识别了紧急情况，应急准备和响应为潜在火灾、高空坠落、触电、中暑等，识别合理、有效。应急物资配备有灭火器和消防栓，编制有应急预案，并组织了演练，并对应急预案进行了评价。</w:t>
            </w:r>
          </w:p>
        </w:tc>
      </w:tr>
      <w:tr w:rsidR="006F6BD0" w:rsidTr="005976B5">
        <w:trPr>
          <w:cantSplit/>
          <w:trHeight w:val="598"/>
          <w:jc w:val="center"/>
        </w:trPr>
        <w:tc>
          <w:tcPr>
            <w:tcW w:w="948" w:type="dxa"/>
            <w:vMerge/>
            <w:tcBorders>
              <w:top w:val="single" w:sz="4" w:space="0" w:color="auto"/>
              <w:left w:val="single" w:sz="4" w:space="0" w:color="auto"/>
              <w:bottom w:val="single" w:sz="4" w:space="0" w:color="auto"/>
              <w:right w:val="single" w:sz="4" w:space="0" w:color="auto"/>
            </w:tcBorders>
            <w:vAlign w:val="center"/>
          </w:tcPr>
          <w:p w:rsidR="006F6BD0" w:rsidRDefault="006F6BD0" w:rsidP="009A32D7">
            <w:pPr>
              <w:widowControl/>
              <w:jc w:val="left"/>
              <w:rPr>
                <w:b/>
                <w:color w:val="000000" w:themeColor="text1"/>
                <w:sz w:val="20"/>
                <w:szCs w:val="20"/>
              </w:rPr>
            </w:pPr>
          </w:p>
        </w:tc>
        <w:tc>
          <w:tcPr>
            <w:tcW w:w="9213" w:type="dxa"/>
            <w:tcBorders>
              <w:top w:val="single" w:sz="4" w:space="0" w:color="auto"/>
              <w:left w:val="single" w:sz="4" w:space="0" w:color="auto"/>
              <w:bottom w:val="single" w:sz="4" w:space="0" w:color="auto"/>
              <w:right w:val="single" w:sz="4" w:space="0" w:color="auto"/>
            </w:tcBorders>
          </w:tcPr>
          <w:p w:rsidR="006F6BD0" w:rsidRDefault="006F6BD0" w:rsidP="009A32D7">
            <w:pPr>
              <w:spacing w:line="240" w:lineRule="exact"/>
              <w:rPr>
                <w:b/>
                <w:color w:val="000000" w:themeColor="text1"/>
                <w:sz w:val="20"/>
                <w:szCs w:val="20"/>
              </w:rPr>
            </w:pPr>
            <w:r>
              <w:rPr>
                <w:b/>
                <w:color w:val="000000" w:themeColor="text1"/>
                <w:sz w:val="20"/>
                <w:szCs w:val="20"/>
              </w:rPr>
              <w:t xml:space="preserve">10. </w:t>
            </w:r>
            <w:r>
              <w:rPr>
                <w:rFonts w:hint="eastAsia"/>
                <w:b/>
                <w:color w:val="000000" w:themeColor="text1"/>
                <w:sz w:val="20"/>
                <w:szCs w:val="20"/>
              </w:rPr>
              <w:t>对特种设备的维护</w:t>
            </w:r>
            <w:r>
              <w:rPr>
                <w:b/>
                <w:color w:val="000000" w:themeColor="text1"/>
                <w:sz w:val="20"/>
                <w:szCs w:val="20"/>
              </w:rPr>
              <w:t xml:space="preserve">; </w:t>
            </w:r>
            <w:r>
              <w:rPr>
                <w:rFonts w:hint="eastAsia"/>
                <w:b/>
                <w:sz w:val="20"/>
                <w:szCs w:val="20"/>
              </w:rPr>
              <w:t>（适用时）</w:t>
            </w:r>
          </w:p>
          <w:p w:rsidR="006F6BD0" w:rsidRPr="005976B5" w:rsidRDefault="005E1374" w:rsidP="005976B5">
            <w:pPr>
              <w:spacing w:line="240" w:lineRule="exact"/>
              <w:ind w:firstLineChars="200" w:firstLine="422"/>
              <w:rPr>
                <w:b/>
                <w:color w:val="000000" w:themeColor="text1"/>
                <w:sz w:val="20"/>
                <w:szCs w:val="20"/>
              </w:rPr>
            </w:pPr>
            <w:r w:rsidRPr="005976B5">
              <w:rPr>
                <w:rFonts w:asciiTheme="minorEastAsia" w:eastAsiaTheme="minorEastAsia" w:hAnsiTheme="minorEastAsia" w:hint="eastAsia"/>
                <w:b/>
                <w:bCs/>
                <w:iCs/>
              </w:rPr>
              <w:t>公司</w:t>
            </w:r>
            <w:r w:rsidR="006F6BD0" w:rsidRPr="005976B5">
              <w:rPr>
                <w:rFonts w:asciiTheme="minorEastAsia" w:eastAsiaTheme="minorEastAsia" w:hAnsiTheme="minorEastAsia" w:hint="eastAsia"/>
                <w:b/>
                <w:bCs/>
                <w:iCs/>
              </w:rPr>
              <w:t>无</w:t>
            </w:r>
            <w:r w:rsidRPr="005976B5">
              <w:rPr>
                <w:rFonts w:asciiTheme="minorEastAsia" w:eastAsiaTheme="minorEastAsia" w:hAnsiTheme="minorEastAsia" w:hint="eastAsia"/>
                <w:b/>
                <w:bCs/>
                <w:iCs/>
              </w:rPr>
              <w:t>特种设备。</w:t>
            </w:r>
          </w:p>
        </w:tc>
      </w:tr>
      <w:tr w:rsidR="006F6BD0" w:rsidTr="00E973CC">
        <w:trPr>
          <w:cantSplit/>
          <w:trHeight w:val="562"/>
          <w:jc w:val="center"/>
        </w:trPr>
        <w:tc>
          <w:tcPr>
            <w:tcW w:w="948" w:type="dxa"/>
            <w:vMerge/>
            <w:tcBorders>
              <w:top w:val="single" w:sz="4" w:space="0" w:color="auto"/>
              <w:left w:val="single" w:sz="4" w:space="0" w:color="auto"/>
              <w:bottom w:val="single" w:sz="4" w:space="0" w:color="auto"/>
              <w:right w:val="single" w:sz="4" w:space="0" w:color="auto"/>
            </w:tcBorders>
            <w:vAlign w:val="center"/>
          </w:tcPr>
          <w:p w:rsidR="006F6BD0" w:rsidRDefault="006F6BD0" w:rsidP="009A32D7">
            <w:pPr>
              <w:widowControl/>
              <w:jc w:val="left"/>
              <w:rPr>
                <w:b/>
                <w:color w:val="000000" w:themeColor="text1"/>
                <w:sz w:val="20"/>
                <w:szCs w:val="20"/>
              </w:rPr>
            </w:pPr>
          </w:p>
        </w:tc>
        <w:tc>
          <w:tcPr>
            <w:tcW w:w="9213" w:type="dxa"/>
            <w:tcBorders>
              <w:top w:val="single" w:sz="4" w:space="0" w:color="auto"/>
              <w:left w:val="single" w:sz="4" w:space="0" w:color="auto"/>
              <w:bottom w:val="single" w:sz="4" w:space="0" w:color="auto"/>
              <w:right w:val="single" w:sz="4" w:space="0" w:color="auto"/>
            </w:tcBorders>
          </w:tcPr>
          <w:p w:rsidR="006F6BD0" w:rsidRDefault="006F6BD0" w:rsidP="009A32D7">
            <w:pPr>
              <w:spacing w:line="240" w:lineRule="exact"/>
              <w:rPr>
                <w:b/>
                <w:sz w:val="20"/>
                <w:szCs w:val="20"/>
              </w:rPr>
            </w:pPr>
            <w:r>
              <w:rPr>
                <w:b/>
                <w:color w:val="000000" w:themeColor="text1"/>
                <w:sz w:val="20"/>
                <w:szCs w:val="20"/>
              </w:rPr>
              <w:t>11 .</w:t>
            </w:r>
            <w:r>
              <w:rPr>
                <w:rFonts w:hint="eastAsia"/>
                <w:b/>
                <w:color w:val="000000" w:themeColor="text1"/>
                <w:sz w:val="20"/>
                <w:szCs w:val="20"/>
              </w:rPr>
              <w:t>对危险化学品销售、使用、储存、运输处置，规定的执行力度</w:t>
            </w:r>
            <w:r>
              <w:rPr>
                <w:b/>
                <w:color w:val="000000" w:themeColor="text1"/>
                <w:sz w:val="20"/>
                <w:szCs w:val="20"/>
              </w:rPr>
              <w:t>(</w:t>
            </w:r>
            <w:r>
              <w:rPr>
                <w:rFonts w:hint="eastAsia"/>
                <w:b/>
                <w:color w:val="000000" w:themeColor="text1"/>
                <w:sz w:val="20"/>
                <w:szCs w:val="20"/>
              </w:rPr>
              <w:t>必要时</w:t>
            </w:r>
            <w:r>
              <w:rPr>
                <w:b/>
                <w:color w:val="000000" w:themeColor="text1"/>
                <w:sz w:val="20"/>
                <w:szCs w:val="20"/>
              </w:rPr>
              <w:t>);</w:t>
            </w:r>
            <w:r>
              <w:rPr>
                <w:rFonts w:hint="eastAsia"/>
                <w:b/>
                <w:sz w:val="20"/>
                <w:szCs w:val="20"/>
              </w:rPr>
              <w:t>（适用时）</w:t>
            </w:r>
          </w:p>
          <w:p w:rsidR="006F6BD0" w:rsidRPr="00823C46" w:rsidRDefault="00823C46" w:rsidP="00823C46">
            <w:pPr>
              <w:spacing w:line="240" w:lineRule="exact"/>
              <w:ind w:firstLineChars="200" w:firstLine="402"/>
              <w:rPr>
                <w:b/>
                <w:sz w:val="20"/>
                <w:szCs w:val="20"/>
              </w:rPr>
            </w:pPr>
            <w:r w:rsidRPr="00823C46">
              <w:rPr>
                <w:rFonts w:hint="eastAsia"/>
                <w:b/>
                <w:sz w:val="20"/>
                <w:szCs w:val="20"/>
              </w:rPr>
              <w:t>不涉及</w:t>
            </w:r>
          </w:p>
        </w:tc>
      </w:tr>
      <w:tr w:rsidR="006F6BD0" w:rsidTr="00E973CC">
        <w:trPr>
          <w:cantSplit/>
          <w:trHeight w:val="1279"/>
          <w:jc w:val="center"/>
        </w:trPr>
        <w:tc>
          <w:tcPr>
            <w:tcW w:w="948" w:type="dxa"/>
            <w:vMerge w:val="restart"/>
            <w:tcBorders>
              <w:top w:val="single" w:sz="4" w:space="0" w:color="auto"/>
              <w:left w:val="single" w:sz="4" w:space="0" w:color="auto"/>
              <w:bottom w:val="single" w:sz="4" w:space="0" w:color="auto"/>
              <w:right w:val="single" w:sz="4" w:space="0" w:color="auto"/>
            </w:tcBorders>
            <w:textDirection w:val="tbRlV"/>
            <w:vAlign w:val="center"/>
          </w:tcPr>
          <w:p w:rsidR="006F6BD0" w:rsidRDefault="006F6BD0" w:rsidP="009A32D7">
            <w:pPr>
              <w:spacing w:line="240" w:lineRule="exact"/>
              <w:ind w:left="113" w:right="113"/>
              <w:jc w:val="center"/>
              <w:rPr>
                <w:b/>
                <w:color w:val="000000" w:themeColor="text1"/>
                <w:szCs w:val="21"/>
              </w:rPr>
            </w:pPr>
            <w:r>
              <w:rPr>
                <w:b/>
                <w:color w:val="000000" w:themeColor="text1"/>
                <w:szCs w:val="21"/>
              </w:rPr>
              <w:t>(</w:t>
            </w:r>
            <w:r>
              <w:rPr>
                <w:rFonts w:hint="eastAsia"/>
                <w:b/>
                <w:color w:val="000000" w:themeColor="text1"/>
                <w:szCs w:val="21"/>
              </w:rPr>
              <w:t>四</w:t>
            </w:r>
            <w:r>
              <w:rPr>
                <w:b/>
                <w:color w:val="000000" w:themeColor="text1"/>
                <w:szCs w:val="21"/>
              </w:rPr>
              <w:t>)</w:t>
            </w:r>
            <w:r>
              <w:rPr>
                <w:rFonts w:hint="eastAsia"/>
                <w:b/>
                <w:color w:val="000000" w:themeColor="text1"/>
                <w:szCs w:val="21"/>
              </w:rPr>
              <w:t>监视测量方面</w:t>
            </w:r>
          </w:p>
        </w:tc>
        <w:tc>
          <w:tcPr>
            <w:tcW w:w="9213" w:type="dxa"/>
            <w:tcBorders>
              <w:top w:val="single" w:sz="4" w:space="0" w:color="auto"/>
              <w:left w:val="single" w:sz="4" w:space="0" w:color="auto"/>
              <w:bottom w:val="single" w:sz="4" w:space="0" w:color="auto"/>
              <w:right w:val="single" w:sz="4" w:space="0" w:color="auto"/>
            </w:tcBorders>
          </w:tcPr>
          <w:p w:rsidR="006F6BD0" w:rsidRPr="00E973CC" w:rsidRDefault="006F6BD0" w:rsidP="009A32D7">
            <w:pPr>
              <w:spacing w:line="240" w:lineRule="exact"/>
              <w:ind w:left="105" w:hangingChars="50" w:hanging="105"/>
              <w:rPr>
                <w:b/>
                <w:color w:val="000000" w:themeColor="text1"/>
                <w:szCs w:val="21"/>
              </w:rPr>
            </w:pPr>
            <w:r w:rsidRPr="009A32D7">
              <w:rPr>
                <w:color w:val="000000" w:themeColor="text1"/>
                <w:szCs w:val="21"/>
              </w:rPr>
              <w:t>1. .</w:t>
            </w:r>
            <w:r w:rsidRPr="009A32D7">
              <w:rPr>
                <w:rFonts w:hint="eastAsia"/>
                <w:color w:val="000000" w:themeColor="text1"/>
                <w:szCs w:val="21"/>
              </w:rPr>
              <w:t>对</w:t>
            </w:r>
            <w:r w:rsidRPr="00E973CC">
              <w:rPr>
                <w:rFonts w:hint="eastAsia"/>
                <w:b/>
                <w:color w:val="000000" w:themeColor="text1"/>
                <w:szCs w:val="21"/>
              </w:rPr>
              <w:t>质量</w:t>
            </w:r>
            <w:r w:rsidRPr="00E973CC">
              <w:rPr>
                <w:b/>
                <w:color w:val="000000" w:themeColor="text1"/>
                <w:szCs w:val="21"/>
              </w:rPr>
              <w:t>/</w:t>
            </w:r>
            <w:r w:rsidRPr="00E973CC">
              <w:rPr>
                <w:rFonts w:hint="eastAsia"/>
                <w:b/>
                <w:color w:val="000000" w:themeColor="text1"/>
                <w:szCs w:val="21"/>
              </w:rPr>
              <w:t>环境</w:t>
            </w:r>
            <w:r w:rsidRPr="00E973CC">
              <w:rPr>
                <w:b/>
                <w:color w:val="000000" w:themeColor="text1"/>
                <w:szCs w:val="21"/>
              </w:rPr>
              <w:t>/</w:t>
            </w:r>
            <w:r w:rsidRPr="00E973CC">
              <w:rPr>
                <w:rFonts w:hint="eastAsia"/>
                <w:b/>
                <w:color w:val="000000" w:themeColor="text1"/>
                <w:szCs w:val="21"/>
              </w:rPr>
              <w:t>职业健康安全目标指标进行定期监测</w:t>
            </w:r>
            <w:r w:rsidRPr="00E973CC">
              <w:rPr>
                <w:b/>
                <w:color w:val="000000" w:themeColor="text1"/>
                <w:szCs w:val="21"/>
              </w:rPr>
              <w:t>/</w:t>
            </w:r>
            <w:r w:rsidRPr="00E973CC">
              <w:rPr>
                <w:rFonts w:hint="eastAsia"/>
                <w:b/>
                <w:color w:val="000000" w:themeColor="text1"/>
                <w:szCs w:val="21"/>
              </w:rPr>
              <w:t>检查情况</w:t>
            </w:r>
            <w:r w:rsidRPr="00E973CC">
              <w:rPr>
                <w:rFonts w:hint="eastAsia"/>
                <w:b/>
                <w:szCs w:val="21"/>
              </w:rPr>
              <w:t>（适用时）</w:t>
            </w:r>
          </w:p>
          <w:p w:rsidR="006F6BD0" w:rsidRPr="009A32D7" w:rsidRDefault="006F6BD0" w:rsidP="00E973CC">
            <w:pPr>
              <w:spacing w:line="240" w:lineRule="exact"/>
              <w:ind w:firstLineChars="150" w:firstLine="316"/>
              <w:rPr>
                <w:color w:val="000000" w:themeColor="text1"/>
                <w:szCs w:val="21"/>
              </w:rPr>
            </w:pPr>
            <w:r w:rsidRPr="00E973CC">
              <w:rPr>
                <w:rFonts w:ascii="宋体" w:hAnsi="宋体" w:cs="宋体" w:hint="eastAsia"/>
                <w:b/>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sidRPr="00E973CC">
              <w:rPr>
                <w:rFonts w:ascii="宋体" w:hAnsi="宋体" w:cs="宋体" w:hint="eastAsia"/>
                <w:b/>
                <w:szCs w:val="21"/>
              </w:rPr>
              <w:t>2019年</w:t>
            </w:r>
            <w:r w:rsidR="009A32D7" w:rsidRPr="00E973CC">
              <w:rPr>
                <w:rFonts w:ascii="宋体" w:hAnsi="宋体" w:cs="宋体" w:hint="eastAsia"/>
                <w:b/>
                <w:szCs w:val="21"/>
              </w:rPr>
              <w:t>1-10</w:t>
            </w:r>
            <w:r w:rsidRPr="00E973CC">
              <w:rPr>
                <w:rFonts w:ascii="宋体" w:hAnsi="宋体" w:cs="宋体" w:hint="eastAsia"/>
                <w:b/>
                <w:szCs w:val="21"/>
              </w:rPr>
              <w:t>月</w:t>
            </w:r>
            <w:r w:rsidRPr="00E973CC">
              <w:rPr>
                <w:rFonts w:ascii="宋体" w:hAnsi="宋体" w:cs="宋体" w:hint="eastAsia"/>
                <w:b/>
                <w:color w:val="000000"/>
                <w:szCs w:val="21"/>
              </w:rPr>
              <w:t>目标的测量，总体已达到或超过了规定的目标值。</w:t>
            </w:r>
          </w:p>
        </w:tc>
      </w:tr>
      <w:tr w:rsidR="006F6BD0" w:rsidTr="005E1374">
        <w:trPr>
          <w:cantSplit/>
          <w:trHeight w:val="1301"/>
          <w:jc w:val="center"/>
        </w:trPr>
        <w:tc>
          <w:tcPr>
            <w:tcW w:w="948" w:type="dxa"/>
            <w:vMerge/>
            <w:tcBorders>
              <w:top w:val="single" w:sz="4" w:space="0" w:color="auto"/>
              <w:left w:val="single" w:sz="4" w:space="0" w:color="auto"/>
              <w:bottom w:val="single" w:sz="4" w:space="0" w:color="auto"/>
              <w:right w:val="single" w:sz="4" w:space="0" w:color="auto"/>
            </w:tcBorders>
            <w:vAlign w:val="center"/>
          </w:tcPr>
          <w:p w:rsidR="006F6BD0" w:rsidRDefault="006F6BD0" w:rsidP="009A32D7">
            <w:pPr>
              <w:widowControl/>
              <w:jc w:val="left"/>
              <w:rPr>
                <w:b/>
                <w:color w:val="000000" w:themeColor="text1"/>
                <w:szCs w:val="21"/>
              </w:rPr>
            </w:pPr>
          </w:p>
        </w:tc>
        <w:tc>
          <w:tcPr>
            <w:tcW w:w="9213" w:type="dxa"/>
            <w:tcBorders>
              <w:top w:val="single" w:sz="4" w:space="0" w:color="auto"/>
              <w:left w:val="single" w:sz="4" w:space="0" w:color="auto"/>
              <w:bottom w:val="single" w:sz="4" w:space="0" w:color="auto"/>
              <w:right w:val="single" w:sz="4" w:space="0" w:color="auto"/>
            </w:tcBorders>
          </w:tcPr>
          <w:p w:rsidR="006F6BD0" w:rsidRPr="008125C6" w:rsidRDefault="006F6BD0" w:rsidP="009A32D7">
            <w:pPr>
              <w:spacing w:line="240" w:lineRule="exact"/>
              <w:ind w:left="105" w:hangingChars="50" w:hanging="105"/>
              <w:rPr>
                <w:b/>
                <w:color w:val="000000" w:themeColor="text1"/>
                <w:szCs w:val="21"/>
              </w:rPr>
            </w:pPr>
            <w:r w:rsidRPr="008125C6">
              <w:rPr>
                <w:b/>
                <w:color w:val="000000" w:themeColor="text1"/>
                <w:szCs w:val="21"/>
              </w:rPr>
              <w:t>2.</w:t>
            </w:r>
            <w:r w:rsidRPr="008125C6">
              <w:rPr>
                <w:rFonts w:hint="eastAsia"/>
                <w:b/>
                <w:color w:val="000000" w:themeColor="text1"/>
                <w:szCs w:val="21"/>
              </w:rPr>
              <w:t>顾客满意</w:t>
            </w:r>
          </w:p>
          <w:p w:rsidR="006F6BD0" w:rsidRPr="008125C6" w:rsidRDefault="006F6BD0" w:rsidP="008125C6">
            <w:pPr>
              <w:spacing w:line="240" w:lineRule="exact"/>
              <w:ind w:leftChars="50" w:left="105" w:firstLineChars="150" w:firstLine="316"/>
              <w:rPr>
                <w:b/>
                <w:color w:val="000000" w:themeColor="text1"/>
                <w:szCs w:val="21"/>
              </w:rPr>
            </w:pPr>
            <w:r w:rsidRPr="008125C6">
              <w:rPr>
                <w:rFonts w:ascii="宋体" w:hAnsi="宋体" w:cs="宋体" w:hint="eastAsia"/>
                <w:b/>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sidRPr="008125C6">
              <w:rPr>
                <w:rFonts w:ascii="宋体" w:hAnsi="宋体" w:cs="宋体" w:hint="eastAsia"/>
                <w:b/>
                <w:szCs w:val="21"/>
              </w:rPr>
              <w:t>2019年</w:t>
            </w:r>
            <w:r w:rsidR="005E1374">
              <w:rPr>
                <w:rFonts w:ascii="宋体" w:hAnsi="宋体" w:cs="宋体"/>
                <w:b/>
                <w:szCs w:val="21"/>
              </w:rPr>
              <w:t>已</w:t>
            </w:r>
            <w:r w:rsidRPr="008125C6">
              <w:rPr>
                <w:rFonts w:ascii="宋体" w:hAnsi="宋体" w:cs="宋体" w:hint="eastAsia"/>
                <w:b/>
                <w:szCs w:val="21"/>
              </w:rPr>
              <w:t>实施，满意度评价96</w:t>
            </w:r>
            <w:r w:rsidR="00823C46">
              <w:rPr>
                <w:rFonts w:ascii="宋体" w:hAnsi="宋体" w:cs="宋体" w:hint="eastAsia"/>
                <w:b/>
                <w:szCs w:val="21"/>
              </w:rPr>
              <w:t>％</w:t>
            </w:r>
            <w:r w:rsidRPr="008125C6">
              <w:rPr>
                <w:rFonts w:ascii="宋体" w:hAnsi="宋体" w:cs="宋体" w:hint="eastAsia"/>
                <w:b/>
                <w:szCs w:val="21"/>
              </w:rPr>
              <w:t>，总体实现了顾客满意度的质量目标要求。</w:t>
            </w:r>
          </w:p>
        </w:tc>
      </w:tr>
      <w:tr w:rsidR="006F6BD0" w:rsidTr="005E1374">
        <w:trPr>
          <w:cantSplit/>
          <w:trHeight w:val="979"/>
          <w:jc w:val="center"/>
        </w:trPr>
        <w:tc>
          <w:tcPr>
            <w:tcW w:w="948" w:type="dxa"/>
            <w:vMerge/>
            <w:tcBorders>
              <w:top w:val="single" w:sz="4" w:space="0" w:color="auto"/>
              <w:left w:val="single" w:sz="4" w:space="0" w:color="auto"/>
              <w:bottom w:val="single" w:sz="4" w:space="0" w:color="auto"/>
              <w:right w:val="single" w:sz="4" w:space="0" w:color="auto"/>
            </w:tcBorders>
            <w:vAlign w:val="center"/>
          </w:tcPr>
          <w:p w:rsidR="006F6BD0" w:rsidRDefault="006F6BD0" w:rsidP="009A32D7">
            <w:pPr>
              <w:widowControl/>
              <w:jc w:val="left"/>
              <w:rPr>
                <w:b/>
                <w:color w:val="000000" w:themeColor="text1"/>
                <w:szCs w:val="21"/>
              </w:rPr>
            </w:pPr>
          </w:p>
        </w:tc>
        <w:tc>
          <w:tcPr>
            <w:tcW w:w="9213" w:type="dxa"/>
            <w:tcBorders>
              <w:top w:val="single" w:sz="4" w:space="0" w:color="auto"/>
              <w:left w:val="single" w:sz="4" w:space="0" w:color="auto"/>
              <w:bottom w:val="single" w:sz="4" w:space="0" w:color="auto"/>
              <w:right w:val="single" w:sz="4" w:space="0" w:color="auto"/>
            </w:tcBorders>
          </w:tcPr>
          <w:p w:rsidR="006F6BD0" w:rsidRPr="008125C6" w:rsidRDefault="006F6BD0" w:rsidP="009A32D7">
            <w:pPr>
              <w:spacing w:line="240" w:lineRule="exact"/>
              <w:rPr>
                <w:b/>
                <w:color w:val="000000" w:themeColor="text1"/>
                <w:szCs w:val="21"/>
              </w:rPr>
            </w:pPr>
            <w:r w:rsidRPr="008125C6">
              <w:rPr>
                <w:b/>
                <w:color w:val="000000" w:themeColor="text1"/>
                <w:szCs w:val="21"/>
              </w:rPr>
              <w:t xml:space="preserve">3. </w:t>
            </w:r>
            <w:r w:rsidRPr="008125C6">
              <w:rPr>
                <w:rFonts w:hint="eastAsia"/>
                <w:b/>
                <w:color w:val="000000" w:themeColor="text1"/>
                <w:szCs w:val="21"/>
              </w:rPr>
              <w:t>内审（包括内审策划审核方案中考虑拟审核的过程和区域的状况和重要性）</w:t>
            </w:r>
          </w:p>
          <w:p w:rsidR="006F6BD0" w:rsidRPr="008125C6" w:rsidRDefault="006F6BD0" w:rsidP="008125C6">
            <w:pPr>
              <w:spacing w:line="240" w:lineRule="exact"/>
              <w:ind w:firstLineChars="200" w:firstLine="422"/>
              <w:rPr>
                <w:rFonts w:ascii="宋体" w:hAnsi="宋体"/>
                <w:b/>
                <w:szCs w:val="21"/>
              </w:rPr>
            </w:pPr>
            <w:r w:rsidRPr="008125C6">
              <w:rPr>
                <w:rFonts w:ascii="宋体" w:hAnsi="宋体" w:hint="eastAsia"/>
                <w:b/>
                <w:szCs w:val="21"/>
              </w:rPr>
              <w:t>建立有《内部审核控制程序》，规定了内审频次一年一次，内审时间：2019年6月</w:t>
            </w:r>
            <w:r w:rsidR="009A32D7" w:rsidRPr="008125C6">
              <w:rPr>
                <w:rFonts w:ascii="宋体" w:hAnsi="宋体" w:hint="eastAsia"/>
                <w:b/>
                <w:szCs w:val="21"/>
              </w:rPr>
              <w:t>17</w:t>
            </w:r>
            <w:r w:rsidRPr="008125C6">
              <w:rPr>
                <w:rFonts w:ascii="宋体" w:hAnsi="宋体" w:hint="eastAsia"/>
                <w:b/>
                <w:szCs w:val="21"/>
              </w:rPr>
              <w:t>-</w:t>
            </w:r>
            <w:r w:rsidR="009A32D7" w:rsidRPr="008125C6">
              <w:rPr>
                <w:rFonts w:ascii="宋体" w:hAnsi="宋体" w:hint="eastAsia"/>
                <w:b/>
                <w:szCs w:val="21"/>
              </w:rPr>
              <w:t>18</w:t>
            </w:r>
            <w:r w:rsidRPr="008125C6">
              <w:rPr>
                <w:rFonts w:ascii="宋体" w:hAnsi="宋体" w:hint="eastAsia"/>
                <w:b/>
                <w:szCs w:val="21"/>
              </w:rPr>
              <w:t>日，拟定了审核实施表，明确了内审范围，内审人员经培训合格上岗，能力满足要求。开具</w:t>
            </w:r>
            <w:r w:rsidR="005E1374">
              <w:rPr>
                <w:rFonts w:ascii="宋体" w:hAnsi="宋体" w:hint="eastAsia"/>
                <w:b/>
                <w:szCs w:val="21"/>
              </w:rPr>
              <w:t>2</w:t>
            </w:r>
            <w:r w:rsidRPr="008125C6">
              <w:rPr>
                <w:rFonts w:ascii="宋体" w:hAnsi="宋体" w:hint="eastAsia"/>
                <w:b/>
                <w:szCs w:val="21"/>
              </w:rPr>
              <w:t>个不符合项报告：针对不符合项，已及时采取纠正措施后，经内审员验证关闭。内审的有效性需要改善。</w:t>
            </w:r>
          </w:p>
        </w:tc>
      </w:tr>
      <w:tr w:rsidR="006F6BD0" w:rsidTr="005E1374">
        <w:trPr>
          <w:cantSplit/>
          <w:trHeight w:val="980"/>
          <w:jc w:val="center"/>
        </w:trPr>
        <w:tc>
          <w:tcPr>
            <w:tcW w:w="948" w:type="dxa"/>
            <w:vMerge/>
            <w:tcBorders>
              <w:top w:val="single" w:sz="4" w:space="0" w:color="auto"/>
              <w:left w:val="single" w:sz="4" w:space="0" w:color="auto"/>
              <w:bottom w:val="single" w:sz="4" w:space="0" w:color="auto"/>
              <w:right w:val="single" w:sz="4" w:space="0" w:color="auto"/>
            </w:tcBorders>
            <w:vAlign w:val="center"/>
          </w:tcPr>
          <w:p w:rsidR="006F6BD0" w:rsidRDefault="006F6BD0" w:rsidP="009A32D7">
            <w:pPr>
              <w:widowControl/>
              <w:jc w:val="left"/>
              <w:rPr>
                <w:b/>
                <w:color w:val="000000" w:themeColor="text1"/>
                <w:szCs w:val="21"/>
              </w:rPr>
            </w:pPr>
          </w:p>
        </w:tc>
        <w:tc>
          <w:tcPr>
            <w:tcW w:w="9213" w:type="dxa"/>
            <w:tcBorders>
              <w:top w:val="single" w:sz="4" w:space="0" w:color="auto"/>
              <w:left w:val="single" w:sz="4" w:space="0" w:color="auto"/>
              <w:bottom w:val="single" w:sz="4" w:space="0" w:color="auto"/>
              <w:right w:val="single" w:sz="4" w:space="0" w:color="auto"/>
            </w:tcBorders>
          </w:tcPr>
          <w:p w:rsidR="006F6BD0" w:rsidRPr="008125C6" w:rsidRDefault="006F6BD0" w:rsidP="009A32D7">
            <w:pPr>
              <w:spacing w:line="240" w:lineRule="exact"/>
              <w:rPr>
                <w:b/>
                <w:color w:val="000000" w:themeColor="text1"/>
                <w:szCs w:val="21"/>
              </w:rPr>
            </w:pPr>
            <w:r w:rsidRPr="008125C6">
              <w:rPr>
                <w:b/>
                <w:color w:val="000000" w:themeColor="text1"/>
                <w:szCs w:val="21"/>
              </w:rPr>
              <w:t>4.</w:t>
            </w:r>
            <w:r w:rsidRPr="008125C6">
              <w:rPr>
                <w:rFonts w:hint="eastAsia"/>
                <w:b/>
                <w:color w:val="000000" w:themeColor="text1"/>
                <w:szCs w:val="21"/>
              </w:rPr>
              <w:t>管理评审（管理评审体系变更需求，纠正和预防措施、体系有效性等）</w:t>
            </w:r>
          </w:p>
          <w:p w:rsidR="006F6BD0" w:rsidRPr="008125C6" w:rsidRDefault="006F6BD0" w:rsidP="008125C6">
            <w:pPr>
              <w:spacing w:line="240" w:lineRule="exact"/>
              <w:ind w:firstLineChars="200" w:firstLine="422"/>
              <w:rPr>
                <w:b/>
                <w:color w:val="000000" w:themeColor="text1"/>
                <w:szCs w:val="21"/>
              </w:rPr>
            </w:pPr>
            <w:r w:rsidRPr="008125C6">
              <w:rPr>
                <w:rFonts w:ascii="宋体" w:hAnsi="宋体" w:cs="宋体" w:hint="eastAsia"/>
                <w:b/>
                <w:szCs w:val="21"/>
              </w:rPr>
              <w:t>管理评审频次为一年一次、本次管理评审于</w:t>
            </w:r>
            <w:r w:rsidRPr="008125C6">
              <w:rPr>
                <w:rFonts w:ascii="宋体" w:hAnsi="宋体" w:hint="eastAsia"/>
                <w:b/>
                <w:szCs w:val="21"/>
              </w:rPr>
              <w:t>2019年</w:t>
            </w:r>
            <w:r w:rsidR="009A32D7" w:rsidRPr="008125C6">
              <w:rPr>
                <w:rFonts w:ascii="宋体" w:hAnsi="宋体" w:hint="eastAsia"/>
                <w:b/>
                <w:szCs w:val="21"/>
              </w:rPr>
              <w:t>7</w:t>
            </w:r>
            <w:r w:rsidRPr="008125C6">
              <w:rPr>
                <w:rFonts w:ascii="宋体" w:hAnsi="宋体" w:hint="eastAsia"/>
                <w:b/>
                <w:szCs w:val="21"/>
              </w:rPr>
              <w:t>月</w:t>
            </w:r>
            <w:r w:rsidR="009A32D7" w:rsidRPr="008125C6">
              <w:rPr>
                <w:rFonts w:ascii="宋体" w:hAnsi="宋体" w:hint="eastAsia"/>
                <w:b/>
                <w:szCs w:val="21"/>
              </w:rPr>
              <w:t>7</w:t>
            </w:r>
            <w:r w:rsidRPr="008125C6">
              <w:rPr>
                <w:rFonts w:ascii="宋体" w:hAnsi="宋体" w:hint="eastAsia"/>
                <w:b/>
                <w:szCs w:val="21"/>
              </w:rPr>
              <w:t>日</w:t>
            </w:r>
            <w:r w:rsidRPr="008125C6">
              <w:rPr>
                <w:rFonts w:ascii="宋体" w:hAnsi="宋体" w:cs="宋体" w:hint="eastAsia"/>
                <w:b/>
                <w:szCs w:val="21"/>
              </w:rPr>
              <w:t>由总经理</w:t>
            </w:r>
            <w:r w:rsidR="005E1374">
              <w:rPr>
                <w:rFonts w:ascii="宋体" w:hAnsi="宋体" w:cs="宋体" w:hint="eastAsia"/>
                <w:b/>
                <w:szCs w:val="21"/>
              </w:rPr>
              <w:t>戴昌强</w:t>
            </w:r>
            <w:r w:rsidRPr="008125C6">
              <w:rPr>
                <w:rFonts w:ascii="宋体" w:hAnsi="宋体" w:cs="宋体" w:hint="eastAsia"/>
                <w:b/>
                <w:szCs w:val="21"/>
              </w:rPr>
              <w:t>主持完成、提供主要输入材料有各部门总结，输入信息基本充分和满足要求。输出见“管理评审报告”, 做出了管理体系基本适宜、充分和有效的评审结论。管理评审的输出不具体，需要改善。</w:t>
            </w:r>
          </w:p>
        </w:tc>
      </w:tr>
      <w:tr w:rsidR="006F6BD0" w:rsidTr="005976B5">
        <w:trPr>
          <w:cantSplit/>
          <w:trHeight w:val="794"/>
          <w:jc w:val="center"/>
        </w:trPr>
        <w:tc>
          <w:tcPr>
            <w:tcW w:w="948" w:type="dxa"/>
            <w:vMerge/>
            <w:tcBorders>
              <w:top w:val="single" w:sz="4" w:space="0" w:color="auto"/>
              <w:left w:val="single" w:sz="4" w:space="0" w:color="auto"/>
              <w:bottom w:val="single" w:sz="4" w:space="0" w:color="auto"/>
              <w:right w:val="single" w:sz="4" w:space="0" w:color="auto"/>
            </w:tcBorders>
            <w:vAlign w:val="center"/>
          </w:tcPr>
          <w:p w:rsidR="006F6BD0" w:rsidRDefault="006F6BD0" w:rsidP="009A32D7">
            <w:pPr>
              <w:widowControl/>
              <w:jc w:val="left"/>
              <w:rPr>
                <w:b/>
                <w:color w:val="000000" w:themeColor="text1"/>
                <w:szCs w:val="21"/>
              </w:rPr>
            </w:pPr>
          </w:p>
        </w:tc>
        <w:tc>
          <w:tcPr>
            <w:tcW w:w="9213" w:type="dxa"/>
            <w:tcBorders>
              <w:top w:val="single" w:sz="4" w:space="0" w:color="auto"/>
              <w:left w:val="single" w:sz="4" w:space="0" w:color="auto"/>
              <w:bottom w:val="single" w:sz="4" w:space="0" w:color="auto"/>
              <w:right w:val="single" w:sz="4" w:space="0" w:color="auto"/>
            </w:tcBorders>
          </w:tcPr>
          <w:p w:rsidR="00823C46" w:rsidRDefault="006F6BD0" w:rsidP="005976B5">
            <w:pPr>
              <w:spacing w:line="240" w:lineRule="exact"/>
              <w:rPr>
                <w:b/>
                <w:color w:val="000000" w:themeColor="text1"/>
                <w:sz w:val="20"/>
                <w:szCs w:val="20"/>
              </w:rPr>
            </w:pPr>
            <w:r>
              <w:rPr>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rsidR="006F6BD0" w:rsidRPr="00823C46" w:rsidRDefault="00823C46" w:rsidP="005976B5">
            <w:pPr>
              <w:spacing w:line="240" w:lineRule="exact"/>
              <w:rPr>
                <w:b/>
                <w:color w:val="000000" w:themeColor="text1"/>
                <w:sz w:val="20"/>
                <w:szCs w:val="20"/>
              </w:rPr>
            </w:pPr>
            <w:r w:rsidRPr="00823C46">
              <w:rPr>
                <w:rFonts w:asciiTheme="minorEastAsia" w:eastAsiaTheme="minorEastAsia" w:hAnsiTheme="minorEastAsia" w:hint="eastAsia"/>
                <w:b/>
                <w:bCs/>
                <w:iCs/>
              </w:rPr>
              <w:t>组织重要环境因素为1）灰尘排放；2）噪声排放；3）固废排放；4）废水排放；5）火灾爆炸；6）资源浪费；7）废气排放等，需要应对的风险和机遇相关的过程为施工过程，建立了控制过程的识别、策划控制程序，控制措施实施有效性（包括组织自身的污染预防控制及对相关方的控制）；组织在运行策划时，基于产品生命周期的思维，识别了整个过程的环境影响。具体控制措施，包括：潜在火灾的应急预案。</w:t>
            </w:r>
          </w:p>
        </w:tc>
      </w:tr>
      <w:tr w:rsidR="006F6BD0" w:rsidTr="00823C46">
        <w:trPr>
          <w:cantSplit/>
          <w:trHeight w:val="706"/>
          <w:jc w:val="center"/>
        </w:trPr>
        <w:tc>
          <w:tcPr>
            <w:tcW w:w="948" w:type="dxa"/>
            <w:vMerge/>
            <w:tcBorders>
              <w:top w:val="single" w:sz="4" w:space="0" w:color="auto"/>
              <w:left w:val="single" w:sz="4" w:space="0" w:color="auto"/>
              <w:bottom w:val="single" w:sz="4" w:space="0" w:color="auto"/>
              <w:right w:val="single" w:sz="4" w:space="0" w:color="auto"/>
            </w:tcBorders>
            <w:vAlign w:val="center"/>
          </w:tcPr>
          <w:p w:rsidR="006F6BD0" w:rsidRDefault="006F6BD0" w:rsidP="009A32D7">
            <w:pPr>
              <w:widowControl/>
              <w:jc w:val="left"/>
              <w:rPr>
                <w:b/>
                <w:color w:val="000000" w:themeColor="text1"/>
                <w:szCs w:val="21"/>
              </w:rPr>
            </w:pPr>
          </w:p>
        </w:tc>
        <w:tc>
          <w:tcPr>
            <w:tcW w:w="9213" w:type="dxa"/>
            <w:tcBorders>
              <w:top w:val="single" w:sz="4" w:space="0" w:color="auto"/>
              <w:left w:val="single" w:sz="4" w:space="0" w:color="auto"/>
              <w:bottom w:val="single" w:sz="4" w:space="0" w:color="auto"/>
              <w:right w:val="single" w:sz="4" w:space="0" w:color="auto"/>
            </w:tcBorders>
          </w:tcPr>
          <w:p w:rsidR="006F6BD0" w:rsidRDefault="006F6BD0" w:rsidP="009A32D7">
            <w:pPr>
              <w:spacing w:line="240" w:lineRule="exact"/>
              <w:rPr>
                <w:b/>
                <w:color w:val="000000" w:themeColor="text1"/>
                <w:sz w:val="20"/>
                <w:szCs w:val="20"/>
              </w:rPr>
            </w:pPr>
            <w:r>
              <w:rPr>
                <w:b/>
                <w:color w:val="000000" w:themeColor="text1"/>
                <w:sz w:val="20"/>
                <w:szCs w:val="20"/>
              </w:rPr>
              <w:t>6.  EMS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6F6BD0" w:rsidRPr="00823C46" w:rsidRDefault="006F6BD0" w:rsidP="00823C46">
            <w:pPr>
              <w:spacing w:line="240" w:lineRule="exact"/>
              <w:ind w:firstLineChars="200" w:firstLine="402"/>
              <w:rPr>
                <w:b/>
                <w:sz w:val="20"/>
                <w:szCs w:val="20"/>
              </w:rPr>
            </w:pPr>
            <w:r w:rsidRPr="00823C46">
              <w:rPr>
                <w:rFonts w:hint="eastAsia"/>
                <w:b/>
                <w:sz w:val="20"/>
                <w:szCs w:val="20"/>
              </w:rPr>
              <w:t>不适用</w:t>
            </w:r>
          </w:p>
        </w:tc>
      </w:tr>
      <w:tr w:rsidR="006F6BD0" w:rsidTr="005976B5">
        <w:trPr>
          <w:cantSplit/>
          <w:trHeight w:val="885"/>
          <w:jc w:val="center"/>
        </w:trPr>
        <w:tc>
          <w:tcPr>
            <w:tcW w:w="948" w:type="dxa"/>
            <w:vMerge/>
            <w:tcBorders>
              <w:top w:val="single" w:sz="4" w:space="0" w:color="auto"/>
              <w:left w:val="single" w:sz="4" w:space="0" w:color="auto"/>
              <w:bottom w:val="single" w:sz="4" w:space="0" w:color="auto"/>
              <w:right w:val="single" w:sz="4" w:space="0" w:color="auto"/>
            </w:tcBorders>
            <w:vAlign w:val="center"/>
          </w:tcPr>
          <w:p w:rsidR="006F6BD0" w:rsidRDefault="006F6BD0" w:rsidP="009A32D7">
            <w:pPr>
              <w:widowControl/>
              <w:jc w:val="left"/>
              <w:rPr>
                <w:b/>
                <w:color w:val="000000" w:themeColor="text1"/>
                <w:szCs w:val="21"/>
              </w:rPr>
            </w:pPr>
          </w:p>
        </w:tc>
        <w:tc>
          <w:tcPr>
            <w:tcW w:w="9213" w:type="dxa"/>
            <w:tcBorders>
              <w:top w:val="single" w:sz="4" w:space="0" w:color="auto"/>
              <w:left w:val="single" w:sz="4" w:space="0" w:color="auto"/>
              <w:bottom w:val="single" w:sz="4" w:space="0" w:color="auto"/>
              <w:right w:val="single" w:sz="4" w:space="0" w:color="auto"/>
            </w:tcBorders>
          </w:tcPr>
          <w:p w:rsidR="006F6BD0" w:rsidRDefault="006F6BD0" w:rsidP="009A32D7">
            <w:pPr>
              <w:spacing w:line="300" w:lineRule="exact"/>
              <w:rPr>
                <w:b/>
                <w:color w:val="000000" w:themeColor="text1"/>
                <w:sz w:val="20"/>
                <w:szCs w:val="20"/>
              </w:rPr>
            </w:pPr>
            <w:r>
              <w:rPr>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6F6BD0" w:rsidRDefault="00823C46" w:rsidP="00823C46">
            <w:pPr>
              <w:spacing w:line="240" w:lineRule="exact"/>
              <w:ind w:firstLineChars="200" w:firstLine="402"/>
              <w:rPr>
                <w:b/>
                <w:color w:val="000000" w:themeColor="text1"/>
                <w:sz w:val="20"/>
                <w:szCs w:val="20"/>
              </w:rPr>
            </w:pPr>
            <w:r>
              <w:rPr>
                <w:b/>
                <w:color w:val="000000" w:themeColor="text1"/>
                <w:sz w:val="20"/>
                <w:szCs w:val="20"/>
              </w:rPr>
              <w:t>通过管理目标</w:t>
            </w:r>
            <w:r>
              <w:rPr>
                <w:rFonts w:hint="eastAsia"/>
                <w:b/>
                <w:color w:val="000000" w:themeColor="text1"/>
                <w:sz w:val="20"/>
                <w:szCs w:val="20"/>
              </w:rPr>
              <w:t>、</w:t>
            </w:r>
            <w:r>
              <w:rPr>
                <w:b/>
                <w:color w:val="000000" w:themeColor="text1"/>
                <w:sz w:val="20"/>
                <w:szCs w:val="20"/>
              </w:rPr>
              <w:t>指标的监视进行</w:t>
            </w:r>
            <w:r>
              <w:rPr>
                <w:rFonts w:hint="eastAsia"/>
                <w:b/>
                <w:color w:val="000000" w:themeColor="text1"/>
                <w:sz w:val="20"/>
                <w:szCs w:val="20"/>
              </w:rPr>
              <w:t>职业健康安全项目进行定期测量。测量结果达到目标值要求。控制基本有效。</w:t>
            </w:r>
          </w:p>
        </w:tc>
      </w:tr>
      <w:tr w:rsidR="006F6BD0" w:rsidTr="005976B5">
        <w:trPr>
          <w:cantSplit/>
          <w:trHeight w:val="887"/>
          <w:jc w:val="center"/>
        </w:trPr>
        <w:tc>
          <w:tcPr>
            <w:tcW w:w="948" w:type="dxa"/>
            <w:vMerge/>
            <w:tcBorders>
              <w:top w:val="single" w:sz="4" w:space="0" w:color="auto"/>
              <w:left w:val="single" w:sz="4" w:space="0" w:color="auto"/>
              <w:bottom w:val="single" w:sz="4" w:space="0" w:color="auto"/>
              <w:right w:val="single" w:sz="4" w:space="0" w:color="auto"/>
            </w:tcBorders>
            <w:vAlign w:val="center"/>
          </w:tcPr>
          <w:p w:rsidR="006F6BD0" w:rsidRDefault="006F6BD0" w:rsidP="009A32D7">
            <w:pPr>
              <w:widowControl/>
              <w:jc w:val="left"/>
              <w:rPr>
                <w:b/>
                <w:color w:val="000000" w:themeColor="text1"/>
                <w:szCs w:val="21"/>
              </w:rPr>
            </w:pPr>
          </w:p>
        </w:tc>
        <w:tc>
          <w:tcPr>
            <w:tcW w:w="9213" w:type="dxa"/>
            <w:tcBorders>
              <w:top w:val="single" w:sz="4" w:space="0" w:color="auto"/>
              <w:left w:val="single" w:sz="4" w:space="0" w:color="auto"/>
              <w:bottom w:val="single" w:sz="4" w:space="0" w:color="auto"/>
              <w:right w:val="single" w:sz="4" w:space="0" w:color="auto"/>
            </w:tcBorders>
          </w:tcPr>
          <w:p w:rsidR="006F6BD0" w:rsidRDefault="006F6BD0" w:rsidP="009A32D7">
            <w:pPr>
              <w:spacing w:line="240" w:lineRule="exact"/>
              <w:rPr>
                <w:b/>
                <w:color w:val="000000" w:themeColor="text1"/>
                <w:sz w:val="20"/>
                <w:szCs w:val="20"/>
              </w:rPr>
            </w:pPr>
            <w:r>
              <w:rPr>
                <w:b/>
                <w:color w:val="000000" w:themeColor="text1"/>
                <w:sz w:val="20"/>
                <w:szCs w:val="20"/>
              </w:rPr>
              <w:t>8.OHSMS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地方职业健康安全部门监督检查情况及措施</w:t>
            </w:r>
          </w:p>
          <w:p w:rsidR="006F6BD0" w:rsidRDefault="006F6BD0" w:rsidP="009A32D7">
            <w:pPr>
              <w:spacing w:line="240" w:lineRule="exact"/>
              <w:ind w:firstLineChars="200" w:firstLine="402"/>
              <w:rPr>
                <w:b/>
                <w:sz w:val="20"/>
                <w:szCs w:val="20"/>
              </w:rPr>
            </w:pPr>
            <w:r>
              <w:rPr>
                <w:rFonts w:hint="eastAsia"/>
                <w:b/>
                <w:sz w:val="20"/>
                <w:szCs w:val="20"/>
              </w:rPr>
              <w:t>暂无</w:t>
            </w:r>
          </w:p>
        </w:tc>
      </w:tr>
      <w:tr w:rsidR="006F6BD0" w:rsidTr="00E973CC">
        <w:trPr>
          <w:cantSplit/>
          <w:trHeight w:val="850"/>
          <w:jc w:val="center"/>
        </w:trPr>
        <w:tc>
          <w:tcPr>
            <w:tcW w:w="948" w:type="dxa"/>
            <w:vMerge/>
            <w:tcBorders>
              <w:top w:val="single" w:sz="4" w:space="0" w:color="auto"/>
              <w:left w:val="single" w:sz="4" w:space="0" w:color="auto"/>
              <w:bottom w:val="single" w:sz="4" w:space="0" w:color="auto"/>
              <w:right w:val="single" w:sz="4" w:space="0" w:color="auto"/>
            </w:tcBorders>
            <w:vAlign w:val="center"/>
          </w:tcPr>
          <w:p w:rsidR="006F6BD0" w:rsidRDefault="006F6BD0" w:rsidP="009A32D7">
            <w:pPr>
              <w:widowControl/>
              <w:jc w:val="left"/>
              <w:rPr>
                <w:b/>
                <w:color w:val="000000" w:themeColor="text1"/>
                <w:szCs w:val="21"/>
              </w:rPr>
            </w:pPr>
          </w:p>
        </w:tc>
        <w:tc>
          <w:tcPr>
            <w:tcW w:w="9213" w:type="dxa"/>
            <w:tcBorders>
              <w:top w:val="single" w:sz="4" w:space="0" w:color="auto"/>
              <w:left w:val="single" w:sz="4" w:space="0" w:color="auto"/>
              <w:bottom w:val="single" w:sz="4" w:space="0" w:color="auto"/>
              <w:right w:val="single" w:sz="4" w:space="0" w:color="auto"/>
            </w:tcBorders>
          </w:tcPr>
          <w:p w:rsidR="006F6BD0" w:rsidRDefault="006F6BD0" w:rsidP="009A32D7">
            <w:pPr>
              <w:widowControl/>
              <w:spacing w:line="240" w:lineRule="exact"/>
              <w:rPr>
                <w:b/>
                <w:color w:val="000000" w:themeColor="text1"/>
                <w:sz w:val="20"/>
                <w:szCs w:val="20"/>
              </w:rPr>
            </w:pPr>
            <w:r>
              <w:rPr>
                <w:b/>
                <w:color w:val="000000" w:themeColor="text1"/>
                <w:sz w:val="20"/>
                <w:szCs w:val="20"/>
              </w:rPr>
              <w:t xml:space="preserve">9. </w:t>
            </w:r>
            <w:r>
              <w:rPr>
                <w:rFonts w:hint="eastAsia"/>
                <w:b/>
                <w:color w:val="000000" w:themeColor="text1"/>
                <w:sz w:val="20"/>
                <w:szCs w:val="20"/>
              </w:rPr>
              <w:t>其他能够标明组织绩效、信誉的证据</w:t>
            </w:r>
            <w:r>
              <w:rPr>
                <w:b/>
                <w:color w:val="000000" w:themeColor="text1"/>
                <w:sz w:val="20"/>
                <w:szCs w:val="20"/>
              </w:rPr>
              <w:t>/</w:t>
            </w:r>
            <w:r>
              <w:rPr>
                <w:rFonts w:hint="eastAsia"/>
                <w:b/>
                <w:color w:val="000000" w:themeColor="text1"/>
                <w:sz w:val="20"/>
                <w:szCs w:val="20"/>
              </w:rPr>
              <w:t>信息：</w:t>
            </w:r>
          </w:p>
          <w:p w:rsidR="006F6BD0" w:rsidRDefault="006F6BD0" w:rsidP="009A32D7">
            <w:pPr>
              <w:widowControl/>
              <w:spacing w:line="240" w:lineRule="exact"/>
              <w:ind w:firstLineChars="200" w:firstLine="402"/>
              <w:rPr>
                <w:b/>
                <w:sz w:val="20"/>
                <w:szCs w:val="20"/>
              </w:rPr>
            </w:pPr>
            <w:r>
              <w:rPr>
                <w:rFonts w:hint="eastAsia"/>
                <w:b/>
                <w:sz w:val="20"/>
                <w:szCs w:val="20"/>
              </w:rPr>
              <w:t>无</w:t>
            </w:r>
          </w:p>
        </w:tc>
      </w:tr>
      <w:tr w:rsidR="006F6BD0" w:rsidTr="00E973CC">
        <w:trPr>
          <w:cantSplit/>
          <w:trHeight w:val="1550"/>
          <w:jc w:val="center"/>
        </w:trPr>
        <w:tc>
          <w:tcPr>
            <w:tcW w:w="948" w:type="dxa"/>
            <w:vMerge w:val="restart"/>
            <w:tcBorders>
              <w:top w:val="single" w:sz="4" w:space="0" w:color="auto"/>
              <w:left w:val="single" w:sz="4" w:space="0" w:color="auto"/>
              <w:bottom w:val="single" w:sz="4" w:space="0" w:color="auto"/>
              <w:right w:val="single" w:sz="4" w:space="0" w:color="auto"/>
            </w:tcBorders>
            <w:vAlign w:val="center"/>
          </w:tcPr>
          <w:p w:rsidR="006F6BD0" w:rsidRDefault="006F6BD0" w:rsidP="009A32D7">
            <w:pPr>
              <w:spacing w:line="240" w:lineRule="exact"/>
              <w:ind w:left="113"/>
              <w:jc w:val="center"/>
              <w:rPr>
                <w:b/>
                <w:color w:val="000000" w:themeColor="text1"/>
                <w:sz w:val="20"/>
              </w:rPr>
            </w:pPr>
            <w:r>
              <w:rPr>
                <w:b/>
                <w:color w:val="000000" w:themeColor="text1"/>
                <w:sz w:val="20"/>
              </w:rPr>
              <w:t>(</w:t>
            </w:r>
            <w:r>
              <w:rPr>
                <w:rFonts w:hint="eastAsia"/>
                <w:b/>
                <w:color w:val="000000" w:themeColor="text1"/>
                <w:sz w:val="20"/>
              </w:rPr>
              <w:t>五</w:t>
            </w:r>
            <w:r>
              <w:rPr>
                <w:b/>
                <w:color w:val="000000" w:themeColor="text1"/>
                <w:sz w:val="20"/>
              </w:rPr>
              <w:t>)</w:t>
            </w:r>
            <w:r>
              <w:rPr>
                <w:rFonts w:hint="eastAsia"/>
                <w:b/>
                <w:color w:val="000000" w:themeColor="text1"/>
                <w:sz w:val="20"/>
              </w:rPr>
              <w:t>持续改进</w:t>
            </w:r>
          </w:p>
        </w:tc>
        <w:tc>
          <w:tcPr>
            <w:tcW w:w="9213" w:type="dxa"/>
            <w:tcBorders>
              <w:top w:val="single" w:sz="4" w:space="0" w:color="auto"/>
              <w:left w:val="single" w:sz="4" w:space="0" w:color="auto"/>
              <w:bottom w:val="single" w:sz="4" w:space="0" w:color="auto"/>
              <w:right w:val="single" w:sz="4" w:space="0" w:color="auto"/>
            </w:tcBorders>
          </w:tcPr>
          <w:p w:rsidR="006F6BD0" w:rsidRDefault="006F6BD0" w:rsidP="009A32D7">
            <w:pPr>
              <w:spacing w:line="240" w:lineRule="exact"/>
              <w:rPr>
                <w:b/>
                <w:color w:val="000000" w:themeColor="text1"/>
                <w:sz w:val="20"/>
                <w:szCs w:val="20"/>
              </w:rPr>
            </w:pPr>
            <w:r>
              <w:rPr>
                <w:b/>
                <w:color w:val="000000" w:themeColor="text1"/>
                <w:sz w:val="20"/>
                <w:szCs w:val="20"/>
              </w:rPr>
              <w:t xml:space="preserve">1 </w:t>
            </w:r>
            <w:r>
              <w:rPr>
                <w:rFonts w:hint="eastAsia"/>
                <w:b/>
                <w:color w:val="000000" w:themeColor="text1"/>
                <w:sz w:val="20"/>
                <w:szCs w:val="20"/>
              </w:rPr>
              <w:t>纠正</w:t>
            </w:r>
            <w:r>
              <w:rPr>
                <w:b/>
                <w:color w:val="000000" w:themeColor="text1"/>
                <w:sz w:val="20"/>
                <w:szCs w:val="20"/>
              </w:rPr>
              <w:t>/</w:t>
            </w:r>
            <w:r>
              <w:rPr>
                <w:rFonts w:hint="eastAsia"/>
                <w:b/>
                <w:color w:val="000000" w:themeColor="text1"/>
                <w:sz w:val="20"/>
                <w:szCs w:val="20"/>
              </w:rPr>
              <w:t>预防措施的实施及效果</w:t>
            </w:r>
            <w:r>
              <w:rPr>
                <w:b/>
                <w:color w:val="000000" w:themeColor="text1"/>
                <w:spacing w:val="-8"/>
                <w:sz w:val="20"/>
                <w:szCs w:val="20"/>
              </w:rPr>
              <w:t>;</w:t>
            </w:r>
          </w:p>
          <w:p w:rsidR="006F6BD0" w:rsidRPr="009A32D7" w:rsidRDefault="006F6BD0" w:rsidP="009A32D7">
            <w:pPr>
              <w:spacing w:line="240" w:lineRule="exact"/>
              <w:ind w:firstLineChars="200" w:firstLine="422"/>
              <w:rPr>
                <w:rFonts w:ascii="宋体" w:hAnsi="宋体"/>
                <w:b/>
                <w:szCs w:val="21"/>
              </w:rPr>
            </w:pPr>
            <w:r w:rsidRPr="009A32D7">
              <w:rPr>
                <w:rFonts w:ascii="宋体" w:hAnsi="宋体" w:cs="宋体" w:hint="eastAsia"/>
                <w:b/>
                <w:color w:val="000000" w:themeColor="text1"/>
              </w:rPr>
              <w:t>公司明确通过对内、外审核结果、管理评审输出、监测和测量等活动中识别出</w:t>
            </w:r>
            <w:r w:rsidRPr="009A32D7">
              <w:rPr>
                <w:rFonts w:ascii="宋体" w:hAnsi="宋体" w:hint="eastAsia"/>
                <w:b/>
                <w:color w:val="000000" w:themeColor="text1"/>
              </w:rPr>
              <w:t>在产品/服务、过程、管理体系等方面</w:t>
            </w:r>
            <w:r w:rsidRPr="009A32D7">
              <w:rPr>
                <w:rFonts w:ascii="宋体" w:hAnsi="宋体" w:cs="宋体" w:hint="eastAsia"/>
                <w:b/>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sidRPr="009A32D7">
              <w:rPr>
                <w:rFonts w:ascii="宋体" w:hAnsi="宋体" w:hint="eastAsia"/>
                <w:b/>
                <w:szCs w:val="21"/>
              </w:rPr>
              <w:t>纠正措施的有效性需要改善。</w:t>
            </w:r>
          </w:p>
          <w:p w:rsidR="006F6BD0" w:rsidRDefault="006F6BD0" w:rsidP="009A32D7">
            <w:pPr>
              <w:spacing w:line="240" w:lineRule="exact"/>
              <w:rPr>
                <w:b/>
                <w:color w:val="000000" w:themeColor="text1"/>
                <w:sz w:val="20"/>
                <w:szCs w:val="20"/>
              </w:rPr>
            </w:pPr>
          </w:p>
        </w:tc>
      </w:tr>
      <w:tr w:rsidR="006F6BD0" w:rsidTr="005976B5">
        <w:trPr>
          <w:cantSplit/>
          <w:trHeight w:val="932"/>
          <w:jc w:val="center"/>
        </w:trPr>
        <w:tc>
          <w:tcPr>
            <w:tcW w:w="948" w:type="dxa"/>
            <w:vMerge/>
            <w:tcBorders>
              <w:top w:val="single" w:sz="4" w:space="0" w:color="auto"/>
              <w:left w:val="single" w:sz="4" w:space="0" w:color="auto"/>
              <w:bottom w:val="single" w:sz="4" w:space="0" w:color="auto"/>
              <w:right w:val="single" w:sz="4" w:space="0" w:color="auto"/>
            </w:tcBorders>
            <w:vAlign w:val="center"/>
          </w:tcPr>
          <w:p w:rsidR="006F6BD0" w:rsidRDefault="006F6BD0" w:rsidP="009A32D7">
            <w:pPr>
              <w:widowControl/>
              <w:jc w:val="left"/>
              <w:rPr>
                <w:b/>
                <w:color w:val="000000" w:themeColor="text1"/>
                <w:sz w:val="20"/>
              </w:rPr>
            </w:pPr>
          </w:p>
        </w:tc>
        <w:tc>
          <w:tcPr>
            <w:tcW w:w="9213" w:type="dxa"/>
            <w:tcBorders>
              <w:top w:val="single" w:sz="4" w:space="0" w:color="auto"/>
              <w:left w:val="single" w:sz="4" w:space="0" w:color="auto"/>
              <w:bottom w:val="single" w:sz="4" w:space="0" w:color="auto"/>
              <w:right w:val="single" w:sz="4" w:space="0" w:color="auto"/>
            </w:tcBorders>
          </w:tcPr>
          <w:p w:rsidR="006F6BD0" w:rsidRDefault="006F6BD0" w:rsidP="009A32D7">
            <w:pPr>
              <w:spacing w:line="240" w:lineRule="exact"/>
              <w:rPr>
                <w:b/>
                <w:color w:val="000000" w:themeColor="text1"/>
                <w:spacing w:val="-20"/>
                <w:sz w:val="20"/>
                <w:szCs w:val="20"/>
              </w:rPr>
            </w:pPr>
            <w:r>
              <w:rPr>
                <w:b/>
                <w:color w:val="000000" w:themeColor="text1"/>
                <w:spacing w:val="-20"/>
                <w:sz w:val="20"/>
                <w:szCs w:val="20"/>
              </w:rPr>
              <w:t>2</w:t>
            </w:r>
            <w:r>
              <w:rPr>
                <w:rFonts w:hint="eastAsia"/>
                <w:b/>
                <w:color w:val="000000" w:themeColor="text1"/>
                <w:spacing w:val="-20"/>
                <w:sz w:val="20"/>
                <w:szCs w:val="20"/>
              </w:rPr>
              <w:t>（近一年）重大事故、顾客</w:t>
            </w:r>
            <w:r>
              <w:rPr>
                <w:b/>
                <w:color w:val="000000" w:themeColor="text1"/>
                <w:spacing w:val="-20"/>
                <w:sz w:val="20"/>
                <w:szCs w:val="20"/>
              </w:rPr>
              <w:t>/</w:t>
            </w:r>
            <w:r>
              <w:rPr>
                <w:rFonts w:hint="eastAsia"/>
                <w:b/>
                <w:color w:val="000000" w:themeColor="text1"/>
                <w:spacing w:val="-20"/>
                <w:sz w:val="20"/>
                <w:szCs w:val="20"/>
              </w:rPr>
              <w:t>相关方投诉：：</w:t>
            </w:r>
          </w:p>
          <w:p w:rsidR="006F6BD0" w:rsidRDefault="006F6BD0" w:rsidP="009A32D7">
            <w:pPr>
              <w:spacing w:line="240" w:lineRule="exact"/>
              <w:ind w:firstLineChars="200" w:firstLine="322"/>
              <w:rPr>
                <w:b/>
                <w:color w:val="000000" w:themeColor="text1"/>
                <w:sz w:val="20"/>
                <w:szCs w:val="20"/>
              </w:rPr>
            </w:pPr>
            <w:r>
              <w:rPr>
                <w:rFonts w:hint="eastAsia"/>
                <w:b/>
                <w:color w:val="000000" w:themeColor="text1"/>
                <w:spacing w:val="-20"/>
                <w:sz w:val="20"/>
                <w:szCs w:val="20"/>
              </w:rPr>
              <w:t>无</w:t>
            </w:r>
            <w:r w:rsidR="00823C46">
              <w:rPr>
                <w:rFonts w:hint="eastAsia"/>
                <w:b/>
                <w:color w:val="000000" w:themeColor="text1"/>
                <w:spacing w:val="-20"/>
                <w:sz w:val="20"/>
                <w:szCs w:val="20"/>
              </w:rPr>
              <w:t>重大事故、顾客</w:t>
            </w:r>
            <w:r w:rsidR="00823C46">
              <w:rPr>
                <w:b/>
                <w:color w:val="000000" w:themeColor="text1"/>
                <w:spacing w:val="-20"/>
                <w:sz w:val="20"/>
                <w:szCs w:val="20"/>
              </w:rPr>
              <w:t>/</w:t>
            </w:r>
            <w:r w:rsidR="00823C46">
              <w:rPr>
                <w:rFonts w:hint="eastAsia"/>
                <w:b/>
                <w:color w:val="000000" w:themeColor="text1"/>
                <w:spacing w:val="-20"/>
                <w:sz w:val="20"/>
                <w:szCs w:val="20"/>
              </w:rPr>
              <w:t>相关方投诉</w:t>
            </w:r>
          </w:p>
        </w:tc>
      </w:tr>
      <w:tr w:rsidR="006F6BD0" w:rsidTr="005976B5">
        <w:trPr>
          <w:cantSplit/>
          <w:trHeight w:val="854"/>
          <w:jc w:val="center"/>
        </w:trPr>
        <w:tc>
          <w:tcPr>
            <w:tcW w:w="948" w:type="dxa"/>
            <w:vMerge/>
            <w:tcBorders>
              <w:top w:val="single" w:sz="4" w:space="0" w:color="auto"/>
              <w:left w:val="single" w:sz="4" w:space="0" w:color="auto"/>
              <w:bottom w:val="single" w:sz="4" w:space="0" w:color="auto"/>
              <w:right w:val="single" w:sz="4" w:space="0" w:color="auto"/>
            </w:tcBorders>
            <w:vAlign w:val="center"/>
          </w:tcPr>
          <w:p w:rsidR="006F6BD0" w:rsidRDefault="006F6BD0" w:rsidP="009A32D7">
            <w:pPr>
              <w:widowControl/>
              <w:jc w:val="left"/>
              <w:rPr>
                <w:b/>
                <w:color w:val="000000" w:themeColor="text1"/>
                <w:sz w:val="20"/>
              </w:rPr>
            </w:pPr>
          </w:p>
        </w:tc>
        <w:tc>
          <w:tcPr>
            <w:tcW w:w="9213" w:type="dxa"/>
            <w:tcBorders>
              <w:top w:val="single" w:sz="4" w:space="0" w:color="auto"/>
              <w:left w:val="single" w:sz="4" w:space="0" w:color="auto"/>
              <w:bottom w:val="single" w:sz="4" w:space="0" w:color="auto"/>
              <w:right w:val="single" w:sz="4" w:space="0" w:color="auto"/>
            </w:tcBorders>
          </w:tcPr>
          <w:p w:rsidR="006F6BD0" w:rsidRDefault="006F6BD0" w:rsidP="009A32D7">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一阶段提出问题的整改情况</w:t>
            </w:r>
            <w:r>
              <w:rPr>
                <w:b/>
                <w:color w:val="000000" w:themeColor="text1"/>
                <w:sz w:val="20"/>
                <w:szCs w:val="20"/>
              </w:rPr>
              <w:t>?</w:t>
            </w:r>
          </w:p>
          <w:p w:rsidR="006F6BD0" w:rsidRDefault="006F6BD0" w:rsidP="009A32D7">
            <w:pPr>
              <w:spacing w:line="240" w:lineRule="exact"/>
              <w:rPr>
                <w:b/>
                <w:color w:val="000000" w:themeColor="text1"/>
                <w:sz w:val="20"/>
                <w:szCs w:val="20"/>
              </w:rPr>
            </w:pPr>
            <w:r>
              <w:rPr>
                <w:rFonts w:hint="eastAsia"/>
                <w:b/>
                <w:color w:val="000000" w:themeColor="text1"/>
                <w:sz w:val="20"/>
                <w:szCs w:val="20"/>
              </w:rPr>
              <w:t>已经有效整改</w:t>
            </w:r>
          </w:p>
        </w:tc>
      </w:tr>
      <w:tr w:rsidR="006F6BD0" w:rsidTr="005976B5">
        <w:trPr>
          <w:cantSplit/>
          <w:trHeight w:val="852"/>
          <w:jc w:val="center"/>
        </w:trPr>
        <w:tc>
          <w:tcPr>
            <w:tcW w:w="948" w:type="dxa"/>
            <w:vMerge/>
            <w:tcBorders>
              <w:top w:val="single" w:sz="4" w:space="0" w:color="auto"/>
              <w:left w:val="single" w:sz="4" w:space="0" w:color="auto"/>
              <w:bottom w:val="single" w:sz="4" w:space="0" w:color="auto"/>
              <w:right w:val="single" w:sz="4" w:space="0" w:color="auto"/>
            </w:tcBorders>
            <w:vAlign w:val="center"/>
          </w:tcPr>
          <w:p w:rsidR="006F6BD0" w:rsidRDefault="006F6BD0" w:rsidP="009A32D7">
            <w:pPr>
              <w:widowControl/>
              <w:jc w:val="left"/>
              <w:rPr>
                <w:b/>
                <w:color w:val="000000" w:themeColor="text1"/>
                <w:sz w:val="20"/>
              </w:rPr>
            </w:pPr>
          </w:p>
        </w:tc>
        <w:tc>
          <w:tcPr>
            <w:tcW w:w="9213" w:type="dxa"/>
            <w:tcBorders>
              <w:top w:val="single" w:sz="4" w:space="0" w:color="auto"/>
              <w:left w:val="single" w:sz="4" w:space="0" w:color="auto"/>
              <w:bottom w:val="single" w:sz="4" w:space="0" w:color="auto"/>
              <w:right w:val="single" w:sz="4" w:space="0" w:color="auto"/>
            </w:tcBorders>
          </w:tcPr>
          <w:p w:rsidR="006F6BD0" w:rsidRDefault="006F6BD0" w:rsidP="009A32D7">
            <w:pPr>
              <w:spacing w:line="240" w:lineRule="exact"/>
              <w:rPr>
                <w:b/>
                <w:color w:val="000000" w:themeColor="text1"/>
                <w:sz w:val="20"/>
                <w:szCs w:val="20"/>
              </w:rPr>
            </w:pPr>
            <w:r>
              <w:rPr>
                <w:b/>
                <w:color w:val="000000" w:themeColor="text1"/>
                <w:sz w:val="20"/>
                <w:szCs w:val="20"/>
              </w:rPr>
              <w:t>4.</w:t>
            </w:r>
            <w:r>
              <w:rPr>
                <w:rFonts w:hint="eastAsia"/>
                <w:b/>
                <w:color w:val="000000" w:themeColor="text1"/>
                <w:sz w:val="20"/>
                <w:szCs w:val="20"/>
              </w:rPr>
              <w:t>创新情况</w:t>
            </w:r>
          </w:p>
          <w:p w:rsidR="006F6BD0" w:rsidRDefault="00823C46" w:rsidP="009A32D7">
            <w:pPr>
              <w:spacing w:line="240" w:lineRule="exact"/>
              <w:ind w:firstLineChars="200" w:firstLine="402"/>
              <w:rPr>
                <w:b/>
                <w:color w:val="000000" w:themeColor="text1"/>
                <w:sz w:val="20"/>
                <w:szCs w:val="20"/>
              </w:rPr>
            </w:pPr>
            <w:r>
              <w:rPr>
                <w:b/>
                <w:color w:val="000000" w:themeColor="text1"/>
                <w:sz w:val="20"/>
                <w:szCs w:val="20"/>
              </w:rPr>
              <w:t>通过管理评审</w:t>
            </w:r>
            <w:r>
              <w:rPr>
                <w:rFonts w:hint="eastAsia"/>
                <w:b/>
                <w:color w:val="000000" w:themeColor="text1"/>
                <w:sz w:val="20"/>
                <w:szCs w:val="20"/>
              </w:rPr>
              <w:t>、</w:t>
            </w:r>
            <w:r>
              <w:rPr>
                <w:b/>
                <w:color w:val="000000" w:themeColor="text1"/>
                <w:sz w:val="20"/>
                <w:szCs w:val="20"/>
              </w:rPr>
              <w:t>内审</w:t>
            </w:r>
            <w:r>
              <w:rPr>
                <w:rFonts w:hint="eastAsia"/>
                <w:b/>
                <w:color w:val="000000" w:themeColor="text1"/>
                <w:sz w:val="20"/>
                <w:szCs w:val="20"/>
              </w:rPr>
              <w:t>、</w:t>
            </w:r>
            <w:r>
              <w:rPr>
                <w:b/>
                <w:color w:val="000000" w:themeColor="text1"/>
                <w:sz w:val="20"/>
                <w:szCs w:val="20"/>
              </w:rPr>
              <w:t>纠正措施实施体系改进</w:t>
            </w:r>
            <w:r>
              <w:rPr>
                <w:rFonts w:hint="eastAsia"/>
                <w:b/>
                <w:color w:val="000000" w:themeColor="text1"/>
                <w:sz w:val="20"/>
                <w:szCs w:val="20"/>
              </w:rPr>
              <w:t>。现场了解公司一年来</w:t>
            </w:r>
            <w:r>
              <w:rPr>
                <w:b/>
                <w:color w:val="000000" w:themeColor="text1"/>
                <w:sz w:val="20"/>
                <w:szCs w:val="20"/>
              </w:rPr>
              <w:t>无重大创新活动</w:t>
            </w:r>
            <w:r>
              <w:rPr>
                <w:rFonts w:hint="eastAsia"/>
                <w:b/>
                <w:color w:val="000000" w:themeColor="text1"/>
                <w:sz w:val="20"/>
                <w:szCs w:val="20"/>
              </w:rPr>
              <w:t>。</w:t>
            </w:r>
          </w:p>
        </w:tc>
      </w:tr>
      <w:tr w:rsidR="006F6BD0" w:rsidTr="00E973CC">
        <w:trPr>
          <w:cantSplit/>
          <w:trHeight w:val="980"/>
          <w:jc w:val="center"/>
        </w:trPr>
        <w:tc>
          <w:tcPr>
            <w:tcW w:w="948" w:type="dxa"/>
            <w:vMerge/>
            <w:tcBorders>
              <w:top w:val="single" w:sz="4" w:space="0" w:color="auto"/>
              <w:left w:val="single" w:sz="4" w:space="0" w:color="auto"/>
              <w:bottom w:val="single" w:sz="4" w:space="0" w:color="auto"/>
              <w:right w:val="single" w:sz="4" w:space="0" w:color="auto"/>
            </w:tcBorders>
            <w:vAlign w:val="center"/>
          </w:tcPr>
          <w:p w:rsidR="006F6BD0" w:rsidRDefault="006F6BD0" w:rsidP="009A32D7">
            <w:pPr>
              <w:widowControl/>
              <w:jc w:val="left"/>
              <w:rPr>
                <w:b/>
                <w:color w:val="000000" w:themeColor="text1"/>
                <w:sz w:val="20"/>
              </w:rPr>
            </w:pPr>
          </w:p>
        </w:tc>
        <w:tc>
          <w:tcPr>
            <w:tcW w:w="9213" w:type="dxa"/>
            <w:tcBorders>
              <w:top w:val="single" w:sz="4" w:space="0" w:color="auto"/>
              <w:left w:val="single" w:sz="4" w:space="0" w:color="auto"/>
              <w:bottom w:val="single" w:sz="4" w:space="0" w:color="auto"/>
              <w:right w:val="single" w:sz="4" w:space="0" w:color="auto"/>
            </w:tcBorders>
          </w:tcPr>
          <w:p w:rsidR="006F6BD0" w:rsidRDefault="006F6BD0" w:rsidP="009A32D7">
            <w:pPr>
              <w:spacing w:line="240" w:lineRule="exact"/>
              <w:rPr>
                <w:b/>
                <w:color w:val="000000" w:themeColor="text1"/>
                <w:szCs w:val="21"/>
              </w:rPr>
            </w:pPr>
            <w:r>
              <w:rPr>
                <w:b/>
                <w:color w:val="000000" w:themeColor="text1"/>
                <w:szCs w:val="21"/>
              </w:rPr>
              <w:t xml:space="preserve">5. </w:t>
            </w:r>
            <w:r>
              <w:rPr>
                <w:rFonts w:hint="eastAsia"/>
                <w:b/>
                <w:color w:val="000000" w:themeColor="text1"/>
                <w:szCs w:val="21"/>
              </w:rPr>
              <w:t>上次不符合的整改情况（再认证填写）</w:t>
            </w:r>
          </w:p>
          <w:p w:rsidR="006F6BD0" w:rsidRDefault="001D3E8C" w:rsidP="009A32D7">
            <w:pPr>
              <w:spacing w:line="240" w:lineRule="exact"/>
              <w:ind w:firstLineChars="200" w:firstLine="422"/>
              <w:rPr>
                <w:b/>
                <w:color w:val="000000" w:themeColor="text1"/>
                <w:szCs w:val="21"/>
              </w:rPr>
            </w:pPr>
            <w:r>
              <w:rPr>
                <w:b/>
                <w:color w:val="000000" w:themeColor="text1"/>
                <w:szCs w:val="21"/>
              </w:rPr>
              <w:t>初审不涉及</w:t>
            </w:r>
          </w:p>
        </w:tc>
      </w:tr>
    </w:tbl>
    <w:p w:rsidR="006F6BD0" w:rsidRDefault="006F6BD0" w:rsidP="006F6BD0">
      <w:pPr>
        <w:spacing w:line="300" w:lineRule="exact"/>
        <w:rPr>
          <w:b/>
          <w:color w:val="000000" w:themeColor="text1"/>
          <w:sz w:val="26"/>
          <w:szCs w:val="26"/>
        </w:rPr>
      </w:pPr>
    </w:p>
    <w:p w:rsidR="006F6BD0" w:rsidRDefault="006F6BD0" w:rsidP="006F6BD0">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6F6BD0" w:rsidRPr="00DC63E3" w:rsidRDefault="006F6BD0" w:rsidP="006F6BD0">
      <w:pPr>
        <w:tabs>
          <w:tab w:val="left" w:pos="9072"/>
        </w:tabs>
        <w:spacing w:line="360" w:lineRule="auto"/>
        <w:ind w:leftChars="-473" w:left="-993" w:firstLine="2"/>
        <w:rPr>
          <w:b/>
        </w:rPr>
      </w:pPr>
      <w:r>
        <w:rPr>
          <w:b/>
          <w:color w:val="000000" w:themeColor="text1"/>
        </w:rPr>
        <w:t xml:space="preserve">1. </w:t>
      </w:r>
      <w:r>
        <w:rPr>
          <w:rFonts w:hint="eastAsia"/>
          <w:b/>
          <w:color w:val="000000" w:themeColor="text1"/>
        </w:rPr>
        <w:t>本次审核共开具不符合项报告</w:t>
      </w:r>
      <w:r>
        <w:rPr>
          <w:b/>
          <w:color w:val="000000" w:themeColor="text1"/>
        </w:rPr>
        <w:t>2</w:t>
      </w:r>
      <w:r>
        <w:rPr>
          <w:rFonts w:hint="eastAsia"/>
          <w:b/>
          <w:color w:val="000000" w:themeColor="text1"/>
        </w:rPr>
        <w:t>项；其中</w:t>
      </w:r>
      <w:r w:rsidR="00052209" w:rsidRPr="00052209">
        <w:pict>
          <v:line id="直接连接符 1" o:spid="_x0000_s1029" style="position:absolute;left:0;text-align:left;z-index:251660288;mso-position-horizontal-relative:text;mso-position-vertical-relative:text" from="210pt,16.2pt" to="210pt,16.2pt" o:allowincell="f"/>
        </w:pict>
      </w:r>
      <w:r>
        <w:rPr>
          <w:rFonts w:hint="eastAsia"/>
          <w:b/>
          <w:color w:val="000000" w:themeColor="text1"/>
        </w:rPr>
        <w:t>严重不符合</w:t>
      </w:r>
      <w:r>
        <w:rPr>
          <w:b/>
          <w:color w:val="000000" w:themeColor="text1"/>
        </w:rPr>
        <w:t>0</w:t>
      </w:r>
      <w:r>
        <w:rPr>
          <w:rFonts w:hint="eastAsia"/>
          <w:b/>
          <w:color w:val="000000" w:themeColor="text1"/>
        </w:rPr>
        <w:t>项，一般不符合</w:t>
      </w:r>
      <w:r>
        <w:rPr>
          <w:b/>
          <w:color w:val="000000" w:themeColor="text1"/>
        </w:rPr>
        <w:t>2</w:t>
      </w:r>
      <w:r>
        <w:rPr>
          <w:rFonts w:hint="eastAsia"/>
          <w:b/>
          <w:color w:val="000000" w:themeColor="text1"/>
        </w:rPr>
        <w:t>项，观察项</w:t>
      </w:r>
      <w:r>
        <w:rPr>
          <w:b/>
          <w:color w:val="000000" w:themeColor="text1"/>
        </w:rPr>
        <w:t>4</w:t>
      </w:r>
      <w:r>
        <w:rPr>
          <w:rFonts w:hint="eastAsia"/>
          <w:b/>
          <w:color w:val="000000" w:themeColor="text1"/>
        </w:rPr>
        <w:t>项，不符合项分布在市场部</w:t>
      </w:r>
      <w:r>
        <w:rPr>
          <w:rFonts w:hint="eastAsia"/>
          <w:b/>
          <w:color w:val="000000" w:themeColor="text1"/>
        </w:rPr>
        <w:t>/</w:t>
      </w:r>
      <w:r w:rsidR="007E39C2">
        <w:rPr>
          <w:rFonts w:hint="eastAsia"/>
          <w:b/>
          <w:color w:val="000000" w:themeColor="text1"/>
        </w:rPr>
        <w:t>行政部</w:t>
      </w:r>
      <w:r>
        <w:rPr>
          <w:rFonts w:hint="eastAsia"/>
          <w:b/>
          <w:color w:val="000000" w:themeColor="text1"/>
        </w:rPr>
        <w:t>Q7.</w:t>
      </w:r>
      <w:r w:rsidR="005E1374">
        <w:rPr>
          <w:rFonts w:hint="eastAsia"/>
          <w:b/>
          <w:color w:val="000000" w:themeColor="text1"/>
        </w:rPr>
        <w:t>1.5.2</w:t>
      </w:r>
      <w:r w:rsidR="005E1374">
        <w:rPr>
          <w:rFonts w:hint="eastAsia"/>
          <w:b/>
          <w:color w:val="000000" w:themeColor="text1"/>
        </w:rPr>
        <w:t>（</w:t>
      </w:r>
      <w:r w:rsidR="005E1374">
        <w:rPr>
          <w:rFonts w:hint="eastAsia"/>
          <w:b/>
          <w:color w:val="000000" w:themeColor="text1"/>
        </w:rPr>
        <w:t>J11.4.2</w:t>
      </w:r>
      <w:r w:rsidR="005E1374">
        <w:rPr>
          <w:rFonts w:hint="eastAsia"/>
          <w:b/>
          <w:color w:val="000000" w:themeColor="text1"/>
        </w:rPr>
        <w:t>）</w:t>
      </w:r>
      <w:r w:rsidRPr="00DC63E3">
        <w:rPr>
          <w:rFonts w:hint="eastAsia"/>
          <w:b/>
        </w:rPr>
        <w:t>/</w:t>
      </w:r>
      <w:r w:rsidRPr="00DC63E3">
        <w:rPr>
          <w:b/>
        </w:rPr>
        <w:t>Q8.4.2</w:t>
      </w:r>
      <w:r w:rsidR="005E1374">
        <w:rPr>
          <w:rFonts w:hint="eastAsia"/>
          <w:b/>
        </w:rPr>
        <w:t>（</w:t>
      </w:r>
      <w:r w:rsidR="005E1374" w:rsidRPr="00DC63E3">
        <w:rPr>
          <w:b/>
        </w:rPr>
        <w:t>J8.2.2/</w:t>
      </w:r>
      <w:r w:rsidR="005E1374">
        <w:rPr>
          <w:rFonts w:hint="eastAsia"/>
          <w:b/>
        </w:rPr>
        <w:t>）</w:t>
      </w:r>
      <w:r w:rsidRPr="00DC63E3">
        <w:rPr>
          <w:rFonts w:hint="eastAsia"/>
          <w:b/>
        </w:rPr>
        <w:t>条款，分布见附件。（</w:t>
      </w:r>
      <w:r w:rsidRPr="00DC63E3">
        <w:rPr>
          <w:b/>
        </w:rPr>
        <w:t>Q/J/E/S</w:t>
      </w:r>
      <w:r w:rsidRPr="00DC63E3">
        <w:rPr>
          <w:rFonts w:hint="eastAsia"/>
          <w:b/>
        </w:rPr>
        <w:t>分开填写）</w:t>
      </w:r>
    </w:p>
    <w:p w:rsidR="006F6BD0" w:rsidRDefault="006F6BD0" w:rsidP="006F6BD0">
      <w:pPr>
        <w:tabs>
          <w:tab w:val="left" w:pos="215"/>
          <w:tab w:val="left" w:pos="430"/>
        </w:tabs>
        <w:spacing w:line="360" w:lineRule="auto"/>
        <w:ind w:leftChars="-472" w:left="-190" w:hangingChars="380" w:hanging="801"/>
        <w:rPr>
          <w:b/>
          <w:color w:val="000000" w:themeColor="text1"/>
        </w:rPr>
      </w:pPr>
      <w:r>
        <w:rPr>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ascii="宋体" w:hAnsi="宋体" w:hint="eastAsia"/>
          <w:b/>
          <w:color w:val="000000" w:themeColor="text1"/>
          <w:spacing w:val="-10"/>
          <w:szCs w:val="21"/>
        </w:rPr>
        <w:t>■</w:t>
      </w:r>
      <w:r>
        <w:rPr>
          <w:rFonts w:hint="eastAsia"/>
          <w:b/>
          <w:color w:val="000000" w:themeColor="text1"/>
        </w:rPr>
        <w:t>不大</w:t>
      </w:r>
    </w:p>
    <w:p w:rsidR="006F6BD0" w:rsidRDefault="006F6BD0" w:rsidP="006F6BD0">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6F6BD0" w:rsidRDefault="006F6BD0" w:rsidP="006F6BD0">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tblPr>
      <w:tblGrid>
        <w:gridCol w:w="5246"/>
        <w:gridCol w:w="4819"/>
      </w:tblGrid>
      <w:tr w:rsidR="006F6BD0" w:rsidTr="009A32D7">
        <w:tc>
          <w:tcPr>
            <w:tcW w:w="5246" w:type="dxa"/>
            <w:tcBorders>
              <w:top w:val="single" w:sz="4" w:space="0" w:color="auto"/>
              <w:left w:val="single" w:sz="4" w:space="0" w:color="auto"/>
              <w:bottom w:val="single" w:sz="4" w:space="0" w:color="auto"/>
              <w:right w:val="single" w:sz="4" w:space="0" w:color="auto"/>
            </w:tcBorders>
          </w:tcPr>
          <w:p w:rsidR="006F6BD0" w:rsidRDefault="006F6BD0" w:rsidP="009A32D7">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Borders>
              <w:top w:val="single" w:sz="4" w:space="0" w:color="auto"/>
              <w:left w:val="single" w:sz="4" w:space="0" w:color="auto"/>
              <w:bottom w:val="single" w:sz="4" w:space="0" w:color="auto"/>
              <w:right w:val="single" w:sz="4" w:space="0" w:color="auto"/>
            </w:tcBorders>
          </w:tcPr>
          <w:p w:rsidR="006F6BD0" w:rsidRDefault="006F6BD0" w:rsidP="009A32D7">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6F6BD0" w:rsidTr="009A32D7">
        <w:tc>
          <w:tcPr>
            <w:tcW w:w="5246" w:type="dxa"/>
            <w:tcBorders>
              <w:top w:val="single" w:sz="4" w:space="0" w:color="auto"/>
              <w:left w:val="single" w:sz="4" w:space="0" w:color="auto"/>
              <w:bottom w:val="single" w:sz="4" w:space="0" w:color="auto"/>
              <w:right w:val="single" w:sz="4" w:space="0" w:color="auto"/>
            </w:tcBorders>
          </w:tcPr>
          <w:p w:rsidR="006F6BD0" w:rsidRDefault="006F6BD0" w:rsidP="009A32D7">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Borders>
              <w:top w:val="single" w:sz="4" w:space="0" w:color="auto"/>
              <w:left w:val="single" w:sz="4" w:space="0" w:color="auto"/>
              <w:bottom w:val="single" w:sz="4" w:space="0" w:color="auto"/>
              <w:right w:val="single" w:sz="4" w:space="0" w:color="auto"/>
            </w:tcBorders>
          </w:tcPr>
          <w:p w:rsidR="006F6BD0" w:rsidRDefault="006F6BD0" w:rsidP="009A32D7">
            <w:pPr>
              <w:snapToGrid w:val="0"/>
              <w:spacing w:line="360" w:lineRule="auto"/>
              <w:rPr>
                <w:rFonts w:ascii="宋体" w:hAnsi="宋体"/>
                <w:b/>
                <w:color w:val="000000" w:themeColor="text1"/>
                <w:szCs w:val="21"/>
              </w:rPr>
            </w:pPr>
          </w:p>
        </w:tc>
      </w:tr>
      <w:tr w:rsidR="006F6BD0" w:rsidTr="009A32D7">
        <w:tc>
          <w:tcPr>
            <w:tcW w:w="5246" w:type="dxa"/>
            <w:tcBorders>
              <w:top w:val="single" w:sz="4" w:space="0" w:color="auto"/>
              <w:left w:val="single" w:sz="4" w:space="0" w:color="auto"/>
              <w:bottom w:val="single" w:sz="4" w:space="0" w:color="auto"/>
              <w:right w:val="single" w:sz="4" w:space="0" w:color="auto"/>
            </w:tcBorders>
          </w:tcPr>
          <w:p w:rsidR="006F6BD0" w:rsidRDefault="006F6BD0" w:rsidP="009A32D7">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Borders>
              <w:top w:val="single" w:sz="4" w:space="0" w:color="auto"/>
              <w:left w:val="single" w:sz="4" w:space="0" w:color="auto"/>
              <w:bottom w:val="single" w:sz="4" w:space="0" w:color="auto"/>
              <w:right w:val="single" w:sz="4" w:space="0" w:color="auto"/>
            </w:tcBorders>
          </w:tcPr>
          <w:p w:rsidR="006F6BD0" w:rsidRDefault="006F6BD0" w:rsidP="009A32D7">
            <w:pPr>
              <w:snapToGrid w:val="0"/>
              <w:spacing w:line="360" w:lineRule="auto"/>
              <w:rPr>
                <w:rFonts w:ascii="宋体" w:hAnsi="宋体"/>
                <w:b/>
                <w:color w:val="000000" w:themeColor="text1"/>
                <w:szCs w:val="21"/>
              </w:rPr>
            </w:pPr>
          </w:p>
        </w:tc>
      </w:tr>
      <w:tr w:rsidR="006F6BD0" w:rsidTr="009A32D7">
        <w:tc>
          <w:tcPr>
            <w:tcW w:w="5246" w:type="dxa"/>
            <w:tcBorders>
              <w:top w:val="single" w:sz="4" w:space="0" w:color="auto"/>
              <w:left w:val="single" w:sz="4" w:space="0" w:color="auto"/>
              <w:bottom w:val="single" w:sz="4" w:space="0" w:color="auto"/>
              <w:right w:val="single" w:sz="4" w:space="0" w:color="auto"/>
            </w:tcBorders>
          </w:tcPr>
          <w:p w:rsidR="006F6BD0" w:rsidRDefault="006F6BD0" w:rsidP="009A32D7">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Borders>
              <w:top w:val="single" w:sz="4" w:space="0" w:color="auto"/>
              <w:left w:val="single" w:sz="4" w:space="0" w:color="auto"/>
              <w:bottom w:val="single" w:sz="4" w:space="0" w:color="auto"/>
              <w:right w:val="single" w:sz="4" w:space="0" w:color="auto"/>
            </w:tcBorders>
          </w:tcPr>
          <w:p w:rsidR="006F6BD0" w:rsidRDefault="006F6BD0" w:rsidP="009A32D7">
            <w:pPr>
              <w:snapToGrid w:val="0"/>
              <w:spacing w:line="360" w:lineRule="auto"/>
              <w:rPr>
                <w:rFonts w:ascii="宋体" w:hAnsi="宋体"/>
                <w:b/>
                <w:color w:val="000000" w:themeColor="text1"/>
                <w:szCs w:val="21"/>
              </w:rPr>
            </w:pPr>
          </w:p>
        </w:tc>
      </w:tr>
    </w:tbl>
    <w:p w:rsidR="006F6BD0" w:rsidRDefault="006F6BD0" w:rsidP="006F6BD0">
      <w:pPr>
        <w:snapToGrid w:val="0"/>
        <w:spacing w:line="360" w:lineRule="auto"/>
        <w:rPr>
          <w:b/>
          <w:color w:val="000000" w:themeColor="text1"/>
          <w:spacing w:val="-10"/>
          <w:szCs w:val="21"/>
        </w:rPr>
      </w:pPr>
    </w:p>
    <w:p w:rsidR="005976B5" w:rsidRDefault="005976B5" w:rsidP="006F6BD0">
      <w:pPr>
        <w:snapToGrid w:val="0"/>
        <w:spacing w:line="360" w:lineRule="auto"/>
        <w:rPr>
          <w:b/>
          <w:color w:val="000000" w:themeColor="text1"/>
          <w:spacing w:val="-10"/>
          <w:szCs w:val="21"/>
        </w:rPr>
      </w:pPr>
    </w:p>
    <w:p w:rsidR="005976B5" w:rsidRDefault="005976B5" w:rsidP="006F6BD0">
      <w:pPr>
        <w:snapToGrid w:val="0"/>
        <w:spacing w:line="360" w:lineRule="auto"/>
        <w:rPr>
          <w:b/>
          <w:color w:val="000000" w:themeColor="text1"/>
          <w:spacing w:val="-10"/>
          <w:szCs w:val="21"/>
        </w:rPr>
      </w:pPr>
    </w:p>
    <w:p w:rsidR="006F6BD0" w:rsidRDefault="006F6BD0" w:rsidP="006F6BD0">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6F6BD0" w:rsidRDefault="006F6BD0" w:rsidP="006F6BD0">
      <w:pPr>
        <w:snapToGrid w:val="0"/>
        <w:spacing w:line="360" w:lineRule="auto"/>
        <w:ind w:leftChars="-337" w:left="-191" w:hangingChars="271" w:hanging="517"/>
        <w:rPr>
          <w:rFonts w:ascii="宋体" w:hAnsi="宋体"/>
          <w:b/>
          <w:color w:val="000000" w:themeColor="text1"/>
          <w:szCs w:val="21"/>
        </w:rPr>
      </w:pPr>
      <w:r>
        <w:rPr>
          <w:rFonts w:ascii="宋体" w:hAnsi="宋体" w:hint="eastAsia"/>
          <w:b/>
          <w:color w:val="000000" w:themeColor="text1"/>
          <w:spacing w:val="-10"/>
          <w:szCs w:val="21"/>
        </w:rPr>
        <w:t>■</w:t>
      </w:r>
      <w:r>
        <w:rPr>
          <w:rFonts w:ascii="宋体" w:hAnsi="宋体" w:hint="eastAsia"/>
          <w:b/>
          <w:color w:val="000000" w:themeColor="text1"/>
          <w:szCs w:val="21"/>
        </w:rPr>
        <w:t xml:space="preserve">达到审核目的 </w:t>
      </w:r>
    </w:p>
    <w:p w:rsidR="006F6BD0" w:rsidRDefault="006F6BD0" w:rsidP="006F6BD0">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6F6BD0" w:rsidRDefault="006F6BD0" w:rsidP="006F6BD0">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6F6BD0" w:rsidTr="009A32D7">
        <w:trPr>
          <w:trHeight w:val="3634"/>
        </w:trPr>
        <w:tc>
          <w:tcPr>
            <w:tcW w:w="10080" w:type="dxa"/>
            <w:tcBorders>
              <w:top w:val="single" w:sz="4" w:space="0" w:color="auto"/>
              <w:left w:val="single" w:sz="4" w:space="0" w:color="auto"/>
              <w:bottom w:val="single" w:sz="4" w:space="0" w:color="auto"/>
              <w:right w:val="single" w:sz="4" w:space="0" w:color="auto"/>
            </w:tcBorders>
          </w:tcPr>
          <w:p w:rsidR="006F6BD0" w:rsidRDefault="006F6BD0" w:rsidP="009A32D7">
            <w:pPr>
              <w:spacing w:line="280" w:lineRule="exact"/>
              <w:rPr>
                <w:b/>
                <w:color w:val="000000" w:themeColor="text1"/>
                <w:spacing w:val="-10"/>
                <w:sz w:val="22"/>
                <w:szCs w:val="22"/>
              </w:rPr>
            </w:pPr>
            <w:r>
              <w:rPr>
                <w:b/>
                <w:color w:val="000000" w:themeColor="text1"/>
                <w:spacing w:val="-10"/>
                <w:sz w:val="22"/>
                <w:szCs w:val="22"/>
              </w:rPr>
              <w:t xml:space="preserve">1. </w:t>
            </w:r>
            <w:r>
              <w:rPr>
                <w:rFonts w:hint="eastAsia"/>
                <w:b/>
                <w:color w:val="000000" w:themeColor="text1"/>
                <w:spacing w:val="-10"/>
                <w:sz w:val="22"/>
                <w:szCs w:val="22"/>
              </w:rPr>
              <w:t>■</w:t>
            </w:r>
            <w:r>
              <w:rPr>
                <w:b/>
                <w:color w:val="000000" w:themeColor="text1"/>
                <w:spacing w:val="-10"/>
                <w:sz w:val="22"/>
                <w:szCs w:val="22"/>
              </w:rPr>
              <w:t xml:space="preserve">QMS   </w:t>
            </w:r>
            <w:r>
              <w:rPr>
                <w:rFonts w:hint="eastAsia"/>
                <w:b/>
                <w:color w:val="000000" w:themeColor="text1"/>
                <w:spacing w:val="-10"/>
                <w:sz w:val="22"/>
                <w:szCs w:val="22"/>
              </w:rPr>
              <w:t>■</w:t>
            </w:r>
            <w:r>
              <w:rPr>
                <w:b/>
                <w:color w:val="000000" w:themeColor="text1"/>
                <w:spacing w:val="-10"/>
                <w:sz w:val="22"/>
                <w:szCs w:val="22"/>
              </w:rPr>
              <w:t xml:space="preserve">50430   </w:t>
            </w:r>
            <w:r>
              <w:rPr>
                <w:rFonts w:hint="eastAsia"/>
                <w:b/>
                <w:color w:val="000000" w:themeColor="text1"/>
                <w:spacing w:val="-10"/>
                <w:sz w:val="22"/>
                <w:szCs w:val="22"/>
              </w:rPr>
              <w:t>■</w:t>
            </w:r>
            <w:r>
              <w:rPr>
                <w:b/>
                <w:color w:val="000000" w:themeColor="text1"/>
                <w:spacing w:val="-10"/>
                <w:sz w:val="22"/>
                <w:szCs w:val="22"/>
              </w:rPr>
              <w:t xml:space="preserve">EMS </w:t>
            </w:r>
            <w:r>
              <w:rPr>
                <w:rFonts w:hint="eastAsia"/>
                <w:b/>
                <w:color w:val="000000" w:themeColor="text1"/>
                <w:spacing w:val="-10"/>
                <w:sz w:val="22"/>
                <w:szCs w:val="22"/>
              </w:rPr>
              <w:t>■</w:t>
            </w:r>
            <w:r>
              <w:rPr>
                <w:b/>
                <w:color w:val="000000" w:themeColor="text1"/>
                <w:spacing w:val="-10"/>
                <w:sz w:val="22"/>
                <w:szCs w:val="22"/>
              </w:rPr>
              <w:t>OHSMS</w:t>
            </w:r>
            <w:r>
              <w:rPr>
                <w:rFonts w:hint="eastAsia"/>
                <w:b/>
                <w:color w:val="000000" w:themeColor="text1"/>
                <w:spacing w:val="-10"/>
                <w:sz w:val="22"/>
                <w:szCs w:val="22"/>
              </w:rPr>
              <w:t>的适宜性、充分性、运行有效性，自我完善机制等。管理体系满足适用要求和实现预期结果的能力。</w:t>
            </w:r>
          </w:p>
          <w:p w:rsidR="006F6BD0" w:rsidRDefault="006F6BD0" w:rsidP="009A32D7">
            <w:pPr>
              <w:spacing w:line="280" w:lineRule="exact"/>
              <w:rPr>
                <w:b/>
                <w:color w:val="000000" w:themeColor="text1"/>
                <w:spacing w:val="-10"/>
                <w:sz w:val="22"/>
                <w:szCs w:val="22"/>
              </w:rPr>
            </w:pPr>
            <w:r>
              <w:rPr>
                <w:rFonts w:hint="eastAsia"/>
                <w:b/>
                <w:color w:val="000000" w:themeColor="text1"/>
                <w:spacing w:val="-10"/>
                <w:sz w:val="22"/>
                <w:szCs w:val="22"/>
              </w:rPr>
              <w:t>（组织实施“过程控制”，满足标准要求和目标，向顾客提供稳定、合格产品，满足适用的质量</w:t>
            </w:r>
            <w:r>
              <w:rPr>
                <w:b/>
                <w:color w:val="000000" w:themeColor="text1"/>
                <w:spacing w:val="-10"/>
                <w:sz w:val="22"/>
                <w:szCs w:val="22"/>
              </w:rPr>
              <w:t>/</w:t>
            </w:r>
            <w:r>
              <w:rPr>
                <w:rFonts w:hint="eastAsia"/>
                <w:b/>
                <w:color w:val="000000" w:themeColor="text1"/>
                <w:spacing w:val="-10"/>
                <w:sz w:val="22"/>
                <w:szCs w:val="22"/>
              </w:rPr>
              <w:t>环境</w:t>
            </w:r>
            <w:r>
              <w:rPr>
                <w:b/>
                <w:color w:val="000000" w:themeColor="text1"/>
                <w:spacing w:val="-10"/>
                <w:sz w:val="22"/>
                <w:szCs w:val="22"/>
              </w:rPr>
              <w:t>/</w:t>
            </w:r>
            <w:r>
              <w:rPr>
                <w:rFonts w:hint="eastAsia"/>
                <w:b/>
                <w:color w:val="000000" w:themeColor="text1"/>
                <w:spacing w:val="-10"/>
                <w:sz w:val="22"/>
                <w:szCs w:val="22"/>
              </w:rPr>
              <w:t>职业健康安全法规要求，防止污染、重大事故和持续改进的情况以及对周边环境产生的影响，措施的有效性）</w:t>
            </w:r>
          </w:p>
          <w:p w:rsidR="006F6BD0" w:rsidRDefault="006F6BD0" w:rsidP="009A32D7">
            <w:pPr>
              <w:spacing w:line="280" w:lineRule="exact"/>
              <w:rPr>
                <w:b/>
                <w:color w:val="000000" w:themeColor="text1"/>
                <w:spacing w:val="-10"/>
                <w:sz w:val="22"/>
                <w:szCs w:val="22"/>
              </w:rPr>
            </w:pPr>
          </w:p>
          <w:p w:rsidR="006F6BD0" w:rsidRDefault="006F6BD0" w:rsidP="009A32D7">
            <w:pPr>
              <w:spacing w:line="280" w:lineRule="exact"/>
              <w:rPr>
                <w:b/>
                <w:color w:val="000000" w:themeColor="text1"/>
                <w:spacing w:val="-10"/>
                <w:sz w:val="22"/>
                <w:szCs w:val="22"/>
              </w:rPr>
            </w:pPr>
            <w:r>
              <w:rPr>
                <w:rFonts w:hint="eastAsia"/>
                <w:b/>
                <w:color w:val="000000" w:themeColor="text1"/>
                <w:spacing w:val="-10"/>
                <w:sz w:val="22"/>
                <w:szCs w:val="22"/>
              </w:rPr>
              <w:t>□</w:t>
            </w:r>
            <w:r>
              <w:rPr>
                <w:b/>
                <w:color w:val="000000" w:themeColor="text1"/>
                <w:spacing w:val="-10"/>
                <w:sz w:val="22"/>
                <w:szCs w:val="22"/>
              </w:rPr>
              <w:t xml:space="preserve">QMS  </w:t>
            </w:r>
            <w:r>
              <w:rPr>
                <w:rFonts w:hint="eastAsia"/>
                <w:b/>
                <w:color w:val="000000" w:themeColor="text1"/>
                <w:spacing w:val="-10"/>
                <w:sz w:val="22"/>
                <w:szCs w:val="22"/>
              </w:rPr>
              <w:t>□</w:t>
            </w:r>
            <w:r>
              <w:rPr>
                <w:b/>
                <w:color w:val="000000" w:themeColor="text1"/>
                <w:spacing w:val="-10"/>
                <w:sz w:val="22"/>
                <w:szCs w:val="22"/>
              </w:rPr>
              <w:t xml:space="preserve">50430 </w:t>
            </w:r>
            <w:r>
              <w:rPr>
                <w:rFonts w:hint="eastAsia"/>
                <w:b/>
                <w:color w:val="000000" w:themeColor="text1"/>
                <w:spacing w:val="-10"/>
                <w:sz w:val="22"/>
                <w:szCs w:val="22"/>
              </w:rPr>
              <w:t>□</w:t>
            </w:r>
            <w:r>
              <w:rPr>
                <w:b/>
                <w:color w:val="000000" w:themeColor="text1"/>
                <w:spacing w:val="-10"/>
                <w:sz w:val="22"/>
                <w:szCs w:val="22"/>
              </w:rPr>
              <w:t xml:space="preserve">EMS  </w:t>
            </w:r>
            <w:r>
              <w:rPr>
                <w:rFonts w:hint="eastAsia"/>
                <w:b/>
                <w:color w:val="000000" w:themeColor="text1"/>
                <w:spacing w:val="-10"/>
                <w:sz w:val="22"/>
                <w:szCs w:val="22"/>
              </w:rPr>
              <w:t>□</w:t>
            </w:r>
            <w:r>
              <w:rPr>
                <w:b/>
                <w:color w:val="000000" w:themeColor="text1"/>
                <w:spacing w:val="-10"/>
                <w:sz w:val="22"/>
                <w:szCs w:val="22"/>
              </w:rPr>
              <w:t>OHSMS</w:t>
            </w:r>
            <w:r>
              <w:rPr>
                <w:rFonts w:hint="eastAsia"/>
                <w:b/>
                <w:color w:val="000000" w:themeColor="text1"/>
                <w:spacing w:val="-10"/>
                <w:sz w:val="22"/>
                <w:szCs w:val="22"/>
              </w:rPr>
              <w:t>持续的符合性及运行的有效性，以及与认证范围的持续相关性和适宜性及自我完善机制等。</w:t>
            </w:r>
          </w:p>
          <w:p w:rsidR="006F6BD0" w:rsidRDefault="006F6BD0" w:rsidP="009A32D7">
            <w:pPr>
              <w:spacing w:line="280" w:lineRule="exact"/>
              <w:rPr>
                <w:b/>
                <w:color w:val="000000" w:themeColor="text1"/>
                <w:spacing w:val="-10"/>
                <w:sz w:val="22"/>
                <w:szCs w:val="22"/>
              </w:rPr>
            </w:pPr>
          </w:p>
          <w:p w:rsidR="006F6BD0" w:rsidRDefault="006F6BD0" w:rsidP="009A32D7">
            <w:pPr>
              <w:spacing w:line="240" w:lineRule="exact"/>
              <w:rPr>
                <w:b/>
                <w:color w:val="000000" w:themeColor="text1"/>
                <w:sz w:val="28"/>
                <w:szCs w:val="28"/>
              </w:rPr>
            </w:pPr>
            <w:r>
              <w:rPr>
                <w:rFonts w:hint="eastAsia"/>
                <w:b/>
                <w:color w:val="000000" w:themeColor="text1"/>
                <w:spacing w:val="-10"/>
                <w:sz w:val="22"/>
                <w:szCs w:val="22"/>
              </w:rPr>
              <w:t>该公司建立并实施的质量、环境、职业健康安全管理体系基本符合标准要求，对可能存在的重要风险基本可以得到有效控制，施工质量稳定，没有出现过质量、环境和职业健康安全事故以及顾客投诉等事件，该公司初步建立了自我完善和自我改进机制，管理体系运行基本有效。现场开具的</w:t>
            </w:r>
            <w:r>
              <w:rPr>
                <w:b/>
                <w:color w:val="000000" w:themeColor="text1"/>
                <w:spacing w:val="-10"/>
                <w:sz w:val="22"/>
                <w:szCs w:val="22"/>
              </w:rPr>
              <w:t>2</w:t>
            </w:r>
            <w:r>
              <w:rPr>
                <w:rFonts w:hint="eastAsia"/>
                <w:b/>
                <w:color w:val="000000" w:themeColor="text1"/>
                <w:spacing w:val="-10"/>
                <w:sz w:val="22"/>
                <w:szCs w:val="22"/>
              </w:rPr>
              <w:t>项一般不符合在规定的期限内采取纠正措施并经审核组书面验证有效，同意推荐该公司质量、环境、管理体系认证注册。</w:t>
            </w:r>
          </w:p>
        </w:tc>
      </w:tr>
      <w:tr w:rsidR="006F6BD0" w:rsidTr="009A32D7">
        <w:trPr>
          <w:trHeight w:val="2019"/>
        </w:trPr>
        <w:tc>
          <w:tcPr>
            <w:tcW w:w="10080" w:type="dxa"/>
            <w:tcBorders>
              <w:top w:val="single" w:sz="4" w:space="0" w:color="auto"/>
              <w:left w:val="single" w:sz="4" w:space="0" w:color="auto"/>
              <w:bottom w:val="single" w:sz="4" w:space="0" w:color="auto"/>
              <w:right w:val="single" w:sz="4" w:space="0" w:color="auto"/>
            </w:tcBorders>
          </w:tcPr>
          <w:p w:rsidR="006F6BD0" w:rsidRDefault="006F6BD0" w:rsidP="009A32D7">
            <w:pPr>
              <w:rPr>
                <w:b/>
                <w:color w:val="000000" w:themeColor="text1"/>
              </w:rPr>
            </w:pPr>
            <w:r>
              <w:rPr>
                <w:b/>
                <w:color w:val="000000" w:themeColor="text1"/>
              </w:rPr>
              <w:t>2.</w:t>
            </w:r>
            <w:r>
              <w:rPr>
                <w:rFonts w:hint="eastAsia"/>
                <w:b/>
                <w:color w:val="000000" w:themeColor="text1"/>
              </w:rPr>
              <w:t>对审核范围适宜性结论</w:t>
            </w:r>
          </w:p>
          <w:p w:rsidR="006F6BD0" w:rsidRDefault="006F6BD0" w:rsidP="009A32D7">
            <w:pPr>
              <w:rPr>
                <w:b/>
                <w:color w:val="000000" w:themeColor="text1"/>
              </w:rPr>
            </w:pPr>
            <w:r>
              <w:rPr>
                <w:rFonts w:ascii="宋体" w:hAnsi="宋体" w:hint="eastAsia"/>
                <w:b/>
                <w:color w:val="000000" w:themeColor="text1"/>
                <w:spacing w:val="-10"/>
                <w:szCs w:val="21"/>
              </w:rPr>
              <w:t>■</w:t>
            </w:r>
            <w:r>
              <w:rPr>
                <w:rFonts w:hint="eastAsia"/>
                <w:b/>
                <w:color w:val="000000" w:themeColor="text1"/>
              </w:rPr>
              <w:t>审核范围适宜，与申请范围一致</w:t>
            </w:r>
          </w:p>
          <w:p w:rsidR="006F6BD0" w:rsidRDefault="006F6BD0" w:rsidP="009A32D7">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6F6BD0" w:rsidRDefault="006F6BD0" w:rsidP="009A32D7">
            <w:pPr>
              <w:spacing w:line="320" w:lineRule="exact"/>
              <w:rPr>
                <w:rFonts w:ascii="宋体" w:hAnsi="宋体"/>
                <w:b/>
                <w:color w:val="000000" w:themeColor="text1"/>
                <w:u w:val="single"/>
              </w:rPr>
            </w:pPr>
            <w:r>
              <w:rPr>
                <w:rFonts w:ascii="宋体" w:hAnsi="宋体" w:hint="eastAsia"/>
                <w:b/>
                <w:color w:val="000000" w:themeColor="text1"/>
              </w:rPr>
              <w:t>QMS:</w:t>
            </w:r>
          </w:p>
          <w:p w:rsidR="006F6BD0" w:rsidRDefault="006F6BD0" w:rsidP="009A32D7">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6F6BD0" w:rsidRDefault="006F6BD0" w:rsidP="009A32D7">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6F6BD0" w:rsidRDefault="006F6BD0" w:rsidP="009A32D7">
            <w:pPr>
              <w:snapToGrid w:val="0"/>
              <w:spacing w:line="280" w:lineRule="exact"/>
              <w:rPr>
                <w:b/>
                <w:color w:val="000000" w:themeColor="text1"/>
                <w:spacing w:val="-10"/>
                <w:sz w:val="22"/>
                <w:szCs w:val="22"/>
              </w:rPr>
            </w:pPr>
          </w:p>
        </w:tc>
      </w:tr>
      <w:tr w:rsidR="006F6BD0" w:rsidTr="009A32D7">
        <w:trPr>
          <w:trHeight w:val="3240"/>
        </w:trPr>
        <w:tc>
          <w:tcPr>
            <w:tcW w:w="10080" w:type="dxa"/>
            <w:tcBorders>
              <w:top w:val="single" w:sz="4" w:space="0" w:color="auto"/>
              <w:left w:val="single" w:sz="4" w:space="0" w:color="auto"/>
              <w:bottom w:val="single" w:sz="4" w:space="0" w:color="auto"/>
              <w:right w:val="single" w:sz="4" w:space="0" w:color="auto"/>
            </w:tcBorders>
          </w:tcPr>
          <w:p w:rsidR="006F6BD0" w:rsidRDefault="006F6BD0" w:rsidP="009A32D7">
            <w:pPr>
              <w:rPr>
                <w:b/>
                <w:color w:val="000000" w:themeColor="text1"/>
                <w:sz w:val="16"/>
                <w:szCs w:val="16"/>
              </w:rPr>
            </w:pPr>
            <w:r>
              <w:rPr>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6F6BD0" w:rsidRDefault="006F6BD0" w:rsidP="009A32D7">
            <w:pPr>
              <w:rPr>
                <w:b/>
                <w:color w:val="000000" w:themeColor="text1"/>
              </w:rPr>
            </w:pPr>
            <w:r>
              <w:rPr>
                <w:rFonts w:ascii="宋体" w:hAnsi="宋体" w:hint="eastAsia"/>
                <w:b/>
                <w:color w:val="000000" w:themeColor="text1"/>
                <w:spacing w:val="-10"/>
                <w:szCs w:val="21"/>
              </w:rPr>
              <w:t>■</w:t>
            </w:r>
            <w:r>
              <w:rPr>
                <w:rFonts w:hint="eastAsia"/>
                <w:b/>
                <w:color w:val="000000" w:themeColor="text1"/>
              </w:rPr>
              <w:t>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ascii="宋体" w:hAnsi="宋体"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6F6BD0" w:rsidRDefault="006F6BD0" w:rsidP="009A32D7">
            <w:pPr>
              <w:rPr>
                <w:b/>
                <w:color w:val="000000" w:themeColor="text1"/>
                <w:spacing w:val="-10"/>
                <w:sz w:val="22"/>
                <w:szCs w:val="22"/>
              </w:rPr>
            </w:pPr>
            <w:r>
              <w:rPr>
                <w:rFonts w:ascii="宋体" w:hAnsi="宋体"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b/>
                <w:color w:val="000000" w:themeColor="text1"/>
                <w:szCs w:val="21"/>
              </w:rPr>
              <w:t>(</w:t>
            </w:r>
            <w:r>
              <w:rPr>
                <w:rFonts w:ascii="宋体" w:hAnsi="宋体"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ascii="宋体" w:hAnsi="宋体" w:hint="eastAsia"/>
                <w:b/>
                <w:color w:val="000000" w:themeColor="text1"/>
                <w:spacing w:val="-10"/>
                <w:szCs w:val="21"/>
              </w:rPr>
              <w:t>■</w:t>
            </w:r>
            <w:r>
              <w:rPr>
                <w:b/>
                <w:color w:val="000000" w:themeColor="text1"/>
                <w:szCs w:val="21"/>
              </w:rPr>
              <w:t>OHSMS  )</w:t>
            </w:r>
          </w:p>
          <w:p w:rsidR="006F6BD0" w:rsidRDefault="006F6BD0" w:rsidP="009A32D7">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6F6BD0" w:rsidRDefault="006F6BD0" w:rsidP="009A32D7">
            <w:pPr>
              <w:rPr>
                <w:b/>
                <w:color w:val="000000" w:themeColor="text1"/>
                <w:spacing w:val="-4"/>
                <w:szCs w:val="21"/>
              </w:rPr>
            </w:pPr>
            <w:r>
              <w:rPr>
                <w:rFonts w:hint="eastAsia"/>
                <w:b/>
                <w:color w:val="000000" w:themeColor="text1"/>
                <w:spacing w:val="-10"/>
                <w:szCs w:val="21"/>
              </w:rPr>
              <w:t>□</w:t>
            </w:r>
            <w:r>
              <w:rPr>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6F6BD0" w:rsidRDefault="006F6BD0" w:rsidP="009A32D7">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6F6BD0" w:rsidRDefault="006F6BD0" w:rsidP="009A32D7">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6F6BD0" w:rsidRDefault="006F6BD0" w:rsidP="009A32D7">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6F6BD0" w:rsidRDefault="006F6BD0" w:rsidP="009A32D7">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6F6BD0" w:rsidRDefault="006F6BD0" w:rsidP="009A32D7">
            <w:pPr>
              <w:snapToGrid w:val="0"/>
              <w:rPr>
                <w:b/>
                <w:color w:val="000000" w:themeColor="text1"/>
                <w:spacing w:val="-10"/>
                <w:sz w:val="16"/>
                <w:szCs w:val="16"/>
              </w:rPr>
            </w:pPr>
            <w:r>
              <w:rPr>
                <w:rFonts w:hint="eastAsia"/>
                <w:b/>
                <w:color w:val="000000" w:themeColor="text1"/>
                <w:spacing w:val="-10"/>
                <w:szCs w:val="21"/>
              </w:rPr>
              <w:t>□不推荐或缩小推荐范围的说明</w:t>
            </w:r>
            <w:r>
              <w:rPr>
                <w:b/>
                <w:color w:val="000000" w:themeColor="text1"/>
                <w:spacing w:val="-10"/>
                <w:sz w:val="16"/>
                <w:szCs w:val="16"/>
              </w:rPr>
              <w:t>:</w:t>
            </w:r>
          </w:p>
        </w:tc>
      </w:tr>
      <w:tr w:rsidR="006F6BD0" w:rsidTr="009A32D7">
        <w:trPr>
          <w:trHeight w:val="100"/>
        </w:trPr>
        <w:tc>
          <w:tcPr>
            <w:tcW w:w="10080" w:type="dxa"/>
            <w:tcBorders>
              <w:top w:val="single" w:sz="4" w:space="0" w:color="auto"/>
              <w:left w:val="nil"/>
              <w:bottom w:val="nil"/>
              <w:right w:val="nil"/>
            </w:tcBorders>
          </w:tcPr>
          <w:p w:rsidR="006F6BD0" w:rsidRDefault="006F6BD0" w:rsidP="009A32D7">
            <w:pPr>
              <w:spacing w:line="360" w:lineRule="auto"/>
              <w:rPr>
                <w:b/>
                <w:color w:val="000000" w:themeColor="text1"/>
              </w:rPr>
            </w:pPr>
          </w:p>
        </w:tc>
      </w:tr>
    </w:tbl>
    <w:p w:rsidR="006F6BD0" w:rsidRDefault="006F6BD0" w:rsidP="006F6BD0">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6F6BD0" w:rsidRDefault="006F6BD0" w:rsidP="006F6BD0">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w:t>
      </w:r>
      <w:r>
        <w:rPr>
          <w:rFonts w:ascii="方正仿宋简体" w:eastAsia="方正仿宋简体" w:hint="eastAsia"/>
          <w:b/>
          <w:color w:val="000000" w:themeColor="text1"/>
        </w:rPr>
        <w:lastRenderedPageBreak/>
        <w:t>体系所涉及的全部活动。仍可能有未发现的不符合项存在于目前管理体系的运行中。</w:t>
      </w:r>
    </w:p>
    <w:p w:rsidR="006F6BD0" w:rsidRDefault="006F6BD0" w:rsidP="006F6BD0">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6F6BD0" w:rsidRDefault="006F6BD0" w:rsidP="006F6BD0">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6F6BD0" w:rsidRDefault="006F6BD0" w:rsidP="007E39C2">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6F6BD0" w:rsidRPr="00733DD3" w:rsidRDefault="006F6BD0" w:rsidP="007E39C2">
      <w:pPr>
        <w:spacing w:beforeLines="50" w:afterLines="50"/>
        <w:ind w:leftChars="-329" w:left="-151" w:hangingChars="224" w:hanging="540"/>
        <w:rPr>
          <w:b/>
          <w:color w:val="000000" w:themeColor="text1"/>
          <w:sz w:val="24"/>
        </w:rPr>
      </w:pPr>
      <w:r w:rsidRPr="00733DD3">
        <w:rPr>
          <w:b/>
          <w:color w:val="000000" w:themeColor="text1"/>
          <w:sz w:val="24"/>
        </w:rPr>
        <w:t>无</w:t>
      </w:r>
    </w:p>
    <w:p w:rsidR="006F6BD0" w:rsidRDefault="006F6BD0" w:rsidP="006F6BD0">
      <w:pPr>
        <w:snapToGrid w:val="0"/>
        <w:rPr>
          <w:b/>
          <w:bCs/>
          <w:color w:val="000000" w:themeColor="text1"/>
          <w:szCs w:val="28"/>
          <w:u w:val="single"/>
        </w:rPr>
      </w:pPr>
    </w:p>
    <w:p w:rsidR="006F6BD0" w:rsidRDefault="006F6BD0" w:rsidP="007E39C2">
      <w:pPr>
        <w:snapToGrid w:val="0"/>
        <w:spacing w:afterLines="50"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6F6BD0" w:rsidRDefault="006F6BD0" w:rsidP="007E39C2">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6F6BD0" w:rsidRDefault="006F6BD0" w:rsidP="007E39C2">
      <w:pPr>
        <w:snapToGrid w:val="0"/>
        <w:spacing w:beforeLines="50" w:line="360" w:lineRule="auto"/>
        <w:ind w:firstLineChars="250" w:firstLine="527"/>
        <w:rPr>
          <w:b/>
          <w:color w:val="000000" w:themeColor="text1"/>
        </w:rPr>
      </w:pPr>
    </w:p>
    <w:p w:rsidR="006F6BD0" w:rsidRDefault="006F6BD0" w:rsidP="007E39C2">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6F6BD0" w:rsidRDefault="006F6BD0" w:rsidP="006F6BD0">
      <w:pPr>
        <w:pStyle w:val="a9"/>
        <w:snapToGrid w:val="0"/>
        <w:spacing w:line="360" w:lineRule="auto"/>
        <w:ind w:left="3515" w:firstLineChars="0" w:firstLine="0"/>
        <w:rPr>
          <w:b/>
          <w:color w:val="000000" w:themeColor="text1"/>
          <w:sz w:val="16"/>
          <w:szCs w:val="16"/>
        </w:rPr>
      </w:pPr>
      <w:r w:rsidRPr="00733DD3">
        <w:rPr>
          <w:rFonts w:ascii="宋体" w:hAnsi="宋体" w:hint="eastAsia"/>
          <w:b/>
          <w:color w:val="000000" w:themeColor="text1"/>
          <w:sz w:val="24"/>
        </w:rPr>
        <w:t>日期</w:t>
      </w:r>
      <w:r>
        <w:rPr>
          <w:rFonts w:asciiTheme="minorEastAsia" w:eastAsiaTheme="minorEastAsia" w:hAnsiTheme="minorEastAsia"/>
          <w:b/>
          <w:color w:val="000000" w:themeColor="text1"/>
        </w:rPr>
        <w:t xml:space="preserve"> </w:t>
      </w:r>
      <w:r>
        <w:rPr>
          <w:rFonts w:asciiTheme="minorEastAsia" w:eastAsiaTheme="minorEastAsia" w:hAnsiTheme="minorEastAsia" w:hint="eastAsia"/>
          <w:b/>
          <w:color w:val="000000" w:themeColor="text1"/>
        </w:rPr>
        <w:t>：</w:t>
      </w:r>
      <w:r>
        <w:rPr>
          <w:rFonts w:asciiTheme="minorEastAsia" w:eastAsiaTheme="minorEastAsia" w:hAnsiTheme="minorEastAsia"/>
          <w:b/>
          <w:color w:val="000000" w:themeColor="text1"/>
        </w:rPr>
        <w:t>2019</w:t>
      </w:r>
      <w:r>
        <w:rPr>
          <w:rFonts w:asciiTheme="minorEastAsia" w:eastAsiaTheme="minorEastAsia" w:hAnsiTheme="minorEastAsia" w:hint="eastAsia"/>
          <w:b/>
          <w:color w:val="000000" w:themeColor="text1"/>
        </w:rPr>
        <w:t>年</w:t>
      </w:r>
      <w:r w:rsidR="009A32D7">
        <w:rPr>
          <w:rFonts w:asciiTheme="minorEastAsia" w:eastAsiaTheme="minorEastAsia" w:hAnsiTheme="minorEastAsia" w:hint="eastAsia"/>
          <w:b/>
          <w:color w:val="000000" w:themeColor="text1"/>
        </w:rPr>
        <w:t>12</w:t>
      </w:r>
      <w:r>
        <w:rPr>
          <w:rFonts w:asciiTheme="minorEastAsia" w:eastAsiaTheme="minorEastAsia" w:hAnsiTheme="minorEastAsia" w:hint="eastAsia"/>
          <w:b/>
          <w:color w:val="000000" w:themeColor="text1"/>
        </w:rPr>
        <w:t>月</w:t>
      </w:r>
      <w:r w:rsidR="009A32D7">
        <w:rPr>
          <w:rFonts w:asciiTheme="minorEastAsia" w:eastAsiaTheme="minorEastAsia" w:hAnsiTheme="minorEastAsia" w:hint="eastAsia"/>
          <w:b/>
          <w:color w:val="000000" w:themeColor="text1"/>
        </w:rPr>
        <w:t>6</w:t>
      </w:r>
      <w:r>
        <w:rPr>
          <w:rFonts w:asciiTheme="minorEastAsia" w:eastAsiaTheme="minorEastAsia" w:hAnsiTheme="minorEastAsia" w:hint="eastAsia"/>
          <w:b/>
          <w:color w:val="000000" w:themeColor="text1"/>
        </w:rPr>
        <w:t>日</w:t>
      </w:r>
    </w:p>
    <w:p w:rsidR="006F6BD0" w:rsidRDefault="006F6BD0" w:rsidP="007E39C2">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6F6BD0" w:rsidRDefault="006F6BD0" w:rsidP="007E39C2">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ascii="宋体" w:hAnsi="宋体" w:hint="eastAsia"/>
          <w:b/>
          <w:color w:val="000000" w:themeColor="text1"/>
          <w:spacing w:val="-10"/>
          <w:szCs w:val="21"/>
        </w:rPr>
        <w:t>■</w:t>
      </w:r>
      <w:r>
        <w:rPr>
          <w:rFonts w:hint="eastAsia"/>
          <w:b/>
          <w:color w:val="000000" w:themeColor="text1"/>
          <w:szCs w:val="21"/>
        </w:rPr>
        <w:t xml:space="preserve">QMS( </w:t>
      </w:r>
      <w:r>
        <w:rPr>
          <w:b/>
          <w:color w:val="000000" w:themeColor="text1"/>
          <w:szCs w:val="21"/>
        </w:rPr>
        <w:t>1</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ascii="宋体" w:hAnsi="宋体"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6F6BD0" w:rsidRDefault="006F6BD0" w:rsidP="006F6BD0">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6F6BD0" w:rsidRDefault="006F6BD0" w:rsidP="006F6BD0">
      <w:pPr>
        <w:spacing w:line="360" w:lineRule="auto"/>
        <w:rPr>
          <w:b/>
          <w:color w:val="000000" w:themeColor="text1"/>
          <w:szCs w:val="21"/>
        </w:rPr>
      </w:pPr>
      <w:r>
        <w:rPr>
          <w:rFonts w:hint="eastAsia"/>
          <w:b/>
          <w:bCs/>
          <w:color w:val="000000" w:themeColor="text1"/>
          <w:szCs w:val="21"/>
        </w:rPr>
        <w:t>审核中发现的</w:t>
      </w:r>
      <w:r>
        <w:rPr>
          <w:rFonts w:ascii="宋体" w:hAnsi="宋体" w:hint="eastAsia"/>
          <w:b/>
          <w:color w:val="000000" w:themeColor="text1"/>
          <w:spacing w:val="-10"/>
          <w:szCs w:val="21"/>
        </w:rPr>
        <w:t>■</w:t>
      </w:r>
      <w:r>
        <w:rPr>
          <w:rFonts w:hint="eastAsia"/>
          <w:b/>
          <w:color w:val="000000" w:themeColor="text1"/>
          <w:szCs w:val="21"/>
        </w:rPr>
        <w:t xml:space="preserve">OHSMS( </w:t>
      </w:r>
      <w:r>
        <w:rPr>
          <w:b/>
          <w:color w:val="000000" w:themeColor="text1"/>
          <w:szCs w:val="21"/>
        </w:rPr>
        <w:t>1</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ascii="宋体" w:hAnsi="宋体"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6F6BD0" w:rsidRDefault="006F6BD0" w:rsidP="006F6BD0">
      <w:pPr>
        <w:spacing w:line="360" w:lineRule="auto"/>
        <w:rPr>
          <w:b/>
          <w:color w:val="000000" w:themeColor="text1"/>
          <w:szCs w:val="21"/>
          <w:u w:val="single"/>
        </w:rPr>
      </w:pPr>
      <w:r>
        <w:rPr>
          <w:rFonts w:hint="eastAsia"/>
          <w:b/>
          <w:color w:val="000000" w:themeColor="text1"/>
          <w:szCs w:val="21"/>
        </w:rPr>
        <w:t>存在问题说明及意见：</w:t>
      </w:r>
    </w:p>
    <w:p w:rsidR="006F6BD0" w:rsidRDefault="006F6BD0" w:rsidP="007E39C2">
      <w:pPr>
        <w:spacing w:afterLines="50"/>
        <w:ind w:firstLineChars="200" w:firstLine="422"/>
        <w:rPr>
          <w:b/>
          <w:color w:val="000000" w:themeColor="text1"/>
          <w:szCs w:val="21"/>
        </w:rPr>
      </w:pPr>
    </w:p>
    <w:p w:rsidR="006F6BD0" w:rsidRDefault="006F6BD0" w:rsidP="007E39C2">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6F6BD0" w:rsidRDefault="006F6BD0" w:rsidP="006F6BD0">
      <w:pPr>
        <w:ind w:firstLineChars="400" w:firstLine="763"/>
        <w:rPr>
          <w:b/>
          <w:color w:val="000000" w:themeColor="text1"/>
          <w:szCs w:val="21"/>
        </w:rPr>
      </w:pPr>
      <w:r>
        <w:rPr>
          <w:rFonts w:ascii="宋体" w:hAnsi="宋体"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6F6BD0" w:rsidRDefault="006F6BD0" w:rsidP="007E39C2">
      <w:pPr>
        <w:spacing w:beforeLines="100"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b/>
          <w:color w:val="000000" w:themeColor="text1"/>
          <w:szCs w:val="21"/>
        </w:rPr>
        <w:t>2019</w:t>
      </w:r>
      <w:r>
        <w:rPr>
          <w:rFonts w:hint="eastAsia"/>
          <w:b/>
          <w:color w:val="000000" w:themeColor="text1"/>
          <w:szCs w:val="21"/>
        </w:rPr>
        <w:t>年</w:t>
      </w:r>
      <w:r w:rsidR="009A32D7">
        <w:rPr>
          <w:rFonts w:hint="eastAsia"/>
          <w:b/>
          <w:color w:val="000000" w:themeColor="text1"/>
          <w:szCs w:val="21"/>
        </w:rPr>
        <w:t>12</w:t>
      </w:r>
      <w:r>
        <w:rPr>
          <w:rFonts w:hint="eastAsia"/>
          <w:b/>
          <w:color w:val="000000" w:themeColor="text1"/>
          <w:szCs w:val="21"/>
        </w:rPr>
        <w:t>月</w:t>
      </w:r>
      <w:r w:rsidR="009A32D7">
        <w:rPr>
          <w:rFonts w:hint="eastAsia"/>
          <w:b/>
          <w:color w:val="000000" w:themeColor="text1"/>
          <w:szCs w:val="21"/>
        </w:rPr>
        <w:t>10</w:t>
      </w:r>
      <w:r>
        <w:rPr>
          <w:rFonts w:hint="eastAsia"/>
          <w:b/>
          <w:color w:val="000000" w:themeColor="text1"/>
          <w:szCs w:val="21"/>
        </w:rPr>
        <w:t>日</w:t>
      </w:r>
    </w:p>
    <w:p w:rsidR="006F6BD0" w:rsidRDefault="006F6BD0" w:rsidP="006F6BD0">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6F6BD0" w:rsidRDefault="006F6BD0" w:rsidP="006F6BD0">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6F6BD0" w:rsidRDefault="006F6BD0" w:rsidP="006F6BD0">
      <w:pPr>
        <w:spacing w:line="360" w:lineRule="auto"/>
        <w:ind w:leftChars="-405" w:hangingChars="403" w:hanging="850"/>
        <w:rPr>
          <w:b/>
          <w:color w:val="000000" w:themeColor="text1"/>
        </w:rPr>
      </w:pPr>
      <w:r>
        <w:rPr>
          <w:rFonts w:hint="eastAsia"/>
          <w:b/>
          <w:color w:val="000000" w:themeColor="text1"/>
        </w:rPr>
        <w:t>认证评定负责人：</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6F6BD0" w:rsidRDefault="006F6BD0" w:rsidP="006F6BD0">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6F6BD0" w:rsidRDefault="006F6BD0" w:rsidP="006F6BD0">
      <w:pPr>
        <w:spacing w:line="360" w:lineRule="auto"/>
        <w:ind w:leftChars="-405" w:hangingChars="403" w:hanging="850"/>
        <w:rPr>
          <w:b/>
          <w:color w:val="000000" w:themeColor="text1"/>
        </w:rPr>
      </w:pPr>
      <w:r>
        <w:rPr>
          <w:rFonts w:hint="eastAsia"/>
          <w:b/>
          <w:color w:val="000000" w:themeColor="text1"/>
        </w:rPr>
        <w:t>批准人（总经理）：日期：年月日</w:t>
      </w:r>
    </w:p>
    <w:p w:rsidR="006F6BD0" w:rsidRDefault="006F6BD0" w:rsidP="006F6BD0">
      <w:pPr>
        <w:snapToGrid w:val="0"/>
        <w:spacing w:line="360" w:lineRule="auto"/>
        <w:ind w:leftChars="-405" w:left="202" w:hangingChars="403" w:hanging="1052"/>
        <w:rPr>
          <w:b/>
          <w:color w:val="000000" w:themeColor="text1"/>
          <w:szCs w:val="21"/>
        </w:rPr>
      </w:pPr>
      <w:r>
        <w:rPr>
          <w:rFonts w:hint="eastAsia"/>
          <w:b/>
          <w:color w:val="000000" w:themeColor="text1"/>
          <w:sz w:val="26"/>
          <w:szCs w:val="26"/>
        </w:rPr>
        <w:lastRenderedPageBreak/>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6F6BD0" w:rsidRDefault="006F6BD0" w:rsidP="006F6BD0">
      <w:pPr>
        <w:snapToGrid w:val="0"/>
        <w:spacing w:line="360" w:lineRule="auto"/>
        <w:ind w:leftChars="-405" w:hangingChars="403" w:hanging="850"/>
        <w:rPr>
          <w:b/>
          <w:color w:val="000000" w:themeColor="text1"/>
          <w:szCs w:val="21"/>
          <w:u w:val="single"/>
        </w:rPr>
      </w:pPr>
    </w:p>
    <w:p w:rsidR="006F6BD0" w:rsidRDefault="006F6BD0" w:rsidP="006F6BD0">
      <w:pPr>
        <w:snapToGrid w:val="0"/>
        <w:spacing w:line="360" w:lineRule="auto"/>
        <w:ind w:leftChars="-405" w:hangingChars="403" w:hanging="850"/>
        <w:rPr>
          <w:b/>
          <w:color w:val="000000" w:themeColor="text1"/>
          <w:szCs w:val="21"/>
          <w:u w:val="single"/>
        </w:rPr>
      </w:pPr>
    </w:p>
    <w:p w:rsidR="006F6BD0" w:rsidRDefault="006F6BD0" w:rsidP="006F6BD0">
      <w:pPr>
        <w:snapToGrid w:val="0"/>
        <w:spacing w:line="360" w:lineRule="auto"/>
        <w:ind w:left="738" w:hangingChars="350" w:hanging="738"/>
        <w:rPr>
          <w:b/>
          <w:color w:val="000000" w:themeColor="text1"/>
          <w:szCs w:val="21"/>
          <w:u w:val="single"/>
        </w:rPr>
      </w:pPr>
    </w:p>
    <w:p w:rsidR="006F6BD0" w:rsidRDefault="006F6BD0" w:rsidP="007E39C2">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6F6BD0" w:rsidRDefault="006F6BD0" w:rsidP="007E39C2">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6F6BD0" w:rsidRDefault="006F6BD0" w:rsidP="007E39C2">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6F6BD0" w:rsidRDefault="006F6BD0" w:rsidP="007E39C2">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6F6BD0" w:rsidRDefault="006F6BD0" w:rsidP="006F6BD0">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6F6BD0" w:rsidRDefault="006F6BD0" w:rsidP="006F6BD0">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6F6BD0" w:rsidRDefault="006F6BD0" w:rsidP="006F6BD0">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6F6BD0" w:rsidRDefault="006F6BD0" w:rsidP="006F6BD0">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6F6BD0" w:rsidRDefault="006F6BD0" w:rsidP="006F6BD0">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6F6BD0" w:rsidRDefault="006F6BD0" w:rsidP="006F6BD0">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6F6BD0" w:rsidRDefault="006F6BD0" w:rsidP="006F6BD0">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6F6BD0" w:rsidRDefault="006F6BD0" w:rsidP="006F6BD0">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6F6BD0" w:rsidRDefault="006F6BD0" w:rsidP="006F6BD0">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9A32D7" w:rsidRDefault="009A32D7" w:rsidP="006F6BD0">
      <w:pPr>
        <w:spacing w:line="360" w:lineRule="auto"/>
        <w:ind w:leftChars="-337" w:left="-1" w:hangingChars="271" w:hanging="707"/>
        <w:rPr>
          <w:rFonts w:ascii="宋体" w:hAnsi="宋体"/>
          <w:b/>
          <w:color w:val="000000" w:themeColor="text1"/>
          <w:sz w:val="26"/>
          <w:szCs w:val="26"/>
        </w:rPr>
      </w:pPr>
    </w:p>
    <w:sectPr w:rsidR="009A32D7" w:rsidSect="009A32D7">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72AC" w:rsidRDefault="002272AC" w:rsidP="00AF5F54">
      <w:r>
        <w:separator/>
      </w:r>
    </w:p>
  </w:endnote>
  <w:endnote w:type="continuationSeparator" w:id="1">
    <w:p w:rsidR="002272AC" w:rsidRDefault="002272AC" w:rsidP="00AF5F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楷体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72AC" w:rsidRDefault="002272AC" w:rsidP="00AF5F54">
      <w:r>
        <w:separator/>
      </w:r>
    </w:p>
  </w:footnote>
  <w:footnote w:type="continuationSeparator" w:id="1">
    <w:p w:rsidR="002272AC" w:rsidRDefault="002272AC" w:rsidP="00AF5F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073" w:rsidRPr="00390345" w:rsidRDefault="00052209" w:rsidP="005018E3">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1" w:name="_Hlk8555230"/>
    <w:r w:rsidRPr="00052209">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0A3073" w:rsidRPr="00532B87" w:rsidRDefault="000A3073" w:rsidP="009A32D7">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0A3073"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0A3073" w:rsidRPr="00390345">
      <w:rPr>
        <w:rStyle w:val="CharChar1"/>
        <w:rFonts w:hint="default"/>
      </w:rPr>
      <w:t>北京国标联合认证有限公司</w:t>
    </w:r>
    <w:r w:rsidR="000A3073" w:rsidRPr="00390345">
      <w:rPr>
        <w:rStyle w:val="CharChar1"/>
        <w:rFonts w:hint="default"/>
      </w:rPr>
      <w:tab/>
    </w:r>
    <w:r w:rsidR="000A3073" w:rsidRPr="00390345">
      <w:rPr>
        <w:rStyle w:val="CharChar1"/>
        <w:rFonts w:hint="default"/>
      </w:rPr>
      <w:tab/>
    </w:r>
    <w:r w:rsidR="000A3073">
      <w:rPr>
        <w:rStyle w:val="CharChar1"/>
        <w:rFonts w:hint="default"/>
      </w:rPr>
      <w:tab/>
    </w:r>
    <w:bookmarkEnd w:id="21"/>
  </w:p>
  <w:p w:rsidR="000A3073" w:rsidRPr="008E67FF" w:rsidRDefault="000A3073" w:rsidP="009A32D7">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3">
    <w:nsid w:val="7B891285"/>
    <w:multiLevelType w:val="multilevel"/>
    <w:tmpl w:val="00000000"/>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1126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F5F54"/>
    <w:rsid w:val="00052209"/>
    <w:rsid w:val="000A3073"/>
    <w:rsid w:val="00114772"/>
    <w:rsid w:val="001D3E8C"/>
    <w:rsid w:val="0021319A"/>
    <w:rsid w:val="002272AC"/>
    <w:rsid w:val="004336BE"/>
    <w:rsid w:val="005018E3"/>
    <w:rsid w:val="00520FD3"/>
    <w:rsid w:val="005976B5"/>
    <w:rsid w:val="005E1374"/>
    <w:rsid w:val="00641492"/>
    <w:rsid w:val="00687EBE"/>
    <w:rsid w:val="006F6BD0"/>
    <w:rsid w:val="006F740B"/>
    <w:rsid w:val="007E39C2"/>
    <w:rsid w:val="008125C6"/>
    <w:rsid w:val="00823C46"/>
    <w:rsid w:val="008F5677"/>
    <w:rsid w:val="009A32D7"/>
    <w:rsid w:val="00AF5F54"/>
    <w:rsid w:val="00BA595B"/>
    <w:rsid w:val="00BC5216"/>
    <w:rsid w:val="00D823E8"/>
    <w:rsid w:val="00D9525D"/>
    <w:rsid w:val="00DD25F8"/>
    <w:rsid w:val="00E973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2" type="connector" idref="#AutoShape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Normal Table"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qFormat/>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99"/>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character" w:styleId="aa">
    <w:name w:val="Strong"/>
    <w:basedOn w:val="a0"/>
    <w:qFormat/>
    <w:rsid w:val="000A3073"/>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12</Pages>
  <Words>1613</Words>
  <Characters>9195</Characters>
  <Application>Microsoft Office Word</Application>
  <DocSecurity>0</DocSecurity>
  <Lines>76</Lines>
  <Paragraphs>21</Paragraphs>
  <ScaleCrop>false</ScaleCrop>
  <Company>微软中国</Company>
  <LinksUpToDate>false</LinksUpToDate>
  <CharactersWithSpaces>10787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64</cp:revision>
  <cp:lastPrinted>2019-05-13T03:19:00Z</cp:lastPrinted>
  <dcterms:created xsi:type="dcterms:W3CDTF">2015-06-17T14:51:00Z</dcterms:created>
  <dcterms:modified xsi:type="dcterms:W3CDTF">2019-12-05T02:05:00Z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