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黄氏漆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AD0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12-03T05:58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