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10380-2023-EnMS</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9961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合肥居安物业管理有限公司</w:t>
      </w:r>
    </w:p>
    <w:p w14:paraId="575B023F">
      <w:pPr>
        <w:spacing w:line="360" w:lineRule="auto"/>
        <w:ind w:firstLine="2255" w:firstLineChars="1074"/>
      </w:pPr>
      <w:r>
        <w:rPr>
          <w:rFonts w:hint="eastAsia"/>
          <w:b/>
          <w:bCs/>
          <w:color w:val="000000"/>
        </w:rPr>
        <w:t xml:space="preserve">审核体系: </w:t>
      </w:r>
      <w:r>
        <w:rPr>
          <w:rFonts w:hint="eastAsia"/>
          <w:color w:val="00000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王琳</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王琳、强兴、赵杨春</w:t>
            </w:r>
            <w:r>
              <w:rPr>
                <w:rFonts w:hint="eastAsia"/>
              </w:rPr>
              <w:t xml:space="preserve"> </w:t>
            </w:r>
            <w:r>
              <w:rPr>
                <w:rFonts w:hint="eastAsia"/>
              </w:rPr>
              <w:t>赵杨春</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1593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王琳</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2022-N1EnMS-1254369</w:t>
            </w:r>
          </w:p>
        </w:tc>
        <w:tc>
          <w:tcPr>
            <w:tcW w:w="3145" w:type="dxa"/>
            <w:vAlign w:val="center"/>
          </w:tcPr>
          <w:p w14:paraId="20FFAAA0">
            <w:pPr>
              <w:spacing w:line="360" w:lineRule="auto"/>
              <w:jc w:val="center"/>
            </w:pPr>
            <w:bookmarkStart w:id="4" w:name="_GoBack"/>
            <w:bookmarkEnd w:id="4"/>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强兴</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2023-N1EnMS-1263375</w:t>
            </w:r>
          </w:p>
        </w:tc>
        <w:tc>
          <w:tcPr>
            <w:tcW w:w="3145" w:type="dxa"/>
            <w:vAlign w:val="center"/>
          </w:tcPr>
          <w:p w14:paraId="05A8C599">
            <w:pPr>
              <w:spacing w:line="360" w:lineRule="auto"/>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赵杨春</w:t>
            </w:r>
          </w:p>
        </w:tc>
        <w:tc>
          <w:tcPr>
            <w:tcW w:w="1051" w:type="dxa"/>
            <w:vAlign w:val="center"/>
          </w:tcPr>
          <w:p>
            <w:pPr>
              <w:jc w:val="center"/>
            </w:pPr>
          </w:p>
        </w:tc>
        <w:tc>
          <w:tcPr>
            <w:tcW w:w="1466" w:type="dxa"/>
            <w:vAlign w:val="center"/>
          </w:tcPr>
          <w:p>
            <w:pPr>
              <w:jc w:val="center"/>
            </w:pPr>
            <w:r>
              <w:t>技术专家</w:t>
            </w:r>
          </w:p>
        </w:tc>
        <w:tc>
          <w:tcPr>
            <w:tcW w:w="2268" w:type="dxa"/>
            <w:vAlign w:val="center"/>
          </w:tcPr>
          <w:p>
            <w:pPr>
              <w:jc w:val="center"/>
            </w:pPr>
            <w:r>
              <w:t>341202199106023547</w:t>
            </w:r>
          </w:p>
        </w:tc>
        <w:tc>
          <w:tcPr>
            <w:tcW w:w="3145" w:type="dxa"/>
            <w:vAlign w:val="center"/>
          </w:tcPr>
          <w:p>
            <w:pPr>
              <w:jc w:val="center"/>
            </w:pPr>
            <w:r>
              <w:t>2.9</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2025年06月05日下午至2025年06月06日下午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EnMS:物业服务所涉及的能源管理活动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合肥市庐阳区临泉路以南凤凰山路以东正奇金融 广场B-1401</w:t>
      </w:r>
    </w:p>
    <w:p w14:paraId="1FCA9815">
      <w:pPr>
        <w:spacing w:line="360" w:lineRule="auto"/>
        <w:ind w:firstLine="420" w:firstLineChars="200"/>
      </w:pPr>
      <w:r>
        <w:rPr>
          <w:rFonts w:hint="eastAsia"/>
        </w:rPr>
        <w:t>办公地址：</w:t>
      </w:r>
      <w:r>
        <w:rPr>
          <w:rFonts w:hint="eastAsia"/>
        </w:rPr>
        <w:t>合肥市庐阳区临泉路以南凤凰山路以东正奇金融 广场B-1401</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合肥市庐阳区临泉路以南凤凰山路以东正奇金融 广场B-1401</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合肥居安物业管理有限公司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王琳、强兴、赵杨春</w:t>
      </w:r>
      <w:r>
        <w:rPr>
          <w:rFonts w:hint="eastAsia"/>
        </w:rPr>
        <w:t xml:space="preserve">  </w:t>
      </w:r>
      <w:r>
        <w:rPr>
          <w:rFonts w:hint="eastAsia"/>
          <w:b/>
          <w:color w:val="auto"/>
          <w:kern w:val="2"/>
          <w:sz w:val="21"/>
          <w:lang w:val="en-GB"/>
        </w:rPr>
        <w:t>赵杨春</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26643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