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10378-2024-Q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023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河北汇康日用品有限公司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郭增辉、耿少博</w:t>
            </w:r>
            <w:r>
              <w:rPr>
                <w:rFonts w:hint="eastAsia"/>
              </w:rPr>
              <w:t xml:space="preserve"> </w:t>
            </w:r>
            <w:r>
              <w:rPr>
                <w:rFonts w:hint="eastAsia"/>
              </w:rPr>
              <w:t>耿少博</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506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2024-N1QMS-1284221</w:t>
            </w:r>
          </w:p>
        </w:tc>
        <w:tc>
          <w:tcPr>
            <w:tcW w:w="3145" w:type="dxa"/>
            <w:vAlign w:val="center"/>
          </w:tcPr>
          <w:p w:rsidR="001F0A49">
            <w:pPr>
              <w:spacing w:line="360" w:lineRule="auto"/>
              <w:jc w:val="center"/>
            </w:pPr>
            <w:bookmarkStart w:id="4" w:name="_GoBack"/>
            <w:bookmarkEnd w:id="4"/>
            <w:r>
              <w:t>14.02.04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耿少博</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130132198809090031</w:t>
            </w:r>
          </w:p>
        </w:tc>
        <w:tc>
          <w:tcPr>
            <w:tcW w:w="3145" w:type="dxa"/>
            <w:vAlign w:val="center"/>
          </w:tcPr>
          <w:p w:rsidR="001F0A49">
            <w:pPr>
              <w:spacing w:line="360" w:lineRule="auto"/>
              <w:jc w:val="center"/>
            </w:pPr>
            <w:r>
              <w:t>04.04.05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Q:日常防护型一次性口罩、塑料制品（一次性塑料手套、塑料套袖和塑料围裙）和一次性无纺布制品的生产（OEM）</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河北省石家庄市元氏县河北元氏经济开发区南区天山路路南</w:t>
      </w:r>
    </w:p>
    <w:p w:rsidR="001F0A49">
      <w:pPr>
        <w:spacing w:line="360" w:lineRule="auto"/>
        <w:ind w:firstLine="420" w:firstLineChars="200"/>
      </w:pPr>
      <w:r>
        <w:rPr>
          <w:rFonts w:hint="eastAsia"/>
        </w:rPr>
        <w:t>办公地址：</w:t>
      </w:r>
      <w:r>
        <w:rPr>
          <w:rFonts w:hint="eastAsia"/>
        </w:rPr>
        <w:t>河北省石家庄市元氏县河北元氏经济开发区南区天山路路南</w:t>
      </w:r>
    </w:p>
    <w:p w:rsidR="001F0A49">
      <w:pPr>
        <w:spacing w:line="360" w:lineRule="auto"/>
        <w:ind w:firstLine="420" w:firstLineChars="200"/>
      </w:pPr>
      <w:r>
        <w:rPr>
          <w:rFonts w:hint="eastAsia"/>
        </w:rPr>
        <w:t>经营地址：</w:t>
      </w:r>
      <w:bookmarkStart w:id="13" w:name="生产地址"/>
      <w:bookmarkEnd w:id="13"/>
      <w:r>
        <w:rPr>
          <w:rFonts w:hint="eastAsia"/>
        </w:rPr>
        <w:t>河北省石家庄市元氏县河北元氏经济开发区南区天山路路南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河北汇康日用品有限公司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郭增辉、耿少博</w:t>
      </w:r>
      <w:r>
        <w:rPr>
          <w:rFonts w:hint="eastAsia"/>
          <w:b/>
          <w:color w:val="auto"/>
          <w:kern w:val="2"/>
          <w:sz w:val="21"/>
          <w:lang w:val="en-GB"/>
        </w:rPr>
        <w:t>耿少博</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717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