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hint="eastAsia" w:ascii="宋体" w:hAnsi="宋体" w:eastAsia="宋体"/>
          <w:bCs/>
          <w:color w:val="000000"/>
          <w:sz w:val="24"/>
          <w:lang w:val="en-US" w:eastAsia="zh-CN"/>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林克斯智能系统（成都）有限公司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0579-2019-QE</w:t>
      </w:r>
      <w:bookmarkEnd w:id="1"/>
      <w:r>
        <w:rPr>
          <w:rFonts w:hint="eastAsia" w:ascii="宋体" w:hAnsi="宋体"/>
          <w:bCs/>
          <w:color w:val="000000"/>
          <w:sz w:val="24"/>
          <w:lang w:val="en-US" w:eastAsia="zh-CN"/>
        </w:rPr>
        <w:t>O</w:t>
      </w:r>
      <w:bookmarkStart w:id="2" w:name="_GoBack"/>
      <w:bookmarkEnd w:id="2"/>
    </w:p>
    <w:tbl>
      <w:tblPr>
        <w:tblStyle w:val="5"/>
        <w:tblW w:w="9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91510124MA643TRP3U</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5"/>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color w:val="000000"/>
                <w:szCs w:val="21"/>
              </w:rPr>
            </w:pP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3717972"/>
    <w:rsid w:val="707B78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0</TotalTime>
  <ScaleCrop>false</ScaleCrop>
  <LinksUpToDate>false</LinksUpToDate>
  <CharactersWithSpaces>1400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Dell</cp:lastModifiedBy>
  <dcterms:modified xsi:type="dcterms:W3CDTF">2019-11-22T13:24:32Z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