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A0EE" w14:textId="77777777" w:rsidR="0012312B" w:rsidRDefault="00AE2E94" w:rsidP="0012312B">
      <w:pPr>
        <w:jc w:val="center"/>
      </w:pPr>
    </w:p>
    <w:p w14:paraId="3A5BA307" w14:textId="77777777" w:rsidR="0012312B" w:rsidRDefault="00AE2E94" w:rsidP="0012312B">
      <w:pPr>
        <w:jc w:val="center"/>
      </w:pPr>
    </w:p>
    <w:p w14:paraId="688A11D7" w14:textId="77777777" w:rsidR="0012312B" w:rsidRDefault="00AE2E94" w:rsidP="0012312B">
      <w:pPr>
        <w:jc w:val="center"/>
      </w:pPr>
    </w:p>
    <w:p w14:paraId="13DB5E31" w14:textId="77777777" w:rsidR="0012312B" w:rsidRDefault="00AE2E94" w:rsidP="0012312B">
      <w:pPr>
        <w:jc w:val="center"/>
      </w:pPr>
    </w:p>
    <w:p w14:paraId="61B945A8" w14:textId="77777777" w:rsidR="0012312B" w:rsidRPr="00093B5A" w:rsidRDefault="00AE2E94" w:rsidP="0012312B">
      <w:pPr>
        <w:jc w:val="center"/>
      </w:pPr>
    </w:p>
    <w:p w14:paraId="1BB21F4A" w14:textId="77777777" w:rsidR="0012312B" w:rsidRPr="00093B5A" w:rsidRDefault="00AE2E94" w:rsidP="0012312B">
      <w:pPr>
        <w:jc w:val="center"/>
      </w:pPr>
    </w:p>
    <w:p w14:paraId="1B672AE2" w14:textId="77777777" w:rsidR="0012312B" w:rsidRPr="00093B5A" w:rsidRDefault="00AE2E94" w:rsidP="0012312B">
      <w:pPr>
        <w:jc w:val="center"/>
      </w:pPr>
    </w:p>
    <w:p w14:paraId="5FE4E123" w14:textId="77777777" w:rsidR="0012312B" w:rsidRPr="00093B5A" w:rsidRDefault="008846D7" w:rsidP="0012312B">
      <w:pPr>
        <w:jc w:val="center"/>
      </w:pPr>
      <w:r>
        <w:rPr>
          <w:noProof/>
        </w:rPr>
        <w:drawing>
          <wp:anchor distT="0" distB="0" distL="114300" distR="114300" simplePos="0" relativeHeight="251657216" behindDoc="1" locked="0" layoutInCell="1" allowOverlap="1" wp14:anchorId="62C84836" wp14:editId="388728ED">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A9DEF07" w14:textId="77777777" w:rsidR="0012312B" w:rsidRPr="00093B5A" w:rsidRDefault="00AE2E94" w:rsidP="0012312B">
      <w:pPr>
        <w:jc w:val="center"/>
      </w:pPr>
    </w:p>
    <w:p w14:paraId="47E7CE49" w14:textId="77777777" w:rsidR="0012312B" w:rsidRPr="00093B5A" w:rsidRDefault="00AE2E94" w:rsidP="0012312B"/>
    <w:p w14:paraId="22E1B232" w14:textId="77777777" w:rsidR="0012312B" w:rsidRPr="00093B5A" w:rsidRDefault="00AE2E94" w:rsidP="0012312B">
      <w:pPr>
        <w:spacing w:line="0" w:lineRule="atLeast"/>
        <w:rPr>
          <w:rFonts w:ascii="宋体" w:hAnsi="宋体"/>
          <w:sz w:val="48"/>
        </w:rPr>
      </w:pPr>
    </w:p>
    <w:p w14:paraId="477DDC50" w14:textId="77777777" w:rsidR="0012312B" w:rsidRPr="00093B5A" w:rsidRDefault="00AE2E94" w:rsidP="0012312B">
      <w:pPr>
        <w:spacing w:line="0" w:lineRule="atLeast"/>
        <w:rPr>
          <w:rFonts w:ascii="宋体" w:hAnsi="宋体"/>
          <w:sz w:val="48"/>
        </w:rPr>
      </w:pPr>
    </w:p>
    <w:p w14:paraId="4279D316" w14:textId="77777777" w:rsidR="0012312B" w:rsidRPr="00093B5A" w:rsidRDefault="00AE2E94" w:rsidP="0012312B">
      <w:pPr>
        <w:spacing w:line="0" w:lineRule="atLeast"/>
        <w:rPr>
          <w:rFonts w:ascii="宋体" w:hAnsi="宋体"/>
          <w:sz w:val="24"/>
          <w:szCs w:val="15"/>
        </w:rPr>
      </w:pPr>
    </w:p>
    <w:p w14:paraId="56A3CDA8" w14:textId="77777777" w:rsidR="0012312B" w:rsidRPr="00093B5A" w:rsidRDefault="00AE2E94" w:rsidP="0012312B">
      <w:pPr>
        <w:spacing w:line="500" w:lineRule="exact"/>
        <w:rPr>
          <w:rFonts w:ascii="宋体" w:hAnsi="宋体"/>
          <w:sz w:val="40"/>
          <w:szCs w:val="21"/>
        </w:rPr>
      </w:pPr>
    </w:p>
    <w:p w14:paraId="651577A0" w14:textId="77777777" w:rsidR="0012312B" w:rsidRPr="00093B5A" w:rsidRDefault="008846D7"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39B2DEA" w14:textId="77777777" w:rsidR="0012312B" w:rsidRPr="00093B5A" w:rsidRDefault="008846D7"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733D15FD" w14:textId="77777777" w:rsidR="0012312B" w:rsidRPr="00093B5A" w:rsidRDefault="008846D7" w:rsidP="0012312B">
      <w:pPr>
        <w:widowControl/>
        <w:jc w:val="center"/>
        <w:rPr>
          <w:rFonts w:ascii="宋体" w:hAnsi="宋体"/>
          <w:b/>
          <w:sz w:val="48"/>
          <w:szCs w:val="48"/>
        </w:rPr>
      </w:pPr>
      <w:r w:rsidRPr="00093B5A">
        <w:rPr>
          <w:rFonts w:ascii="宋体" w:hAnsi="宋体" w:hint="eastAsia"/>
          <w:b/>
          <w:sz w:val="48"/>
          <w:szCs w:val="48"/>
        </w:rPr>
        <w:t>监督审核报告</w:t>
      </w:r>
    </w:p>
    <w:p w14:paraId="09817CA8" w14:textId="77777777" w:rsidR="0012312B" w:rsidRPr="00093B5A" w:rsidRDefault="00AE2E94" w:rsidP="0012312B">
      <w:pPr>
        <w:widowControl/>
        <w:rPr>
          <w:rFonts w:ascii="宋体" w:hAnsi="宋体"/>
          <w:b/>
          <w:sz w:val="52"/>
          <w:szCs w:val="52"/>
        </w:rPr>
      </w:pPr>
    </w:p>
    <w:p w14:paraId="4797E251" w14:textId="77777777" w:rsidR="0012312B" w:rsidRPr="00093B5A" w:rsidRDefault="00AE2E94" w:rsidP="0012312B">
      <w:pPr>
        <w:widowControl/>
        <w:rPr>
          <w:rFonts w:ascii="宋体" w:hAnsi="宋体"/>
          <w:b/>
          <w:sz w:val="52"/>
          <w:szCs w:val="52"/>
        </w:rPr>
      </w:pPr>
    </w:p>
    <w:p w14:paraId="28D21A7D" w14:textId="77777777" w:rsidR="0012312B" w:rsidRPr="00093B5A" w:rsidRDefault="00AE2E94" w:rsidP="0012312B">
      <w:pPr>
        <w:widowControl/>
        <w:rPr>
          <w:rFonts w:ascii="宋体" w:hAnsi="宋体"/>
          <w:b/>
          <w:sz w:val="52"/>
          <w:szCs w:val="52"/>
        </w:rPr>
      </w:pPr>
    </w:p>
    <w:p w14:paraId="1F4EF7D1" w14:textId="77777777" w:rsidR="0012312B" w:rsidRPr="00093B5A" w:rsidRDefault="00AE2E94" w:rsidP="0012312B">
      <w:pPr>
        <w:spacing w:line="365" w:lineRule="exact"/>
        <w:rPr>
          <w:rFonts w:ascii="宋体" w:hAnsi="宋体"/>
          <w:sz w:val="32"/>
          <w:szCs w:val="24"/>
        </w:rPr>
      </w:pPr>
    </w:p>
    <w:p w14:paraId="3385CE90" w14:textId="77777777" w:rsidR="0012312B" w:rsidRPr="00093B5A" w:rsidRDefault="00AE2E94" w:rsidP="0012312B">
      <w:pPr>
        <w:spacing w:line="365" w:lineRule="exact"/>
        <w:rPr>
          <w:rFonts w:ascii="宋体" w:hAnsi="宋体"/>
          <w:sz w:val="32"/>
        </w:rPr>
      </w:pPr>
    </w:p>
    <w:p w14:paraId="2F5248A6" w14:textId="77777777" w:rsidR="0012312B" w:rsidRPr="008A6CA7" w:rsidRDefault="008846D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江苏伸辰智能仪器有限公司</w:t>
      </w:r>
      <w:bookmarkEnd w:id="1"/>
    </w:p>
    <w:p w14:paraId="02B9D616" w14:textId="77777777" w:rsidR="0012312B" w:rsidRPr="00DD2ABC" w:rsidRDefault="008846D7"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0128-2020-2021</w:t>
      </w:r>
      <w:bookmarkEnd w:id="2"/>
    </w:p>
    <w:p w14:paraId="2E56ABF0" w14:textId="77777777" w:rsidR="0012312B" w:rsidRPr="00093B5A" w:rsidRDefault="008846D7"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4E0ED488" w14:textId="77777777" w:rsidR="0012312B" w:rsidRPr="00093B5A" w:rsidRDefault="00AE2E94" w:rsidP="0012312B">
      <w:pPr>
        <w:widowControl/>
        <w:spacing w:line="360" w:lineRule="auto"/>
        <w:ind w:right="360"/>
        <w:rPr>
          <w:rFonts w:ascii="宋体" w:hAnsi="宋体"/>
          <w:spacing w:val="80"/>
          <w:sz w:val="32"/>
        </w:rPr>
      </w:pPr>
    </w:p>
    <w:p w14:paraId="29FC34AF" w14:textId="77777777" w:rsidR="00AF6EBD" w:rsidRDefault="00AE2E94" w:rsidP="0012312B">
      <w:pPr>
        <w:widowControl/>
        <w:spacing w:line="360" w:lineRule="auto"/>
        <w:ind w:right="360"/>
        <w:rPr>
          <w:rFonts w:ascii="Times New Roman" w:eastAsia="宋体" w:hAnsi="Times New Roman" w:cs="Times New Roman"/>
          <w:bCs/>
          <w:kern w:val="0"/>
          <w:sz w:val="18"/>
          <w:szCs w:val="18"/>
        </w:rPr>
      </w:pPr>
    </w:p>
    <w:p w14:paraId="4B7DD7CB" w14:textId="77777777" w:rsidR="00CB61F2" w:rsidRPr="00CB61F2" w:rsidRDefault="00AE2E94" w:rsidP="0012312B">
      <w:pPr>
        <w:widowControl/>
        <w:spacing w:line="360" w:lineRule="auto"/>
        <w:ind w:right="360"/>
        <w:rPr>
          <w:rFonts w:ascii="Times New Roman" w:eastAsia="宋体" w:hAnsi="Times New Roman" w:cs="Times New Roman"/>
          <w:bCs/>
          <w:kern w:val="0"/>
          <w:sz w:val="18"/>
          <w:szCs w:val="18"/>
        </w:rPr>
      </w:pPr>
    </w:p>
    <w:p w14:paraId="35CC65C2" w14:textId="77777777" w:rsidR="00863661" w:rsidRPr="00093B5A" w:rsidRDefault="008846D7">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0128-2020-2021</w:t>
      </w:r>
      <w:bookmarkEnd w:id="3"/>
    </w:p>
    <w:p w14:paraId="7D68833D" w14:textId="77777777" w:rsidR="00863661" w:rsidRPr="00093B5A" w:rsidRDefault="008846D7">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D7FAB1B" w14:textId="77777777" w:rsidR="00863661" w:rsidRPr="00093B5A" w:rsidRDefault="008846D7">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0711D8" w14:paraId="6F008E03" w14:textId="77777777" w:rsidTr="009E7D79">
        <w:tc>
          <w:tcPr>
            <w:tcW w:w="1849" w:type="dxa"/>
          </w:tcPr>
          <w:p w14:paraId="15D3ECAC"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7E2B4F5B"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江苏伸辰智能仪器有限公司</w:t>
            </w:r>
            <w:bookmarkEnd w:id="4"/>
          </w:p>
        </w:tc>
        <w:tc>
          <w:tcPr>
            <w:tcW w:w="1984" w:type="dxa"/>
          </w:tcPr>
          <w:p w14:paraId="5E906432"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6460C208" w14:textId="77777777" w:rsidR="00863661" w:rsidRPr="00093B5A" w:rsidRDefault="008846D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洪建</w:t>
            </w:r>
            <w:bookmarkEnd w:id="5"/>
          </w:p>
        </w:tc>
      </w:tr>
      <w:tr w:rsidR="000711D8" w14:paraId="0E1FFA21" w14:textId="77777777" w:rsidTr="009E7D79">
        <w:tc>
          <w:tcPr>
            <w:tcW w:w="1849" w:type="dxa"/>
          </w:tcPr>
          <w:p w14:paraId="0354F285"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6CE87B4E"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ISC-2020-0822</w:t>
            </w:r>
            <w:bookmarkEnd w:id="6"/>
          </w:p>
        </w:tc>
        <w:tc>
          <w:tcPr>
            <w:tcW w:w="1984" w:type="dxa"/>
          </w:tcPr>
          <w:p w14:paraId="2DCF58E0"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06914565" w14:textId="77777777" w:rsidR="00863661" w:rsidRPr="00093B5A" w:rsidRDefault="008846D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2025-11-01 0:00:00</w:t>
            </w:r>
            <w:bookmarkEnd w:id="7"/>
          </w:p>
        </w:tc>
      </w:tr>
      <w:tr w:rsidR="000711D8" w14:paraId="527F7EEC" w14:textId="77777777" w:rsidTr="009E7D79">
        <w:tc>
          <w:tcPr>
            <w:tcW w:w="1849" w:type="dxa"/>
          </w:tcPr>
          <w:p w14:paraId="7BCB6D92"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463772F9"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一</w:t>
            </w:r>
            <w:bookmarkEnd w:id="8"/>
          </w:p>
        </w:tc>
        <w:tc>
          <w:tcPr>
            <w:tcW w:w="1984" w:type="dxa"/>
          </w:tcPr>
          <w:p w14:paraId="58429AE3"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0E3CEDE7" w14:textId="5700060A" w:rsidR="00863661" w:rsidRPr="00093B5A" w:rsidRDefault="008846D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2021年11月27日 </w:t>
            </w:r>
            <w:bookmarkEnd w:id="9"/>
          </w:p>
        </w:tc>
      </w:tr>
      <w:tr w:rsidR="000711D8" w14:paraId="58A3AEEE" w14:textId="77777777" w:rsidTr="009E7D79">
        <w:trPr>
          <w:trHeight w:val="856"/>
        </w:trPr>
        <w:tc>
          <w:tcPr>
            <w:tcW w:w="1849" w:type="dxa"/>
          </w:tcPr>
          <w:p w14:paraId="003512EF" w14:textId="77777777" w:rsidR="00863661" w:rsidRPr="00093B5A" w:rsidRDefault="008846D7">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0F23FD38" w14:textId="77777777" w:rsidR="00863661" w:rsidRPr="00093B5A" w:rsidRDefault="008846D7">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636CC91F" w14:textId="77777777" w:rsidR="00863661" w:rsidRDefault="00BD309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余慧</w:t>
            </w:r>
          </w:p>
          <w:p w14:paraId="72B60F21" w14:textId="7A65BED1" w:rsidR="00BD3090" w:rsidRPr="00093B5A" w:rsidRDefault="00766A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766A0D">
              <w:rPr>
                <w:rFonts w:asciiTheme="minorEastAsia" w:hAnsiTheme="minorEastAsia" w:cs="宋体"/>
                <w:kern w:val="0"/>
                <w:szCs w:val="21"/>
              </w:rPr>
              <w:t>2021-M1MMS-1207225</w:t>
            </w:r>
          </w:p>
        </w:tc>
        <w:tc>
          <w:tcPr>
            <w:tcW w:w="1984" w:type="dxa"/>
          </w:tcPr>
          <w:p w14:paraId="4D6F5FA0" w14:textId="77777777" w:rsidR="00863661" w:rsidRPr="00093B5A" w:rsidRDefault="008846D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44B46C18" w14:textId="33B568B2" w:rsidR="00863661" w:rsidRPr="00093B5A" w:rsidRDefault="00BD3090" w:rsidP="00766A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BD3090">
              <w:rPr>
                <w:rFonts w:asciiTheme="minorEastAsia" w:hAnsiTheme="minorEastAsia" w:cs="宋体" w:hint="eastAsia"/>
                <w:kern w:val="0"/>
                <w:szCs w:val="21"/>
              </w:rPr>
              <w:t>品质部</w:t>
            </w:r>
            <w:r>
              <w:rPr>
                <w:rFonts w:asciiTheme="minorEastAsia" w:hAnsiTheme="minorEastAsia" w:cs="宋体" w:hint="eastAsia"/>
                <w:kern w:val="0"/>
                <w:szCs w:val="21"/>
              </w:rPr>
              <w:t>、</w:t>
            </w:r>
            <w:r w:rsidRPr="00BD3090">
              <w:rPr>
                <w:rFonts w:asciiTheme="minorEastAsia" w:hAnsiTheme="minorEastAsia" w:cs="宋体" w:hint="eastAsia"/>
                <w:kern w:val="0"/>
                <w:szCs w:val="21"/>
              </w:rPr>
              <w:t>技术部</w:t>
            </w:r>
            <w:r>
              <w:rPr>
                <w:rFonts w:asciiTheme="minorEastAsia" w:hAnsiTheme="minorEastAsia" w:cs="宋体" w:hint="eastAsia"/>
                <w:kern w:val="0"/>
                <w:szCs w:val="21"/>
              </w:rPr>
              <w:t>、</w:t>
            </w:r>
            <w:r w:rsidRPr="00BD3090">
              <w:rPr>
                <w:rFonts w:asciiTheme="minorEastAsia" w:hAnsiTheme="minorEastAsia" w:cs="宋体" w:hint="eastAsia"/>
                <w:kern w:val="0"/>
                <w:szCs w:val="21"/>
              </w:rPr>
              <w:t>生产部（车间）</w:t>
            </w:r>
            <w:r>
              <w:rPr>
                <w:rFonts w:asciiTheme="minorEastAsia" w:hAnsiTheme="minorEastAsia" w:cs="宋体" w:hint="eastAsia"/>
                <w:kern w:val="0"/>
                <w:szCs w:val="21"/>
              </w:rPr>
              <w:t>、</w:t>
            </w:r>
            <w:r w:rsidRPr="00BD3090">
              <w:rPr>
                <w:rFonts w:asciiTheme="minorEastAsia" w:hAnsiTheme="minorEastAsia" w:cs="宋体" w:hint="eastAsia"/>
                <w:kern w:val="0"/>
                <w:szCs w:val="21"/>
              </w:rPr>
              <w:t>采购部</w:t>
            </w:r>
            <w:r>
              <w:rPr>
                <w:rFonts w:asciiTheme="minorEastAsia" w:hAnsiTheme="minorEastAsia" w:cs="宋体" w:hint="eastAsia"/>
                <w:kern w:val="0"/>
                <w:szCs w:val="21"/>
              </w:rPr>
              <w:t>、</w:t>
            </w:r>
            <w:r w:rsidRPr="00BD3090">
              <w:rPr>
                <w:rFonts w:asciiTheme="minorEastAsia" w:hAnsiTheme="minorEastAsia" w:cs="宋体" w:hint="eastAsia"/>
                <w:kern w:val="0"/>
                <w:szCs w:val="21"/>
              </w:rPr>
              <w:t>行政部</w:t>
            </w:r>
            <w:r>
              <w:rPr>
                <w:rFonts w:asciiTheme="minorEastAsia" w:hAnsiTheme="minorEastAsia" w:cs="宋体" w:hint="eastAsia"/>
                <w:kern w:val="0"/>
                <w:szCs w:val="21"/>
              </w:rPr>
              <w:t>、</w:t>
            </w:r>
            <w:r w:rsidRPr="00BD3090">
              <w:rPr>
                <w:rFonts w:asciiTheme="minorEastAsia" w:hAnsiTheme="minorEastAsia" w:cs="宋体" w:hint="eastAsia"/>
                <w:kern w:val="0"/>
                <w:szCs w:val="21"/>
              </w:rPr>
              <w:t>销售部</w:t>
            </w:r>
          </w:p>
        </w:tc>
      </w:tr>
    </w:tbl>
    <w:p w14:paraId="1A7AD4FA" w14:textId="77777777" w:rsidR="00863661" w:rsidRPr="00093B5A" w:rsidRDefault="008846D7">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5493F9A" w14:textId="77777777" w:rsidR="00456656" w:rsidRDefault="008846D7"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1619ED69" w14:textId="2E9BFB6C" w:rsidR="00456656" w:rsidRPr="00BD3090" w:rsidRDefault="008846D7" w:rsidP="009D14DD">
      <w:pPr>
        <w:ind w:firstLineChars="200" w:firstLine="420"/>
        <w:rPr>
          <w:rFonts w:ascii="宋体" w:hAnsi="宋体"/>
          <w:kern w:val="24"/>
          <w:szCs w:val="21"/>
        </w:rPr>
      </w:pPr>
      <w:r w:rsidRPr="00BD3090">
        <w:rPr>
          <w:rFonts w:ascii="宋体" w:hAnsi="宋体" w:cs="宋体" w:hint="eastAsia"/>
          <w:bCs/>
          <w:kern w:val="0"/>
          <w:szCs w:val="21"/>
        </w:rPr>
        <w:t>20</w:t>
      </w:r>
      <w:r w:rsidR="00BD3090" w:rsidRPr="00BD3090">
        <w:rPr>
          <w:rFonts w:ascii="宋体" w:hAnsi="宋体" w:cs="宋体"/>
          <w:bCs/>
          <w:kern w:val="0"/>
          <w:szCs w:val="21"/>
        </w:rPr>
        <w:t>20</w:t>
      </w:r>
      <w:r w:rsidRPr="00BD3090">
        <w:rPr>
          <w:rFonts w:ascii="宋体" w:hAnsi="宋体" w:cs="宋体" w:hint="eastAsia"/>
          <w:bCs/>
          <w:kern w:val="0"/>
          <w:szCs w:val="21"/>
        </w:rPr>
        <w:t>年</w:t>
      </w:r>
      <w:r w:rsidR="00BD3090" w:rsidRPr="00BD3090">
        <w:rPr>
          <w:rFonts w:ascii="宋体" w:hAnsi="宋体" w:cs="宋体"/>
          <w:bCs/>
          <w:kern w:val="0"/>
          <w:szCs w:val="21"/>
        </w:rPr>
        <w:t>10</w:t>
      </w:r>
      <w:r w:rsidRPr="00BD3090">
        <w:rPr>
          <w:rFonts w:ascii="宋体" w:hAnsi="宋体" w:cs="宋体" w:hint="eastAsia"/>
          <w:bCs/>
          <w:kern w:val="0"/>
          <w:szCs w:val="21"/>
        </w:rPr>
        <w:t>月</w:t>
      </w:r>
      <w:r w:rsidR="00BD3090" w:rsidRPr="00BD3090">
        <w:rPr>
          <w:rFonts w:ascii="宋体" w:hAnsi="宋体" w:cs="宋体" w:hint="eastAsia"/>
          <w:bCs/>
          <w:kern w:val="0"/>
          <w:szCs w:val="21"/>
        </w:rPr>
        <w:t>认证审核</w:t>
      </w:r>
      <w:r w:rsidRPr="00BD3090">
        <w:rPr>
          <w:rFonts w:ascii="宋体" w:hAnsi="宋体" w:cs="宋体" w:hint="eastAsia"/>
          <w:bCs/>
          <w:kern w:val="0"/>
          <w:szCs w:val="21"/>
        </w:rPr>
        <w:t>至今，公司日常运行中生产经营平稳，企业未有违反法律、法规问题和产品质量问题的投诉或重大质量事故发生。企业营业执照等资质未发生变化。</w:t>
      </w:r>
      <w:r w:rsidRPr="00BD3090">
        <w:rPr>
          <w:rFonts w:ascii="宋体" w:hAnsi="宋体" w:hint="eastAsia"/>
          <w:kern w:val="24"/>
          <w:szCs w:val="21"/>
        </w:rPr>
        <w:t>公司一年来重点做了以下工作：</w:t>
      </w:r>
    </w:p>
    <w:p w14:paraId="5A0DFF0C" w14:textId="48E77C50" w:rsidR="00182C1F" w:rsidRPr="00456656" w:rsidRDefault="008846D7" w:rsidP="00182C1F">
      <w:pPr>
        <w:widowControl/>
        <w:spacing w:line="276" w:lineRule="auto"/>
        <w:rPr>
          <w:rFonts w:ascii="宋体" w:hAnsi="宋体" w:cs="宋体"/>
          <w:bCs/>
          <w:color w:val="0070C0"/>
          <w:kern w:val="0"/>
          <w:szCs w:val="21"/>
        </w:rPr>
      </w:pPr>
      <w:r w:rsidRPr="00182C1F">
        <w:rPr>
          <w:rFonts w:ascii="宋体" w:hAnsi="宋体" w:cs="宋体" w:hint="eastAsia"/>
          <w:bCs/>
          <w:kern w:val="0"/>
          <w:szCs w:val="21"/>
        </w:rPr>
        <w:t xml:space="preserve">1.1 </w:t>
      </w:r>
      <w:r w:rsidR="003142CD" w:rsidRPr="00182C1F">
        <w:rPr>
          <w:rFonts w:ascii="宋体" w:hAnsi="宋体" w:cs="宋体" w:hint="eastAsia"/>
          <w:bCs/>
          <w:kern w:val="0"/>
          <w:szCs w:val="21"/>
        </w:rPr>
        <w:t>企业建立测量体系</w:t>
      </w:r>
      <w:r w:rsidR="00182C1F" w:rsidRPr="00182C1F">
        <w:rPr>
          <w:rFonts w:ascii="宋体" w:hAnsi="宋体" w:cs="宋体" w:hint="eastAsia"/>
          <w:bCs/>
          <w:kern w:val="0"/>
          <w:szCs w:val="21"/>
        </w:rPr>
        <w:t>以</w:t>
      </w:r>
      <w:r w:rsidR="009D14DD">
        <w:rPr>
          <w:rFonts w:ascii="宋体" w:hAnsi="宋体" w:cs="宋体" w:hint="eastAsia"/>
          <w:bCs/>
          <w:kern w:val="0"/>
          <w:szCs w:val="21"/>
        </w:rPr>
        <w:t>来</w:t>
      </w:r>
      <w:r w:rsidR="00182C1F" w:rsidRPr="00182C1F">
        <w:rPr>
          <w:rFonts w:asciiTheme="minorEastAsia" w:hAnsiTheme="minorEastAsia" w:cs="宋体" w:hint="eastAsia"/>
          <w:bCs/>
          <w:kern w:val="0"/>
          <w:szCs w:val="21"/>
        </w:rPr>
        <w:t>在本监督审核年度内的运行基本正常、适宜，体系运行对实现</w:t>
      </w:r>
      <w:r w:rsidR="009D14DD">
        <w:rPr>
          <w:rFonts w:asciiTheme="minorEastAsia" w:hAnsiTheme="minorEastAsia" w:cs="宋体" w:hint="eastAsia"/>
          <w:bCs/>
          <w:kern w:val="0"/>
          <w:szCs w:val="21"/>
        </w:rPr>
        <w:t>制定的</w:t>
      </w:r>
      <w:r w:rsidR="00182C1F" w:rsidRPr="00182C1F">
        <w:rPr>
          <w:rFonts w:asciiTheme="minorEastAsia" w:hAnsiTheme="minorEastAsia" w:cs="宋体" w:hint="eastAsia"/>
          <w:bCs/>
          <w:kern w:val="0"/>
          <w:szCs w:val="21"/>
        </w:rPr>
        <w:t>目标是有效</w:t>
      </w:r>
      <w:r w:rsidR="00182C1F">
        <w:rPr>
          <w:rFonts w:asciiTheme="minorEastAsia" w:hAnsiTheme="minorEastAsia" w:cs="宋体" w:hint="eastAsia"/>
          <w:bCs/>
          <w:kern w:val="0"/>
          <w:szCs w:val="21"/>
        </w:rPr>
        <w:t>的。</w:t>
      </w:r>
      <w:r w:rsidR="00182C1F">
        <w:rPr>
          <w:rFonts w:hint="eastAsia"/>
          <w:bCs/>
          <w:szCs w:val="21"/>
        </w:rPr>
        <w:t>对公司产品质量、经济效益及管理水平提升、市场宣传推广、同行竞争都起到了重要作用</w:t>
      </w:r>
      <w:r w:rsidR="00182C1F">
        <w:rPr>
          <w:rFonts w:asciiTheme="minorEastAsia" w:hAnsiTheme="minorEastAsia" w:cs="宋体" w:hint="eastAsia"/>
          <w:bCs/>
          <w:kern w:val="0"/>
          <w:szCs w:val="21"/>
        </w:rPr>
        <w:t>。审核组在现场审核中，先、后抽样检查了涉及公司测量体系内</w:t>
      </w:r>
      <w:r w:rsidR="00182C1F" w:rsidRPr="008C78C6">
        <w:rPr>
          <w:rFonts w:asciiTheme="minorEastAsia" w:hAnsiTheme="minorEastAsia" w:cs="宋体" w:hint="eastAsia"/>
          <w:bCs/>
          <w:kern w:val="0"/>
          <w:szCs w:val="21"/>
        </w:rPr>
        <w:t>的</w:t>
      </w:r>
      <w:r w:rsidR="00182C1F" w:rsidRPr="006246B1">
        <w:rPr>
          <w:rFonts w:hint="eastAsia"/>
          <w:szCs w:val="21"/>
        </w:rPr>
        <w:t>管理层、技术部、生产部（含车间）、品</w:t>
      </w:r>
      <w:r w:rsidR="00182C1F">
        <w:rPr>
          <w:rFonts w:hint="eastAsia"/>
          <w:szCs w:val="21"/>
        </w:rPr>
        <w:t>质</w:t>
      </w:r>
      <w:r w:rsidR="00182C1F" w:rsidRPr="006246B1">
        <w:rPr>
          <w:rFonts w:hint="eastAsia"/>
          <w:szCs w:val="21"/>
        </w:rPr>
        <w:t>部、</w:t>
      </w:r>
      <w:r w:rsidR="00182C1F">
        <w:rPr>
          <w:rFonts w:hint="eastAsia"/>
          <w:szCs w:val="21"/>
        </w:rPr>
        <w:t>采购</w:t>
      </w:r>
      <w:r w:rsidR="00182C1F" w:rsidRPr="006246B1">
        <w:rPr>
          <w:rFonts w:hint="eastAsia"/>
          <w:szCs w:val="21"/>
        </w:rPr>
        <w:t>部、销售部、行政部</w:t>
      </w:r>
      <w:r w:rsidR="00182C1F" w:rsidRPr="008C78C6">
        <w:rPr>
          <w:rFonts w:hint="eastAsia"/>
          <w:szCs w:val="21"/>
        </w:rPr>
        <w:t>等</w:t>
      </w:r>
      <w:r w:rsidR="00182C1F" w:rsidRPr="008C78C6">
        <w:rPr>
          <w:rFonts w:asciiTheme="minorEastAsia" w:hAnsiTheme="minorEastAsia" w:cs="宋体" w:hint="eastAsia"/>
          <w:bCs/>
          <w:kern w:val="0"/>
          <w:szCs w:val="21"/>
        </w:rPr>
        <w:t>部门。重点审核</w:t>
      </w:r>
      <w:r w:rsidR="00182C1F" w:rsidRPr="008C78C6">
        <w:rPr>
          <w:rFonts w:ascii="Calibri" w:eastAsia="宋体" w:hAnsi="Calibri" w:cs="Times New Roman" w:hint="eastAsia"/>
          <w:szCs w:val="21"/>
        </w:rPr>
        <w:t>原材料进厂检验，生产工艺过程控制及出厂检验</w:t>
      </w:r>
      <w:r w:rsidR="00182C1F" w:rsidRPr="008C78C6">
        <w:rPr>
          <w:rFonts w:asciiTheme="minorEastAsia" w:hAnsiTheme="minorEastAsia" w:cs="宋体" w:hint="eastAsia"/>
          <w:bCs/>
          <w:kern w:val="0"/>
          <w:szCs w:val="21"/>
        </w:rPr>
        <w:t>和测量设备量</w:t>
      </w:r>
      <w:r w:rsidR="00182C1F">
        <w:rPr>
          <w:rFonts w:asciiTheme="minorEastAsia" w:hAnsiTheme="minorEastAsia" w:cs="宋体" w:hint="eastAsia"/>
          <w:bCs/>
          <w:kern w:val="0"/>
          <w:szCs w:val="21"/>
        </w:rPr>
        <w:t>值溯源完成情况等。</w:t>
      </w:r>
      <w:r w:rsidR="009D14DD">
        <w:rPr>
          <w:rFonts w:asciiTheme="minorEastAsia" w:hAnsiTheme="minorEastAsia" w:cs="宋体" w:hint="eastAsia"/>
          <w:bCs/>
          <w:kern w:val="0"/>
          <w:szCs w:val="21"/>
        </w:rPr>
        <w:t>基本</w:t>
      </w:r>
      <w:r w:rsidR="00182C1F">
        <w:rPr>
          <w:rFonts w:asciiTheme="minorEastAsia" w:hAnsiTheme="minorEastAsia" w:cs="宋体" w:hint="eastAsia"/>
          <w:bCs/>
          <w:kern w:val="0"/>
          <w:szCs w:val="21"/>
        </w:rPr>
        <w:t>能按照</w:t>
      </w:r>
      <w:r w:rsidR="009D14DD">
        <w:rPr>
          <w:rFonts w:asciiTheme="minorEastAsia" w:hAnsiTheme="minorEastAsia" w:cs="宋体" w:hint="eastAsia"/>
          <w:bCs/>
          <w:kern w:val="0"/>
          <w:szCs w:val="21"/>
        </w:rPr>
        <w:t>标准和</w:t>
      </w:r>
      <w:r w:rsidR="00182C1F">
        <w:rPr>
          <w:rFonts w:asciiTheme="minorEastAsia" w:hAnsiTheme="minorEastAsia" w:cs="宋体" w:hint="eastAsia"/>
          <w:bCs/>
          <w:kern w:val="0"/>
          <w:szCs w:val="21"/>
        </w:rPr>
        <w:t>管理体系文件的要求有效的对原材料</w:t>
      </w:r>
      <w:r w:rsidR="009D14DD">
        <w:rPr>
          <w:rFonts w:asciiTheme="minorEastAsia" w:hAnsiTheme="minorEastAsia" w:cs="宋体" w:hint="eastAsia"/>
          <w:bCs/>
          <w:kern w:val="0"/>
          <w:szCs w:val="21"/>
        </w:rPr>
        <w:t>进厂</w:t>
      </w:r>
      <w:r w:rsidR="00182C1F">
        <w:rPr>
          <w:rFonts w:asciiTheme="minorEastAsia" w:hAnsiTheme="minorEastAsia" w:cs="宋体" w:hint="eastAsia"/>
          <w:bCs/>
          <w:kern w:val="0"/>
          <w:szCs w:val="21"/>
        </w:rPr>
        <w:t>、生产过程和出厂检验</w:t>
      </w:r>
      <w:r w:rsidR="009D14DD">
        <w:rPr>
          <w:rFonts w:asciiTheme="minorEastAsia" w:hAnsiTheme="minorEastAsia" w:cs="宋体" w:hint="eastAsia"/>
          <w:bCs/>
          <w:kern w:val="0"/>
          <w:szCs w:val="21"/>
        </w:rPr>
        <w:t>检定</w:t>
      </w:r>
      <w:r w:rsidR="00182C1F">
        <w:rPr>
          <w:rFonts w:asciiTheme="minorEastAsia" w:hAnsiTheme="minorEastAsia" w:cs="宋体" w:hint="eastAsia"/>
          <w:bCs/>
          <w:kern w:val="0"/>
          <w:szCs w:val="21"/>
        </w:rPr>
        <w:t>进行监督管理，对关键过程进行控制。测量设备和测量过程能够持续满足顾客的测量要求。</w:t>
      </w:r>
    </w:p>
    <w:p w14:paraId="77E6317A" w14:textId="1A689411" w:rsidR="003142CD" w:rsidRPr="00F47877" w:rsidRDefault="00182C1F" w:rsidP="003142CD">
      <w:pPr>
        <w:rPr>
          <w:rFonts w:ascii="宋体" w:hAnsi="宋体" w:cs="宋体"/>
          <w:bCs/>
          <w:kern w:val="0"/>
          <w:szCs w:val="21"/>
        </w:rPr>
      </w:pPr>
      <w:r>
        <w:rPr>
          <w:rFonts w:hint="eastAsia"/>
          <w:kern w:val="0"/>
        </w:rPr>
        <w:t xml:space="preserve">1.2  </w:t>
      </w:r>
      <w:r w:rsidR="003142CD">
        <w:rPr>
          <w:rFonts w:ascii="宋体" w:hAnsi="宋体" w:cs="宋体" w:hint="eastAsia"/>
          <w:bCs/>
          <w:kern w:val="0"/>
          <w:szCs w:val="21"/>
        </w:rPr>
        <w:t>企业建立测量体系后</w:t>
      </w:r>
      <w:r w:rsidR="009D14DD">
        <w:rPr>
          <w:rFonts w:ascii="宋体" w:hAnsi="宋体" w:cs="宋体" w:hint="eastAsia"/>
          <w:bCs/>
          <w:kern w:val="0"/>
          <w:szCs w:val="21"/>
        </w:rPr>
        <w:t>一年来</w:t>
      </w:r>
      <w:r w:rsidR="003142CD">
        <w:rPr>
          <w:rFonts w:ascii="宋体" w:hAnsi="宋体" w:cs="宋体" w:hint="eastAsia"/>
          <w:bCs/>
          <w:kern w:val="0"/>
          <w:szCs w:val="21"/>
        </w:rPr>
        <w:t>，根据标准和体系文件的要求，</w:t>
      </w:r>
      <w:r w:rsidR="00025EE1">
        <w:rPr>
          <w:rFonts w:ascii="宋体" w:hAnsi="宋体" w:cs="宋体" w:hint="eastAsia"/>
          <w:bCs/>
          <w:kern w:val="0"/>
          <w:szCs w:val="21"/>
        </w:rPr>
        <w:t>着重对</w:t>
      </w:r>
      <w:r w:rsidR="003142CD">
        <w:rPr>
          <w:rFonts w:ascii="宋体" w:hAnsi="宋体" w:cs="宋体" w:hint="eastAsia"/>
          <w:bCs/>
          <w:kern w:val="0"/>
          <w:szCs w:val="21"/>
        </w:rPr>
        <w:t>公司测量设备</w:t>
      </w:r>
      <w:r w:rsidR="00025EE1">
        <w:rPr>
          <w:rFonts w:ascii="宋体" w:hAnsi="宋体" w:cs="宋体" w:hint="eastAsia"/>
          <w:bCs/>
          <w:kern w:val="0"/>
          <w:szCs w:val="21"/>
        </w:rPr>
        <w:t>继续</w:t>
      </w:r>
      <w:r w:rsidR="003142CD">
        <w:rPr>
          <w:rFonts w:ascii="宋体" w:hAnsi="宋体" w:cs="宋体" w:hint="eastAsia"/>
          <w:bCs/>
          <w:kern w:val="0"/>
          <w:szCs w:val="21"/>
        </w:rPr>
        <w:t>进行整理统计，</w:t>
      </w:r>
      <w:r w:rsidR="00025EE1">
        <w:rPr>
          <w:rFonts w:ascii="宋体" w:hAnsi="宋体" w:cs="宋体" w:hint="eastAsia"/>
          <w:bCs/>
          <w:kern w:val="0"/>
          <w:szCs w:val="21"/>
        </w:rPr>
        <w:t>合理</w:t>
      </w:r>
      <w:r w:rsidR="003142CD">
        <w:rPr>
          <w:rFonts w:ascii="宋体" w:hAnsi="宋体" w:cs="宋体" w:hint="eastAsia"/>
          <w:bCs/>
          <w:kern w:val="0"/>
          <w:szCs w:val="21"/>
        </w:rPr>
        <w:t>配置</w:t>
      </w:r>
      <w:r w:rsidR="00025EE1">
        <w:rPr>
          <w:rFonts w:ascii="宋体" w:hAnsi="宋体" w:cs="宋体" w:hint="eastAsia"/>
          <w:bCs/>
          <w:kern w:val="0"/>
          <w:szCs w:val="21"/>
        </w:rPr>
        <w:t>在</w:t>
      </w:r>
      <w:r w:rsidR="003142CD">
        <w:rPr>
          <w:rFonts w:ascii="宋体" w:hAnsi="宋体" w:cs="宋体" w:hint="eastAsia"/>
          <w:bCs/>
          <w:kern w:val="0"/>
          <w:szCs w:val="21"/>
        </w:rPr>
        <w:t>生产检测线</w:t>
      </w:r>
      <w:r w:rsidR="00025EE1">
        <w:rPr>
          <w:rFonts w:ascii="宋体" w:hAnsi="宋体" w:cs="宋体" w:hint="eastAsia"/>
          <w:bCs/>
          <w:kern w:val="0"/>
          <w:szCs w:val="21"/>
        </w:rPr>
        <w:t>上</w:t>
      </w:r>
      <w:r w:rsidR="003142CD">
        <w:rPr>
          <w:rFonts w:ascii="宋体" w:hAnsi="宋体" w:cs="宋体" w:hint="eastAsia"/>
          <w:bCs/>
          <w:kern w:val="0"/>
          <w:szCs w:val="21"/>
        </w:rPr>
        <w:t>，</w:t>
      </w:r>
      <w:r w:rsidR="00025EE1">
        <w:rPr>
          <w:rFonts w:ascii="宋体" w:hAnsi="宋体" w:cs="宋体" w:hint="eastAsia"/>
          <w:bCs/>
          <w:kern w:val="0"/>
          <w:szCs w:val="21"/>
        </w:rPr>
        <w:t>测量设备</w:t>
      </w:r>
      <w:r w:rsidR="003142CD">
        <w:rPr>
          <w:rFonts w:ascii="宋体" w:hAnsi="宋体" w:cs="宋体" w:hint="eastAsia"/>
          <w:bCs/>
          <w:kern w:val="0"/>
          <w:szCs w:val="21"/>
        </w:rPr>
        <w:t>规范管理</w:t>
      </w:r>
      <w:r w:rsidR="00025EE1">
        <w:rPr>
          <w:rFonts w:ascii="宋体" w:hAnsi="宋体" w:cs="宋体" w:hint="eastAsia"/>
          <w:bCs/>
          <w:kern w:val="0"/>
          <w:szCs w:val="21"/>
        </w:rPr>
        <w:t>有</w:t>
      </w:r>
      <w:r w:rsidR="003142CD">
        <w:rPr>
          <w:rFonts w:ascii="宋体" w:hAnsi="宋体" w:cs="宋体" w:hint="eastAsia"/>
          <w:bCs/>
          <w:kern w:val="0"/>
          <w:szCs w:val="21"/>
        </w:rPr>
        <w:t>明显提升。</w:t>
      </w:r>
      <w:r>
        <w:rPr>
          <w:rFonts w:asciiTheme="minorEastAsia" w:hAnsiTheme="minorEastAsia" w:cs="宋体" w:hint="eastAsia"/>
          <w:bCs/>
          <w:kern w:val="0"/>
          <w:szCs w:val="21"/>
        </w:rPr>
        <w:t>定期对员工进行体系培训，</w:t>
      </w:r>
      <w:r w:rsidR="00025EE1">
        <w:rPr>
          <w:rFonts w:asciiTheme="minorEastAsia" w:hAnsiTheme="minorEastAsia" w:cs="宋体" w:hint="eastAsia"/>
          <w:bCs/>
          <w:kern w:val="0"/>
          <w:szCs w:val="21"/>
        </w:rPr>
        <w:t>特别是检定人员培训考评后上岗，</w:t>
      </w:r>
      <w:r>
        <w:rPr>
          <w:rFonts w:asciiTheme="minorEastAsia" w:hAnsiTheme="minorEastAsia" w:cs="宋体" w:hint="eastAsia"/>
          <w:bCs/>
          <w:kern w:val="0"/>
          <w:szCs w:val="21"/>
        </w:rPr>
        <w:t>对外部供方进行评价和管理，对顾客满意情况进行调查统计</w:t>
      </w:r>
      <w:r w:rsidR="00025EE1">
        <w:rPr>
          <w:rFonts w:asciiTheme="minorEastAsia" w:hAnsiTheme="minorEastAsia" w:cs="宋体" w:hint="eastAsia"/>
          <w:bCs/>
          <w:kern w:val="0"/>
          <w:szCs w:val="21"/>
        </w:rPr>
        <w:t>，</w:t>
      </w:r>
      <w:r>
        <w:rPr>
          <w:rFonts w:asciiTheme="minorEastAsia" w:hAnsiTheme="minorEastAsia" w:cs="宋体" w:hint="eastAsia"/>
          <w:bCs/>
          <w:kern w:val="0"/>
          <w:szCs w:val="21"/>
        </w:rPr>
        <w:t>实现制定的质量目标。</w:t>
      </w:r>
    </w:p>
    <w:p w14:paraId="7F49C1CA" w14:textId="7AAF7F4A" w:rsidR="00456656" w:rsidRPr="00456656" w:rsidRDefault="00AE2E94" w:rsidP="00456656">
      <w:pPr>
        <w:rPr>
          <w:kern w:val="0"/>
        </w:rPr>
      </w:pPr>
    </w:p>
    <w:p w14:paraId="4B9C6EDF" w14:textId="77777777" w:rsidR="00456656" w:rsidRPr="00627014" w:rsidRDefault="008846D7" w:rsidP="00456656">
      <w:pPr>
        <w:widowControl/>
        <w:spacing w:line="276" w:lineRule="auto"/>
        <w:rPr>
          <w:rFonts w:asciiTheme="minorEastAsia" w:hAnsiTheme="minorEastAsia" w:cs="宋体"/>
          <w:bCs/>
          <w:kern w:val="0"/>
          <w:szCs w:val="21"/>
        </w:rPr>
      </w:pPr>
      <w:r w:rsidRPr="00627014">
        <w:rPr>
          <w:rFonts w:ascii="宋体" w:hAnsi="宋体" w:cs="宋体" w:hint="eastAsia"/>
          <w:bCs/>
          <w:kern w:val="0"/>
          <w:szCs w:val="21"/>
        </w:rPr>
        <w:t>2.</w:t>
      </w:r>
      <w:r w:rsidRPr="00627014">
        <w:rPr>
          <w:rFonts w:asciiTheme="minorEastAsia" w:hAnsiTheme="minorEastAsia" w:hint="eastAsia"/>
          <w:bCs/>
          <w:szCs w:val="21"/>
        </w:rPr>
        <w:t>内部审核和管理评审</w:t>
      </w:r>
      <w:r w:rsidRPr="00627014">
        <w:rPr>
          <w:rFonts w:asciiTheme="minorEastAsia" w:hAnsiTheme="minorEastAsia" w:cs="宋体"/>
          <w:bCs/>
          <w:kern w:val="0"/>
          <w:szCs w:val="21"/>
        </w:rPr>
        <w:t>的情况：</w:t>
      </w:r>
    </w:p>
    <w:p w14:paraId="4B565107" w14:textId="6D55F299" w:rsidR="00456656" w:rsidRDefault="008846D7" w:rsidP="00456656">
      <w:pPr>
        <w:rPr>
          <w:rFonts w:ascii="宋体" w:hAnsi="宋体"/>
          <w:bCs/>
          <w:color w:val="0070C0"/>
          <w:szCs w:val="21"/>
        </w:rPr>
      </w:pPr>
      <w:r w:rsidRPr="00627014">
        <w:rPr>
          <w:rStyle w:val="FontStyle99"/>
          <w:rFonts w:ascii="宋体" w:eastAsia="宋体" w:hint="eastAsia"/>
          <w:sz w:val="21"/>
          <w:szCs w:val="21"/>
        </w:rPr>
        <w:t>2.1内审情况：</w:t>
      </w:r>
      <w:r w:rsidRPr="00627014">
        <w:rPr>
          <w:rFonts w:ascii="宋体" w:hAnsi="宋体" w:hint="eastAsia"/>
          <w:bCs/>
          <w:szCs w:val="21"/>
        </w:rPr>
        <w:t>公司于202</w:t>
      </w:r>
      <w:r w:rsidR="00627014" w:rsidRPr="00627014">
        <w:rPr>
          <w:rFonts w:ascii="宋体" w:hAnsi="宋体"/>
          <w:bCs/>
          <w:szCs w:val="21"/>
        </w:rPr>
        <w:t>1</w:t>
      </w:r>
      <w:r w:rsidRPr="00627014">
        <w:rPr>
          <w:rFonts w:ascii="宋体" w:hAnsi="宋体" w:hint="eastAsia"/>
          <w:bCs/>
          <w:szCs w:val="21"/>
        </w:rPr>
        <w:t>年</w:t>
      </w:r>
      <w:r w:rsidR="00627014" w:rsidRPr="00627014">
        <w:rPr>
          <w:rFonts w:ascii="宋体" w:hAnsi="宋体"/>
          <w:bCs/>
          <w:szCs w:val="21"/>
        </w:rPr>
        <w:t>9</w:t>
      </w:r>
      <w:r w:rsidRPr="00627014">
        <w:rPr>
          <w:rFonts w:ascii="宋体" w:hAnsi="宋体" w:hint="eastAsia"/>
          <w:bCs/>
          <w:szCs w:val="21"/>
        </w:rPr>
        <w:t>月</w:t>
      </w:r>
      <w:r w:rsidR="00627014" w:rsidRPr="00627014">
        <w:rPr>
          <w:rFonts w:ascii="宋体" w:hAnsi="宋体"/>
          <w:bCs/>
          <w:szCs w:val="21"/>
        </w:rPr>
        <w:t>5</w:t>
      </w:r>
      <w:r w:rsidR="00627014" w:rsidRPr="00627014">
        <w:rPr>
          <w:rFonts w:ascii="宋体" w:hAnsi="宋体" w:hint="eastAsia"/>
          <w:bCs/>
          <w:szCs w:val="21"/>
        </w:rPr>
        <w:t>-</w:t>
      </w:r>
      <w:r w:rsidR="00627014" w:rsidRPr="00627014">
        <w:rPr>
          <w:rFonts w:ascii="宋体" w:hAnsi="宋体"/>
          <w:bCs/>
          <w:szCs w:val="21"/>
        </w:rPr>
        <w:t>6</w:t>
      </w:r>
      <w:r w:rsidRPr="00627014">
        <w:rPr>
          <w:rFonts w:ascii="宋体" w:hAnsi="宋体" w:hint="eastAsia"/>
          <w:bCs/>
          <w:szCs w:val="21"/>
        </w:rPr>
        <w:t>日组织了公司</w:t>
      </w:r>
      <w:r w:rsidRPr="00627014">
        <w:rPr>
          <w:rFonts w:ascii="宋体" w:hAnsi="宋体"/>
          <w:bCs/>
          <w:szCs w:val="21"/>
        </w:rPr>
        <w:t>测量管理体系</w:t>
      </w:r>
      <w:r w:rsidR="00025EE1">
        <w:rPr>
          <w:rFonts w:ascii="宋体" w:hAnsi="宋体" w:hint="eastAsia"/>
          <w:bCs/>
          <w:szCs w:val="21"/>
        </w:rPr>
        <w:t>内审</w:t>
      </w:r>
      <w:r w:rsidRPr="00627014">
        <w:rPr>
          <w:rFonts w:ascii="宋体" w:hAnsi="宋体"/>
          <w:bCs/>
          <w:szCs w:val="21"/>
        </w:rPr>
        <w:t>，</w:t>
      </w:r>
      <w:r w:rsidRPr="00627014">
        <w:rPr>
          <w:rFonts w:ascii="宋体" w:hAnsi="宋体" w:hint="eastAsia"/>
          <w:bCs/>
          <w:szCs w:val="21"/>
        </w:rPr>
        <w:t>内审组</w:t>
      </w:r>
      <w:r w:rsidR="00627014" w:rsidRPr="00627014">
        <w:rPr>
          <w:rFonts w:ascii="宋体" w:hAnsi="宋体" w:hint="eastAsia"/>
          <w:bCs/>
          <w:szCs w:val="21"/>
        </w:rPr>
        <w:t>由管代洪建担任组长</w:t>
      </w:r>
      <w:r w:rsidRPr="00627014">
        <w:rPr>
          <w:rFonts w:ascii="宋体" w:hAnsi="宋体" w:hint="eastAsia"/>
          <w:bCs/>
          <w:szCs w:val="21"/>
        </w:rPr>
        <w:t>，对公司</w:t>
      </w:r>
      <w:r w:rsidR="00627014" w:rsidRPr="00627014">
        <w:rPr>
          <w:rFonts w:ascii="宋体" w:hAnsi="宋体" w:hint="eastAsia"/>
          <w:bCs/>
          <w:szCs w:val="21"/>
        </w:rPr>
        <w:t>职能</w:t>
      </w:r>
      <w:r w:rsidRPr="00627014">
        <w:rPr>
          <w:rFonts w:ascii="宋体" w:hAnsi="宋体" w:hint="eastAsia"/>
          <w:bCs/>
          <w:szCs w:val="21"/>
        </w:rPr>
        <w:t>部门</w:t>
      </w:r>
      <w:r w:rsidR="00025EE1">
        <w:rPr>
          <w:rFonts w:ascii="宋体" w:hAnsi="宋体" w:hint="eastAsia"/>
          <w:bCs/>
          <w:szCs w:val="21"/>
        </w:rPr>
        <w:t>和车间</w:t>
      </w:r>
      <w:r w:rsidRPr="00627014">
        <w:rPr>
          <w:rFonts w:ascii="宋体" w:hAnsi="宋体" w:hint="eastAsia"/>
          <w:bCs/>
          <w:szCs w:val="21"/>
        </w:rPr>
        <w:t>进行了全要素的审核，</w:t>
      </w:r>
      <w:r w:rsidRPr="00627014">
        <w:rPr>
          <w:rFonts w:ascii="宋体" w:hAnsi="宋体"/>
          <w:bCs/>
          <w:szCs w:val="21"/>
        </w:rPr>
        <w:t>共开出了</w:t>
      </w:r>
      <w:r w:rsidR="00627014" w:rsidRPr="00627014">
        <w:rPr>
          <w:rFonts w:ascii="宋体" w:hAnsi="宋体"/>
          <w:bCs/>
          <w:szCs w:val="21"/>
        </w:rPr>
        <w:t>1</w:t>
      </w:r>
      <w:r w:rsidRPr="00627014">
        <w:rPr>
          <w:rFonts w:ascii="宋体" w:hAnsi="宋体" w:hint="eastAsia"/>
          <w:bCs/>
          <w:szCs w:val="21"/>
        </w:rPr>
        <w:t>不</w:t>
      </w:r>
      <w:r w:rsidRPr="00627014">
        <w:rPr>
          <w:rFonts w:ascii="宋体" w:hAnsi="宋体"/>
          <w:bCs/>
          <w:szCs w:val="21"/>
        </w:rPr>
        <w:t>符合项</w:t>
      </w:r>
      <w:r w:rsidRPr="00627014">
        <w:rPr>
          <w:rFonts w:ascii="宋体" w:hAnsi="宋体" w:hint="eastAsia"/>
          <w:bCs/>
          <w:szCs w:val="21"/>
        </w:rPr>
        <w:t>，</w:t>
      </w:r>
      <w:r w:rsidR="00627014" w:rsidRPr="00627014">
        <w:rPr>
          <w:rFonts w:ascii="宋体" w:hAnsi="宋体" w:hint="eastAsia"/>
          <w:bCs/>
          <w:szCs w:val="21"/>
        </w:rPr>
        <w:t>提出了改进建议4</w:t>
      </w:r>
      <w:r w:rsidR="00627014" w:rsidRPr="00210706">
        <w:rPr>
          <w:rFonts w:ascii="宋体" w:hAnsi="宋体" w:hint="eastAsia"/>
          <w:bCs/>
          <w:szCs w:val="21"/>
        </w:rPr>
        <w:t>项，不符合</w:t>
      </w:r>
      <w:r w:rsidR="00025EE1">
        <w:rPr>
          <w:rFonts w:ascii="宋体" w:hAnsi="宋体" w:hint="eastAsia"/>
          <w:bCs/>
          <w:szCs w:val="21"/>
        </w:rPr>
        <w:t>项</w:t>
      </w:r>
      <w:r w:rsidRPr="00210706">
        <w:rPr>
          <w:rFonts w:ascii="宋体" w:hAnsi="宋体" w:hint="eastAsia"/>
          <w:bCs/>
          <w:szCs w:val="21"/>
        </w:rPr>
        <w:t>于</w:t>
      </w:r>
      <w:r w:rsidR="00627014" w:rsidRPr="00210706">
        <w:rPr>
          <w:rFonts w:ascii="宋体" w:hAnsi="宋体"/>
          <w:bCs/>
          <w:szCs w:val="21"/>
        </w:rPr>
        <w:t>9</w:t>
      </w:r>
      <w:r w:rsidRPr="00210706">
        <w:rPr>
          <w:rFonts w:ascii="宋体" w:hAnsi="宋体" w:hint="eastAsia"/>
          <w:bCs/>
          <w:szCs w:val="21"/>
        </w:rPr>
        <w:t>月</w:t>
      </w:r>
      <w:r w:rsidR="00210706" w:rsidRPr="00210706">
        <w:rPr>
          <w:rFonts w:ascii="宋体" w:hAnsi="宋体"/>
          <w:bCs/>
          <w:szCs w:val="21"/>
        </w:rPr>
        <w:t>7</w:t>
      </w:r>
      <w:r w:rsidRPr="00210706">
        <w:rPr>
          <w:rFonts w:ascii="宋体" w:hAnsi="宋体" w:hint="eastAsia"/>
          <w:bCs/>
          <w:szCs w:val="21"/>
        </w:rPr>
        <w:t>日完成整改。</w:t>
      </w:r>
    </w:p>
    <w:p w14:paraId="496F6896" w14:textId="77777777" w:rsidR="00456656" w:rsidRDefault="00AE2E94" w:rsidP="00456656">
      <w:pPr>
        <w:spacing w:line="276" w:lineRule="auto"/>
        <w:rPr>
          <w:rStyle w:val="FontStyle99"/>
          <w:rFonts w:ascii="宋体" w:eastAsia="宋体"/>
          <w:color w:val="0070C0"/>
          <w:sz w:val="21"/>
          <w:szCs w:val="21"/>
        </w:rPr>
      </w:pPr>
    </w:p>
    <w:p w14:paraId="520C23AC" w14:textId="300DBFA4" w:rsidR="00456656" w:rsidRPr="00210706" w:rsidRDefault="008846D7" w:rsidP="00456656">
      <w:pPr>
        <w:spacing w:line="276" w:lineRule="auto"/>
        <w:rPr>
          <w:szCs w:val="21"/>
        </w:rPr>
      </w:pPr>
      <w:r w:rsidRPr="00210706">
        <w:rPr>
          <w:rStyle w:val="FontStyle99"/>
          <w:rFonts w:ascii="宋体" w:eastAsia="宋体" w:hint="eastAsia"/>
          <w:sz w:val="21"/>
          <w:szCs w:val="21"/>
        </w:rPr>
        <w:t>2.2管理评审情况：企</w:t>
      </w:r>
      <w:r w:rsidRPr="00210706">
        <w:rPr>
          <w:rFonts w:hint="eastAsia"/>
          <w:bCs/>
          <w:szCs w:val="21"/>
        </w:rPr>
        <w:t>业</w:t>
      </w:r>
      <w:r w:rsidRPr="00210706">
        <w:rPr>
          <w:rFonts w:hint="eastAsia"/>
          <w:szCs w:val="21"/>
        </w:rPr>
        <w:t>于</w:t>
      </w:r>
      <w:r w:rsidR="00210706" w:rsidRPr="00210706">
        <w:rPr>
          <w:rFonts w:hint="eastAsia"/>
          <w:szCs w:val="21"/>
        </w:rPr>
        <w:t>2021</w:t>
      </w:r>
      <w:r w:rsidR="00210706" w:rsidRPr="00210706">
        <w:rPr>
          <w:rFonts w:hint="eastAsia"/>
          <w:szCs w:val="21"/>
        </w:rPr>
        <w:t>年</w:t>
      </w:r>
      <w:r w:rsidR="00210706" w:rsidRPr="00210706">
        <w:rPr>
          <w:rFonts w:hint="eastAsia"/>
          <w:szCs w:val="21"/>
        </w:rPr>
        <w:t>9</w:t>
      </w:r>
      <w:r w:rsidR="00210706" w:rsidRPr="00210706">
        <w:rPr>
          <w:rFonts w:hint="eastAsia"/>
          <w:szCs w:val="21"/>
        </w:rPr>
        <w:t>月</w:t>
      </w:r>
      <w:r w:rsidR="00210706" w:rsidRPr="00210706">
        <w:rPr>
          <w:rFonts w:hint="eastAsia"/>
          <w:szCs w:val="21"/>
        </w:rPr>
        <w:t>25</w:t>
      </w:r>
      <w:r w:rsidR="00210706" w:rsidRPr="00210706">
        <w:rPr>
          <w:rFonts w:hint="eastAsia"/>
          <w:szCs w:val="21"/>
        </w:rPr>
        <w:t>日开展了测量体系管理评审，会议由公司总经理主持，由管理者代表洪建汇报了体系运行情况。会议肯定了公司测量管理体系的充分性、有效性和适宜性。形成了管理评审报告，对公司测量管理体系目前存在的计量器具经过整合，管理有提升，但要细化，落实责任及公司人员能力要与市场和公司发展相适应的方面提出了改进方向</w:t>
      </w:r>
      <w:r w:rsidRPr="00210706">
        <w:rPr>
          <w:rFonts w:hint="eastAsia"/>
          <w:szCs w:val="21"/>
        </w:rPr>
        <w:t>。</w:t>
      </w:r>
    </w:p>
    <w:p w14:paraId="36C16DE1" w14:textId="77777777" w:rsidR="00456656" w:rsidRDefault="00AE2E94" w:rsidP="00456656">
      <w:pPr>
        <w:spacing w:line="276" w:lineRule="auto"/>
        <w:rPr>
          <w:rStyle w:val="FontStyle99"/>
          <w:rFonts w:ascii="宋体" w:eastAsia="宋体"/>
          <w:color w:val="0070C0"/>
          <w:sz w:val="21"/>
          <w:szCs w:val="21"/>
        </w:rPr>
      </w:pPr>
    </w:p>
    <w:p w14:paraId="35A115E6" w14:textId="033CB1B4" w:rsidR="00456656" w:rsidRPr="00E633EF" w:rsidRDefault="008846D7" w:rsidP="00456656">
      <w:pPr>
        <w:widowControl/>
        <w:spacing w:line="360" w:lineRule="auto"/>
        <w:rPr>
          <w:rFonts w:asciiTheme="minorEastAsia" w:hAnsiTheme="minorEastAsia" w:cs="宋体"/>
          <w:bCs/>
          <w:kern w:val="0"/>
          <w:szCs w:val="21"/>
        </w:rPr>
      </w:pPr>
      <w:r w:rsidRPr="00E633EF">
        <w:rPr>
          <w:rFonts w:asciiTheme="minorEastAsia" w:hAnsiTheme="minorEastAsia" w:cs="宋体" w:hint="eastAsia"/>
          <w:bCs/>
          <w:kern w:val="0"/>
          <w:szCs w:val="21"/>
        </w:rPr>
        <w:t>3.为持续改进而策划的活动的进展企业对识别的关键测量过程进行了持续的控制，</w:t>
      </w:r>
      <w:r w:rsidR="00627014" w:rsidRPr="00E633EF">
        <w:rPr>
          <w:rFonts w:asciiTheme="minorEastAsia" w:hAnsiTheme="minorEastAsia" w:cs="宋体" w:hint="eastAsia"/>
          <w:bCs/>
          <w:kern w:val="0"/>
          <w:szCs w:val="21"/>
        </w:rPr>
        <w:t>本年度没有</w:t>
      </w:r>
      <w:r w:rsidRPr="00E633EF">
        <w:rPr>
          <w:rFonts w:asciiTheme="minorEastAsia" w:hAnsiTheme="minorEastAsia" w:cs="宋体" w:hint="eastAsia"/>
          <w:bCs/>
          <w:kern w:val="0"/>
          <w:szCs w:val="21"/>
        </w:rPr>
        <w:t>新增关键测量过程：</w:t>
      </w:r>
    </w:p>
    <w:p w14:paraId="7FD1E521" w14:textId="7AA7C592" w:rsidR="00456656" w:rsidRPr="003142CD" w:rsidRDefault="008846D7" w:rsidP="00456656">
      <w:pPr>
        <w:widowControl/>
        <w:jc w:val="left"/>
        <w:rPr>
          <w:rFonts w:asciiTheme="minorEastAsia" w:hAnsiTheme="minorEastAsia" w:cs="宋体"/>
          <w:bCs/>
          <w:kern w:val="0"/>
          <w:szCs w:val="21"/>
        </w:rPr>
      </w:pPr>
      <w:r w:rsidRPr="003142CD">
        <w:rPr>
          <w:rFonts w:asciiTheme="minorEastAsia" w:hAnsiTheme="minorEastAsia" w:cs="宋体" w:hint="eastAsia"/>
          <w:bCs/>
          <w:kern w:val="0"/>
          <w:szCs w:val="21"/>
        </w:rPr>
        <w:t>a)计量要求的导出和验证：</w:t>
      </w:r>
      <w:r w:rsidR="00210706" w:rsidRPr="003142CD">
        <w:rPr>
          <w:rFonts w:asciiTheme="minorEastAsia" w:hAnsiTheme="minorEastAsia" w:cs="宋体" w:hint="eastAsia"/>
          <w:bCs/>
          <w:kern w:val="0"/>
          <w:szCs w:val="21"/>
        </w:rPr>
        <w:t>抽查了外购件称重、</w:t>
      </w:r>
      <w:r w:rsidR="00210706" w:rsidRPr="003142CD">
        <w:rPr>
          <w:rFonts w:hint="eastAsia"/>
        </w:rPr>
        <w:t>水表示值误差检定（容积法）</w:t>
      </w:r>
      <w:r w:rsidR="00210706" w:rsidRPr="003142CD">
        <w:rPr>
          <w:rFonts w:asciiTheme="minorEastAsia" w:hAnsiTheme="minorEastAsia" w:cs="宋体" w:hint="eastAsia"/>
          <w:bCs/>
          <w:kern w:val="0"/>
          <w:szCs w:val="21"/>
        </w:rPr>
        <w:t>等</w:t>
      </w:r>
      <w:r w:rsidRPr="003142CD">
        <w:rPr>
          <w:rFonts w:hint="eastAsia"/>
        </w:rPr>
        <w:t>测量过程，</w:t>
      </w:r>
      <w:r w:rsidR="00210706" w:rsidRPr="003142CD">
        <w:rPr>
          <w:rFonts w:hint="eastAsia"/>
        </w:rPr>
        <w:t>重点查水表示值误差检定（容积法）测量过程</w:t>
      </w:r>
      <w:r w:rsidRPr="003142CD">
        <w:rPr>
          <w:rFonts w:hint="eastAsia"/>
        </w:rPr>
        <w:t>计量要求导出方法正确，验证满足测量过程要求。</w:t>
      </w:r>
      <w:r w:rsidR="00627014" w:rsidRPr="003142CD">
        <w:rPr>
          <w:rFonts w:hint="eastAsia"/>
        </w:rPr>
        <w:t>详</w:t>
      </w:r>
      <w:r w:rsidRPr="003142CD">
        <w:rPr>
          <w:rFonts w:hint="eastAsia"/>
        </w:rPr>
        <w:t>见附件《计量要求导出及验证记录表》</w:t>
      </w:r>
    </w:p>
    <w:p w14:paraId="32501541" w14:textId="7C14CBC2" w:rsidR="00456656" w:rsidRPr="003142CD" w:rsidRDefault="008846D7" w:rsidP="00456656">
      <w:pPr>
        <w:widowControl/>
        <w:spacing w:line="276" w:lineRule="auto"/>
        <w:rPr>
          <w:rFonts w:asciiTheme="minorEastAsia" w:hAnsiTheme="minorEastAsia" w:cs="宋体"/>
          <w:kern w:val="0"/>
          <w:szCs w:val="21"/>
        </w:rPr>
      </w:pPr>
      <w:r w:rsidRPr="003142CD">
        <w:rPr>
          <w:rFonts w:asciiTheme="minorEastAsia" w:hAnsiTheme="minorEastAsia" w:cs="宋体" w:hint="eastAsia"/>
          <w:kern w:val="0"/>
          <w:szCs w:val="21"/>
        </w:rPr>
        <w:t>b)</w:t>
      </w:r>
      <w:r w:rsidRPr="003142CD">
        <w:rPr>
          <w:rFonts w:asciiTheme="minorEastAsia" w:hAnsiTheme="minorEastAsia" w:cs="宋体"/>
          <w:kern w:val="0"/>
          <w:szCs w:val="21"/>
        </w:rPr>
        <w:t>测量不确定评定</w:t>
      </w:r>
      <w:r w:rsidRPr="003142CD">
        <w:rPr>
          <w:rFonts w:asciiTheme="minorEastAsia" w:hAnsiTheme="minorEastAsia" w:cs="宋体" w:hint="eastAsia"/>
          <w:kern w:val="0"/>
          <w:szCs w:val="21"/>
        </w:rPr>
        <w:t>：查</w:t>
      </w:r>
      <w:r w:rsidR="00210706" w:rsidRPr="003142CD">
        <w:rPr>
          <w:rFonts w:hint="eastAsia"/>
        </w:rPr>
        <w:t>水表示值误差检定（容积法）</w:t>
      </w:r>
      <w:r w:rsidRPr="003142CD">
        <w:rPr>
          <w:rFonts w:hint="eastAsia"/>
        </w:rPr>
        <w:t>测量过程，测量不确定度评定正确。</w:t>
      </w:r>
      <w:r w:rsidR="00627014" w:rsidRPr="003142CD">
        <w:rPr>
          <w:rFonts w:hint="eastAsia"/>
        </w:rPr>
        <w:t>详</w:t>
      </w:r>
      <w:r w:rsidRPr="003142CD">
        <w:rPr>
          <w:rFonts w:hint="eastAsia"/>
        </w:rPr>
        <w:t>见附件《测量不确定度评定》</w:t>
      </w:r>
    </w:p>
    <w:p w14:paraId="454C389A" w14:textId="6C4C564F" w:rsidR="00456656" w:rsidRPr="003142CD" w:rsidRDefault="008846D7" w:rsidP="00456656">
      <w:pPr>
        <w:widowControl/>
        <w:spacing w:line="276" w:lineRule="auto"/>
        <w:rPr>
          <w:rFonts w:asciiTheme="minorEastAsia" w:hAnsiTheme="minorEastAsia" w:cs="宋体"/>
          <w:kern w:val="0"/>
          <w:szCs w:val="21"/>
        </w:rPr>
      </w:pPr>
      <w:r w:rsidRPr="003142CD">
        <w:rPr>
          <w:rFonts w:asciiTheme="minorEastAsia" w:hAnsiTheme="minorEastAsia" w:cs="宋体" w:hint="eastAsia"/>
          <w:kern w:val="0"/>
          <w:szCs w:val="21"/>
        </w:rPr>
        <w:t>c)有效性确认：查</w:t>
      </w:r>
      <w:r w:rsidR="00210706" w:rsidRPr="003142CD">
        <w:rPr>
          <w:rFonts w:hint="eastAsia"/>
        </w:rPr>
        <w:t>水表示值误差检定（容积法）</w:t>
      </w:r>
      <w:r w:rsidRPr="003142CD">
        <w:rPr>
          <w:rFonts w:hint="eastAsia"/>
        </w:rPr>
        <w:t>测量过程，采用</w:t>
      </w:r>
      <w:r w:rsidR="00210706" w:rsidRPr="003142CD">
        <w:rPr>
          <w:rFonts w:hint="eastAsia"/>
        </w:rPr>
        <w:t>工作量容器</w:t>
      </w:r>
      <w:r w:rsidR="003142CD" w:rsidRPr="003142CD">
        <w:rPr>
          <w:rFonts w:hint="eastAsia"/>
        </w:rPr>
        <w:t>容积</w:t>
      </w:r>
      <w:r w:rsidRPr="003142CD">
        <w:rPr>
          <w:rFonts w:hint="eastAsia"/>
        </w:rPr>
        <w:t>和流量计量进行比对进行有效性确认，满足要求。</w:t>
      </w:r>
      <w:r w:rsidR="00627014" w:rsidRPr="003142CD">
        <w:rPr>
          <w:rFonts w:hint="eastAsia"/>
        </w:rPr>
        <w:t>详</w:t>
      </w:r>
      <w:r w:rsidRPr="003142CD">
        <w:rPr>
          <w:rFonts w:hint="eastAsia"/>
        </w:rPr>
        <w:t>见附件《测量过程有效性确认》</w:t>
      </w:r>
    </w:p>
    <w:p w14:paraId="18244B8E" w14:textId="1E5B0FB3" w:rsidR="00456656" w:rsidRPr="003142CD" w:rsidRDefault="008846D7" w:rsidP="00456656">
      <w:pPr>
        <w:widowControl/>
        <w:spacing w:line="276" w:lineRule="auto"/>
        <w:rPr>
          <w:rFonts w:asciiTheme="minorEastAsia" w:hAnsiTheme="minorEastAsia" w:cs="宋体"/>
          <w:kern w:val="0"/>
          <w:szCs w:val="21"/>
        </w:rPr>
      </w:pPr>
      <w:r w:rsidRPr="003142CD">
        <w:rPr>
          <w:rFonts w:asciiTheme="minorEastAsia" w:hAnsiTheme="minorEastAsia" w:cs="宋体" w:hint="eastAsia"/>
          <w:kern w:val="0"/>
          <w:szCs w:val="21"/>
        </w:rPr>
        <w:t>d)</w:t>
      </w:r>
      <w:r w:rsidRPr="003142CD">
        <w:rPr>
          <w:rFonts w:asciiTheme="minorEastAsia" w:hAnsiTheme="minorEastAsia" w:cs="宋体"/>
          <w:kern w:val="0"/>
          <w:szCs w:val="21"/>
        </w:rPr>
        <w:t>测量过程的控制</w:t>
      </w:r>
      <w:r w:rsidRPr="003142CD">
        <w:rPr>
          <w:rFonts w:asciiTheme="minorEastAsia" w:hAnsiTheme="minorEastAsia" w:cs="宋体" w:hint="eastAsia"/>
          <w:kern w:val="0"/>
          <w:szCs w:val="21"/>
        </w:rPr>
        <w:t>：查</w:t>
      </w:r>
      <w:r w:rsidR="003142CD" w:rsidRPr="003142CD">
        <w:rPr>
          <w:rFonts w:hint="eastAsia"/>
        </w:rPr>
        <w:t>水表示值误差检定（容积法）</w:t>
      </w:r>
      <w:r w:rsidRPr="003142CD">
        <w:rPr>
          <w:rFonts w:hint="eastAsia"/>
        </w:rPr>
        <w:t>测量过程，编制了控制规范，对测量人员、测量设备、测量环境进行控制，满足要求。</w:t>
      </w:r>
    </w:p>
    <w:p w14:paraId="437357BC" w14:textId="21E1BAF9" w:rsidR="00456656" w:rsidRPr="003142CD" w:rsidRDefault="008846D7" w:rsidP="00456656">
      <w:pPr>
        <w:widowControl/>
        <w:spacing w:line="276" w:lineRule="auto"/>
        <w:rPr>
          <w:rFonts w:asciiTheme="minorEastAsia" w:hAnsiTheme="minorEastAsia" w:cs="宋体"/>
          <w:kern w:val="0"/>
          <w:szCs w:val="21"/>
        </w:rPr>
      </w:pPr>
      <w:r w:rsidRPr="003142CD">
        <w:rPr>
          <w:rFonts w:asciiTheme="minorEastAsia" w:hAnsiTheme="minorEastAsia" w:cs="宋体" w:hint="eastAsia"/>
          <w:kern w:val="0"/>
          <w:szCs w:val="21"/>
        </w:rPr>
        <w:t>e)</w:t>
      </w:r>
      <w:r w:rsidRPr="003142CD">
        <w:rPr>
          <w:rFonts w:asciiTheme="minorEastAsia" w:hAnsiTheme="minorEastAsia" w:cs="宋体"/>
          <w:kern w:val="0"/>
          <w:szCs w:val="21"/>
        </w:rPr>
        <w:t>测量过程的监视</w:t>
      </w:r>
      <w:r w:rsidRPr="003142CD">
        <w:rPr>
          <w:rFonts w:asciiTheme="minorEastAsia" w:hAnsiTheme="minorEastAsia" w:cs="宋体" w:hint="eastAsia"/>
          <w:kern w:val="0"/>
          <w:szCs w:val="21"/>
        </w:rPr>
        <w:t>：查</w:t>
      </w:r>
      <w:r w:rsidR="003142CD" w:rsidRPr="003142CD">
        <w:rPr>
          <w:rFonts w:hint="eastAsia"/>
        </w:rPr>
        <w:t>水表示值误差检定（容积法）</w:t>
      </w:r>
      <w:r w:rsidRPr="003142CD">
        <w:rPr>
          <w:rFonts w:hint="eastAsia"/>
        </w:rPr>
        <w:t>测量过程，</w:t>
      </w:r>
      <w:r w:rsidRPr="003142CD">
        <w:rPr>
          <w:rFonts w:asciiTheme="minorEastAsia" w:hAnsiTheme="minorEastAsia" w:cs="宋体" w:hint="eastAsia"/>
          <w:kern w:val="0"/>
          <w:szCs w:val="21"/>
        </w:rPr>
        <w:t>采用统计技术进行控制和监视测量过程。</w:t>
      </w:r>
      <w:r w:rsidR="00627014" w:rsidRPr="003142CD">
        <w:rPr>
          <w:rFonts w:asciiTheme="minorEastAsia" w:hAnsiTheme="minorEastAsia" w:cs="宋体" w:hint="eastAsia"/>
          <w:kern w:val="0"/>
          <w:szCs w:val="21"/>
        </w:rPr>
        <w:t>详</w:t>
      </w:r>
      <w:r w:rsidRPr="003142CD">
        <w:rPr>
          <w:rFonts w:asciiTheme="minorEastAsia" w:hAnsiTheme="minorEastAsia" w:cs="宋体" w:hint="eastAsia"/>
          <w:kern w:val="0"/>
          <w:szCs w:val="21"/>
        </w:rPr>
        <w:t>见《测量过程监视记录》</w:t>
      </w:r>
    </w:p>
    <w:p w14:paraId="3AF99646" w14:textId="2786FAC2" w:rsidR="00456656" w:rsidRPr="003142CD" w:rsidRDefault="008846D7" w:rsidP="00456656">
      <w:pPr>
        <w:widowControl/>
        <w:spacing w:line="276" w:lineRule="auto"/>
        <w:rPr>
          <w:szCs w:val="21"/>
        </w:rPr>
      </w:pPr>
      <w:r w:rsidRPr="003142CD">
        <w:rPr>
          <w:rFonts w:asciiTheme="minorEastAsia" w:hAnsiTheme="minorEastAsia" w:cs="宋体" w:hint="eastAsia"/>
          <w:kern w:val="0"/>
          <w:szCs w:val="21"/>
        </w:rPr>
        <w:t>f)测量设备的溯源：</w:t>
      </w:r>
      <w:r w:rsidRPr="003142CD">
        <w:rPr>
          <w:rFonts w:ascii="宋体" w:eastAsia="宋体" w:hAnsi="宋体" w:hint="eastAsia"/>
          <w:bCs/>
          <w:szCs w:val="21"/>
        </w:rPr>
        <w:t>公司</w:t>
      </w:r>
      <w:r w:rsidR="00627014" w:rsidRPr="003142CD">
        <w:rPr>
          <w:rFonts w:ascii="宋体" w:eastAsia="宋体" w:hAnsi="宋体" w:hint="eastAsia"/>
          <w:bCs/>
          <w:szCs w:val="21"/>
        </w:rPr>
        <w:t>未</w:t>
      </w:r>
      <w:r w:rsidRPr="003142CD">
        <w:rPr>
          <w:rFonts w:ascii="宋体" w:eastAsia="宋体" w:hAnsi="宋体" w:hint="eastAsia"/>
          <w:bCs/>
          <w:szCs w:val="21"/>
        </w:rPr>
        <w:t>建</w:t>
      </w:r>
      <w:r w:rsidR="00627014" w:rsidRPr="003142CD">
        <w:rPr>
          <w:rFonts w:ascii="宋体" w:eastAsia="宋体" w:hAnsi="宋体" w:hint="eastAsia"/>
          <w:bCs/>
          <w:szCs w:val="21"/>
        </w:rPr>
        <w:t>计量</w:t>
      </w:r>
      <w:r w:rsidRPr="003142CD">
        <w:rPr>
          <w:rFonts w:ascii="宋体" w:eastAsia="宋体" w:hAnsi="宋体" w:hint="eastAsia"/>
          <w:bCs/>
          <w:szCs w:val="21"/>
        </w:rPr>
        <w:t>最高标准，企业测量设备外送</w:t>
      </w:r>
      <w:r w:rsidR="00627014" w:rsidRPr="003142CD">
        <w:rPr>
          <w:rFonts w:hint="eastAsia"/>
          <w:szCs w:val="21"/>
        </w:rPr>
        <w:t>南通市计量检定测试所、</w:t>
      </w:r>
      <w:bookmarkStart w:id="10" w:name="_Hlk88848746"/>
      <w:r w:rsidR="00627014" w:rsidRPr="003142CD">
        <w:rPr>
          <w:rFonts w:hint="eastAsia"/>
          <w:szCs w:val="21"/>
        </w:rPr>
        <w:t>江苏华质检测技术有限公司</w:t>
      </w:r>
      <w:bookmarkEnd w:id="10"/>
      <w:r w:rsidR="003142CD" w:rsidRPr="003142CD">
        <w:rPr>
          <w:rFonts w:hint="eastAsia"/>
          <w:szCs w:val="21"/>
        </w:rPr>
        <w:t>等进行</w:t>
      </w:r>
      <w:r w:rsidRPr="003142CD">
        <w:rPr>
          <w:rFonts w:hint="eastAsia"/>
          <w:szCs w:val="21"/>
        </w:rPr>
        <w:t>检定</w:t>
      </w:r>
      <w:r w:rsidRPr="003142CD">
        <w:rPr>
          <w:rFonts w:hint="eastAsia"/>
          <w:szCs w:val="21"/>
        </w:rPr>
        <w:t>/</w:t>
      </w:r>
      <w:r w:rsidRPr="003142CD">
        <w:rPr>
          <w:rFonts w:hint="eastAsia"/>
          <w:szCs w:val="21"/>
        </w:rPr>
        <w:t>校准。抽查</w:t>
      </w:r>
      <w:r w:rsidR="00627014" w:rsidRPr="003142CD">
        <w:rPr>
          <w:szCs w:val="21"/>
        </w:rPr>
        <w:t>6</w:t>
      </w:r>
      <w:r w:rsidRPr="003142CD">
        <w:rPr>
          <w:rFonts w:hint="eastAsia"/>
          <w:szCs w:val="21"/>
        </w:rPr>
        <w:t>台测量设备检定</w:t>
      </w:r>
      <w:r w:rsidRPr="003142CD">
        <w:rPr>
          <w:rFonts w:hint="eastAsia"/>
          <w:szCs w:val="21"/>
        </w:rPr>
        <w:t>/</w:t>
      </w:r>
      <w:r w:rsidRPr="003142CD">
        <w:rPr>
          <w:rFonts w:hint="eastAsia"/>
          <w:szCs w:val="21"/>
        </w:rPr>
        <w:t>校准证书，溯源满足要求。</w:t>
      </w:r>
      <w:r w:rsidR="00627014" w:rsidRPr="003142CD">
        <w:rPr>
          <w:rFonts w:hint="eastAsia"/>
          <w:szCs w:val="21"/>
        </w:rPr>
        <w:t>详</w:t>
      </w:r>
      <w:r w:rsidRPr="003142CD">
        <w:rPr>
          <w:rFonts w:hint="eastAsia"/>
          <w:szCs w:val="21"/>
        </w:rPr>
        <w:t>见《测量设备溯源检查表》</w:t>
      </w:r>
    </w:p>
    <w:p w14:paraId="4A0A4469" w14:textId="77777777" w:rsidR="00627014" w:rsidRDefault="00627014" w:rsidP="00456656">
      <w:pPr>
        <w:widowControl/>
        <w:spacing w:line="276" w:lineRule="auto"/>
        <w:rPr>
          <w:color w:val="0070C0"/>
          <w:szCs w:val="21"/>
        </w:rPr>
      </w:pPr>
    </w:p>
    <w:p w14:paraId="1406C024" w14:textId="77777777" w:rsidR="00456656" w:rsidRPr="003142CD" w:rsidRDefault="008846D7" w:rsidP="00456656">
      <w:pPr>
        <w:widowControl/>
        <w:spacing w:line="276" w:lineRule="auto"/>
        <w:rPr>
          <w:szCs w:val="21"/>
        </w:rPr>
      </w:pPr>
      <w:r w:rsidRPr="003142CD">
        <w:rPr>
          <w:rFonts w:hint="eastAsia"/>
          <w:szCs w:val="21"/>
        </w:rPr>
        <w:t>4.</w:t>
      </w:r>
      <w:r w:rsidRPr="003142CD">
        <w:rPr>
          <w:rFonts w:hint="eastAsia"/>
          <w:szCs w:val="21"/>
        </w:rPr>
        <w:t>能源管理情况：</w:t>
      </w:r>
    </w:p>
    <w:p w14:paraId="6205EE35" w14:textId="60ACD89A" w:rsidR="00456656" w:rsidRPr="00E633EF" w:rsidRDefault="008846D7" w:rsidP="00456656">
      <w:pPr>
        <w:widowControl/>
        <w:spacing w:line="276" w:lineRule="auto"/>
        <w:ind w:firstLineChars="100" w:firstLine="240"/>
        <w:rPr>
          <w:rFonts w:ascii="宋体" w:eastAsia="宋体" w:hAnsi="宋体"/>
          <w:bCs/>
          <w:szCs w:val="21"/>
        </w:rPr>
      </w:pPr>
      <w:r w:rsidRPr="003142CD">
        <w:rPr>
          <w:rFonts w:hint="eastAsia"/>
          <w:sz w:val="24"/>
          <w:szCs w:val="24"/>
        </w:rPr>
        <w:t>企</w:t>
      </w:r>
      <w:r w:rsidRPr="003142CD">
        <w:rPr>
          <w:rFonts w:ascii="宋体" w:eastAsia="宋体" w:hAnsi="宋体" w:hint="eastAsia"/>
          <w:bCs/>
          <w:szCs w:val="21"/>
        </w:rPr>
        <w:t>业20</w:t>
      </w:r>
      <w:r w:rsidR="00627014" w:rsidRPr="003142CD">
        <w:rPr>
          <w:rFonts w:ascii="宋体" w:eastAsia="宋体" w:hAnsi="宋体"/>
          <w:bCs/>
          <w:szCs w:val="21"/>
        </w:rPr>
        <w:t>20</w:t>
      </w:r>
      <w:r w:rsidRPr="003142CD">
        <w:rPr>
          <w:rFonts w:ascii="宋体" w:eastAsia="宋体" w:hAnsi="宋体" w:hint="eastAsia"/>
          <w:bCs/>
          <w:szCs w:val="21"/>
        </w:rPr>
        <w:t>年</w:t>
      </w:r>
      <w:r w:rsidR="003142CD" w:rsidRPr="003142CD">
        <w:rPr>
          <w:rFonts w:ascii="宋体" w:hAnsi="宋体" w:hint="eastAsia"/>
          <w:szCs w:val="21"/>
        </w:rPr>
        <w:t>耗电：</w:t>
      </w:r>
      <w:r w:rsidR="003142CD" w:rsidRPr="003142CD">
        <w:rPr>
          <w:rFonts w:ascii="宋体" w:hAnsi="宋体"/>
          <w:szCs w:val="21"/>
        </w:rPr>
        <w:t>234</w:t>
      </w:r>
      <w:r w:rsidR="003142CD" w:rsidRPr="003142CD">
        <w:rPr>
          <w:rFonts w:ascii="宋体" w:hAnsi="宋体" w:hint="eastAsia"/>
          <w:szCs w:val="21"/>
        </w:rPr>
        <w:t>00kWh，耗水</w:t>
      </w:r>
      <w:r w:rsidR="003142CD" w:rsidRPr="003142CD">
        <w:rPr>
          <w:rFonts w:ascii="宋体" w:hAnsi="宋体"/>
          <w:szCs w:val="21"/>
        </w:rPr>
        <w:t>183t</w:t>
      </w:r>
      <w:r w:rsidR="003142CD" w:rsidRPr="003142CD">
        <w:rPr>
          <w:rFonts w:ascii="宋体" w:hAnsi="宋体" w:hint="eastAsia"/>
          <w:szCs w:val="21"/>
        </w:rPr>
        <w:t>，不属于重点耗能企业。</w:t>
      </w:r>
      <w:r w:rsidR="00627014" w:rsidRPr="003142CD">
        <w:rPr>
          <w:rFonts w:ascii="宋体" w:eastAsia="宋体" w:hAnsi="宋体" w:hint="eastAsia"/>
          <w:bCs/>
          <w:szCs w:val="21"/>
        </w:rPr>
        <w:t>配备的能源计量表计由所属区域主管</w:t>
      </w:r>
      <w:r w:rsidR="003142CD" w:rsidRPr="003142CD">
        <w:rPr>
          <w:rFonts w:ascii="宋体" w:eastAsia="宋体" w:hAnsi="宋体" w:hint="eastAsia"/>
          <w:bCs/>
          <w:szCs w:val="21"/>
        </w:rPr>
        <w:t>公司</w:t>
      </w:r>
      <w:r w:rsidR="00627014" w:rsidRPr="003142CD">
        <w:rPr>
          <w:rFonts w:ascii="宋体" w:eastAsia="宋体" w:hAnsi="宋体" w:hint="eastAsia"/>
          <w:bCs/>
          <w:szCs w:val="21"/>
        </w:rPr>
        <w:t>负</w:t>
      </w:r>
      <w:r w:rsidR="00627014" w:rsidRPr="00E633EF">
        <w:rPr>
          <w:rFonts w:ascii="宋体" w:eastAsia="宋体" w:hAnsi="宋体" w:hint="eastAsia"/>
          <w:bCs/>
          <w:szCs w:val="21"/>
        </w:rPr>
        <w:t>责检定校准</w:t>
      </w:r>
      <w:r w:rsidRPr="00E633EF">
        <w:rPr>
          <w:rFonts w:ascii="宋体" w:eastAsia="宋体" w:hAnsi="宋体" w:hint="eastAsia"/>
          <w:bCs/>
          <w:szCs w:val="21"/>
        </w:rPr>
        <w:t>，能源计量管理满足GB17167要求。</w:t>
      </w:r>
    </w:p>
    <w:p w14:paraId="58C71225" w14:textId="77777777" w:rsidR="00627014" w:rsidRPr="00627014" w:rsidRDefault="00627014" w:rsidP="00456656">
      <w:pPr>
        <w:widowControl/>
        <w:spacing w:line="276" w:lineRule="auto"/>
        <w:ind w:firstLineChars="100" w:firstLine="210"/>
        <w:rPr>
          <w:rFonts w:ascii="宋体" w:eastAsia="宋体" w:hAnsi="宋体"/>
          <w:bCs/>
          <w:color w:val="0070C0"/>
          <w:szCs w:val="21"/>
        </w:rPr>
      </w:pPr>
    </w:p>
    <w:p w14:paraId="18904BE3" w14:textId="4D0396EE" w:rsidR="00456656" w:rsidRPr="00B4329C" w:rsidRDefault="008846D7" w:rsidP="00456656">
      <w:pPr>
        <w:widowControl/>
        <w:spacing w:line="276" w:lineRule="auto"/>
        <w:rPr>
          <w:rFonts w:asciiTheme="minorEastAsia" w:hAnsiTheme="minorEastAsia" w:cs="宋体"/>
          <w:kern w:val="0"/>
          <w:szCs w:val="21"/>
        </w:rPr>
      </w:pPr>
      <w:r w:rsidRPr="00B4329C">
        <w:rPr>
          <w:rFonts w:asciiTheme="minorEastAsia" w:hAnsiTheme="minorEastAsia" w:hint="eastAsia"/>
          <w:bCs/>
          <w:szCs w:val="21"/>
        </w:rPr>
        <w:t>5.对认证审核时提出的不符合项的纠正措施情况有表述</w:t>
      </w:r>
      <w:r w:rsidRPr="00B4329C">
        <w:rPr>
          <w:rFonts w:asciiTheme="minorEastAsia" w:hAnsiTheme="minorEastAsia" w:cs="宋体"/>
          <w:bCs/>
          <w:kern w:val="0"/>
          <w:szCs w:val="21"/>
        </w:rPr>
        <w:t>：</w:t>
      </w:r>
      <w:r w:rsidRPr="00B4329C">
        <w:rPr>
          <w:rFonts w:asciiTheme="minorEastAsia" w:hAnsiTheme="minorEastAsia" w:cs="宋体"/>
          <w:kern w:val="0"/>
          <w:szCs w:val="21"/>
        </w:rPr>
        <w:t> </w:t>
      </w:r>
    </w:p>
    <w:p w14:paraId="5DD3A47F" w14:textId="5DA8C5E3" w:rsidR="00766A0D" w:rsidRPr="003142CD" w:rsidRDefault="008846D7" w:rsidP="00766A0D">
      <w:pPr>
        <w:snapToGrid w:val="0"/>
        <w:spacing w:line="360" w:lineRule="auto"/>
        <w:rPr>
          <w:rFonts w:ascii="宋体" w:hAnsi="宋体" w:cs="宋体"/>
          <w:kern w:val="0"/>
          <w:szCs w:val="21"/>
        </w:rPr>
      </w:pPr>
      <w:r w:rsidRPr="00B4329C">
        <w:rPr>
          <w:rFonts w:ascii="宋体" w:hAnsi="宋体" w:cs="宋体" w:hint="eastAsia"/>
          <w:bCs/>
          <w:kern w:val="0"/>
          <w:szCs w:val="21"/>
        </w:rPr>
        <w:t>查20</w:t>
      </w:r>
      <w:r w:rsidR="00766A0D" w:rsidRPr="00B4329C">
        <w:rPr>
          <w:rFonts w:ascii="宋体" w:hAnsi="宋体" w:cs="宋体"/>
          <w:bCs/>
          <w:kern w:val="0"/>
          <w:szCs w:val="21"/>
        </w:rPr>
        <w:t>20</w:t>
      </w:r>
      <w:r w:rsidRPr="00B4329C">
        <w:rPr>
          <w:rFonts w:ascii="宋体" w:hAnsi="宋体" w:cs="宋体" w:hint="eastAsia"/>
          <w:bCs/>
          <w:kern w:val="0"/>
          <w:szCs w:val="21"/>
        </w:rPr>
        <w:t>年外审开出了一项不符合项报告：</w:t>
      </w:r>
      <w:r w:rsidR="00766A0D" w:rsidRPr="00B4329C">
        <w:rPr>
          <w:rFonts w:ascii="宋体" w:hAnsi="宋体" w:cs="宋体" w:hint="eastAsia"/>
          <w:kern w:val="0"/>
          <w:szCs w:val="21"/>
        </w:rPr>
        <w:t>品质</w:t>
      </w:r>
      <w:r w:rsidR="00766A0D">
        <w:rPr>
          <w:rFonts w:ascii="宋体" w:hAnsi="宋体" w:cs="宋体" w:hint="eastAsia"/>
          <w:kern w:val="0"/>
          <w:szCs w:val="21"/>
        </w:rPr>
        <w:t>部现场发现XBT15-50水表检定装置上（0-50）℃温度计未进行检定/校准。不符合认证</w:t>
      </w:r>
      <w:r w:rsidR="00766A0D">
        <w:rPr>
          <w:rFonts w:ascii="宋体" w:hAnsi="宋体" w:cs="宋体" w:hint="eastAsia"/>
          <w:kern w:val="0"/>
          <w:szCs w:val="21"/>
          <w:lang w:val="zh-CN"/>
        </w:rPr>
        <w:t>审核准则</w:t>
      </w:r>
      <w:r w:rsidR="00766A0D">
        <w:rPr>
          <w:rFonts w:ascii="宋体" w:hAnsi="宋体" w:cs="宋体" w:hint="eastAsia"/>
          <w:kern w:val="0"/>
          <w:szCs w:val="21"/>
        </w:rPr>
        <w:t>条款号： GB/T 19022-2003标准的7.3.2溯源性。</w:t>
      </w:r>
    </w:p>
    <w:p w14:paraId="2FA9F0F9" w14:textId="091137DB" w:rsidR="00456656" w:rsidRDefault="008846D7" w:rsidP="00456656">
      <w:pPr>
        <w:widowControl/>
        <w:spacing w:line="276" w:lineRule="auto"/>
        <w:rPr>
          <w:rFonts w:ascii="宋体" w:hAnsi="宋体" w:cs="宋体"/>
          <w:bCs/>
          <w:kern w:val="0"/>
          <w:szCs w:val="21"/>
        </w:rPr>
      </w:pPr>
      <w:r w:rsidRPr="003142CD">
        <w:rPr>
          <w:rFonts w:ascii="宋体" w:hAnsi="宋体" w:cs="宋体" w:hint="eastAsia"/>
          <w:bCs/>
          <w:kern w:val="0"/>
          <w:szCs w:val="21"/>
        </w:rPr>
        <w:t>企业对不符合组织了纠正</w:t>
      </w:r>
      <w:r w:rsidR="00627014" w:rsidRPr="003142CD">
        <w:rPr>
          <w:rFonts w:ascii="宋体" w:hAnsi="宋体" w:cs="宋体" w:hint="eastAsia"/>
          <w:bCs/>
          <w:kern w:val="0"/>
          <w:szCs w:val="21"/>
        </w:rPr>
        <w:t>：企业委托具备资质的检定校准服务方</w:t>
      </w:r>
      <w:r w:rsidR="00E633EF" w:rsidRPr="003142CD">
        <w:rPr>
          <w:rFonts w:ascii="宋体" w:hAnsi="宋体" w:cs="宋体" w:hint="eastAsia"/>
          <w:bCs/>
          <w:kern w:val="0"/>
          <w:szCs w:val="21"/>
        </w:rPr>
        <w:t>江苏华质检测技术有限公司对该温度计进行校准，获得有效证书，同时将其纳入</w:t>
      </w:r>
      <w:r w:rsidR="00E633EF" w:rsidRPr="00E633EF">
        <w:rPr>
          <w:rFonts w:ascii="宋体" w:hAnsi="宋体" w:cs="宋体" w:hint="eastAsia"/>
          <w:bCs/>
          <w:kern w:val="0"/>
          <w:szCs w:val="21"/>
        </w:rPr>
        <w:t>计量设备周期管理，</w:t>
      </w:r>
      <w:r w:rsidRPr="00E633EF">
        <w:rPr>
          <w:rFonts w:ascii="宋体" w:hAnsi="宋体" w:cs="宋体" w:hint="eastAsia"/>
          <w:bCs/>
          <w:kern w:val="0"/>
          <w:szCs w:val="21"/>
        </w:rPr>
        <w:t>避免相同问题重复发生。验证该不符合项纠正措施有效，同意关闭。</w:t>
      </w:r>
    </w:p>
    <w:p w14:paraId="7498892C" w14:textId="77777777" w:rsidR="00B4329C" w:rsidRPr="00E633EF" w:rsidRDefault="00B4329C" w:rsidP="00456656">
      <w:pPr>
        <w:widowControl/>
        <w:spacing w:line="276" w:lineRule="auto"/>
        <w:rPr>
          <w:rFonts w:asciiTheme="minorEastAsia" w:hAnsiTheme="minorEastAsia" w:cs="宋体"/>
          <w:kern w:val="0"/>
          <w:szCs w:val="21"/>
        </w:rPr>
      </w:pPr>
    </w:p>
    <w:p w14:paraId="258E5E58" w14:textId="77777777" w:rsidR="00456656" w:rsidRPr="00B4329C" w:rsidRDefault="008846D7" w:rsidP="00456656">
      <w:pPr>
        <w:widowControl/>
        <w:numPr>
          <w:ilvl w:val="0"/>
          <w:numId w:val="1"/>
        </w:numPr>
        <w:spacing w:line="276" w:lineRule="auto"/>
        <w:rPr>
          <w:rFonts w:asciiTheme="minorEastAsia" w:hAnsiTheme="minorEastAsia" w:cs="宋体"/>
          <w:bCs/>
          <w:kern w:val="0"/>
          <w:szCs w:val="21"/>
        </w:rPr>
      </w:pPr>
      <w:r w:rsidRPr="00B4329C">
        <w:rPr>
          <w:rFonts w:asciiTheme="minorEastAsia" w:hAnsiTheme="minorEastAsia" w:cs="宋体" w:hint="eastAsia"/>
          <w:kern w:val="0"/>
          <w:szCs w:val="21"/>
        </w:rPr>
        <w:t>对</w:t>
      </w:r>
      <w:r w:rsidRPr="00B4329C">
        <w:rPr>
          <w:rFonts w:asciiTheme="minorEastAsia" w:hAnsiTheme="minorEastAsia" w:hint="eastAsia"/>
          <w:bCs/>
          <w:szCs w:val="21"/>
        </w:rPr>
        <w:t>投诉的处理</w:t>
      </w:r>
      <w:r w:rsidRPr="00B4329C">
        <w:rPr>
          <w:rFonts w:asciiTheme="minorEastAsia" w:hAnsiTheme="minorEastAsia" w:cs="宋体"/>
          <w:bCs/>
          <w:kern w:val="0"/>
          <w:szCs w:val="21"/>
        </w:rPr>
        <w:t>情况：</w:t>
      </w:r>
    </w:p>
    <w:p w14:paraId="61C6204C" w14:textId="3C675919" w:rsidR="00456656" w:rsidRPr="00B4329C" w:rsidRDefault="008846D7" w:rsidP="00456656">
      <w:pPr>
        <w:widowControl/>
        <w:spacing w:line="360" w:lineRule="auto"/>
        <w:ind w:firstLineChars="200" w:firstLine="420"/>
        <w:rPr>
          <w:rFonts w:ascii="宋体" w:hAnsi="宋体" w:cs="宋体"/>
          <w:bCs/>
          <w:kern w:val="0"/>
          <w:szCs w:val="21"/>
        </w:rPr>
      </w:pPr>
      <w:r w:rsidRPr="00B4329C">
        <w:rPr>
          <w:rFonts w:asciiTheme="minorEastAsia" w:hAnsiTheme="minorEastAsia" w:cs="宋体" w:hint="eastAsia"/>
          <w:bCs/>
          <w:kern w:val="0"/>
          <w:szCs w:val="21"/>
        </w:rPr>
        <w:t>企业2020年</w:t>
      </w:r>
      <w:r w:rsidR="00E633EF" w:rsidRPr="00B4329C">
        <w:rPr>
          <w:rFonts w:asciiTheme="minorEastAsia" w:hAnsiTheme="minorEastAsia" w:cs="宋体" w:hint="eastAsia"/>
          <w:bCs/>
          <w:kern w:val="0"/>
          <w:szCs w:val="21"/>
        </w:rPr>
        <w:t>审核至本次监审期间，</w:t>
      </w:r>
      <w:r w:rsidRPr="00B4329C">
        <w:rPr>
          <w:rFonts w:asciiTheme="minorEastAsia" w:hAnsiTheme="minorEastAsia" w:cs="宋体" w:hint="eastAsia"/>
          <w:bCs/>
          <w:kern w:val="0"/>
          <w:szCs w:val="21"/>
        </w:rPr>
        <w:t>未有顾客的投诉。</w:t>
      </w:r>
      <w:r w:rsidRPr="00B4329C">
        <w:rPr>
          <w:rFonts w:hint="eastAsia"/>
          <w:bCs/>
          <w:szCs w:val="21"/>
        </w:rPr>
        <w:t>企业未有</w:t>
      </w:r>
      <w:r w:rsidRPr="00B4329C">
        <w:rPr>
          <w:rFonts w:ascii="宋体" w:hAnsi="宋体" w:cs="宋体"/>
          <w:bCs/>
          <w:kern w:val="0"/>
          <w:szCs w:val="21"/>
        </w:rPr>
        <w:t>违反法律</w:t>
      </w:r>
      <w:r w:rsidRPr="00B4329C">
        <w:rPr>
          <w:rFonts w:ascii="宋体" w:hAnsi="宋体" w:cs="宋体" w:hint="eastAsia"/>
          <w:bCs/>
          <w:kern w:val="0"/>
          <w:szCs w:val="21"/>
        </w:rPr>
        <w:t>、</w:t>
      </w:r>
      <w:r w:rsidRPr="00B4329C">
        <w:rPr>
          <w:rFonts w:ascii="宋体" w:hAnsi="宋体" w:cs="宋体"/>
          <w:bCs/>
          <w:kern w:val="0"/>
          <w:szCs w:val="21"/>
        </w:rPr>
        <w:t>法规</w:t>
      </w:r>
      <w:r w:rsidRPr="00B4329C">
        <w:rPr>
          <w:rFonts w:ascii="宋体" w:hAnsi="宋体" w:cs="宋体" w:hint="eastAsia"/>
          <w:bCs/>
          <w:kern w:val="0"/>
          <w:szCs w:val="21"/>
        </w:rPr>
        <w:t>问题和产品质量问题的投诉或</w:t>
      </w:r>
      <w:r w:rsidRPr="00B4329C">
        <w:rPr>
          <w:rFonts w:ascii="宋体" w:hAnsi="宋体" w:cs="宋体"/>
          <w:bCs/>
          <w:kern w:val="0"/>
          <w:szCs w:val="21"/>
        </w:rPr>
        <w:t>重大</w:t>
      </w:r>
      <w:r w:rsidRPr="00B4329C">
        <w:rPr>
          <w:rFonts w:ascii="宋体" w:hAnsi="宋体" w:cs="宋体" w:hint="eastAsia"/>
          <w:bCs/>
          <w:kern w:val="0"/>
          <w:szCs w:val="21"/>
        </w:rPr>
        <w:t>质量</w:t>
      </w:r>
      <w:r w:rsidRPr="00B4329C">
        <w:rPr>
          <w:rFonts w:ascii="宋体" w:hAnsi="宋体" w:cs="宋体"/>
          <w:bCs/>
          <w:kern w:val="0"/>
          <w:szCs w:val="21"/>
        </w:rPr>
        <w:t>事故</w:t>
      </w:r>
      <w:r w:rsidRPr="00B4329C">
        <w:rPr>
          <w:rFonts w:ascii="宋体" w:hAnsi="宋体" w:cs="宋体" w:hint="eastAsia"/>
          <w:bCs/>
          <w:kern w:val="0"/>
          <w:szCs w:val="21"/>
        </w:rPr>
        <w:t>发生。</w:t>
      </w:r>
    </w:p>
    <w:p w14:paraId="63D1F783" w14:textId="77777777" w:rsidR="00B4329C" w:rsidRPr="00B4329C" w:rsidRDefault="00B4329C" w:rsidP="00456656">
      <w:pPr>
        <w:widowControl/>
        <w:spacing w:line="360" w:lineRule="auto"/>
        <w:ind w:firstLineChars="200" w:firstLine="420"/>
        <w:rPr>
          <w:rFonts w:ascii="宋体" w:hAnsi="宋体" w:cs="宋体"/>
          <w:bCs/>
          <w:kern w:val="0"/>
          <w:szCs w:val="21"/>
        </w:rPr>
      </w:pPr>
    </w:p>
    <w:p w14:paraId="08D1E4A5" w14:textId="77777777" w:rsidR="00456656" w:rsidRPr="00B4329C" w:rsidRDefault="008846D7" w:rsidP="00456656">
      <w:pPr>
        <w:widowControl/>
        <w:numPr>
          <w:ilvl w:val="0"/>
          <w:numId w:val="1"/>
        </w:numPr>
        <w:spacing w:line="276" w:lineRule="auto"/>
        <w:rPr>
          <w:rFonts w:asciiTheme="minorEastAsia" w:hAnsiTheme="minorEastAsia" w:cs="宋体"/>
          <w:bCs/>
          <w:kern w:val="0"/>
          <w:szCs w:val="21"/>
        </w:rPr>
      </w:pPr>
      <w:r w:rsidRPr="00B4329C">
        <w:rPr>
          <w:rFonts w:asciiTheme="minorEastAsia" w:hAnsiTheme="minorEastAsia" w:hint="eastAsia"/>
          <w:bCs/>
          <w:szCs w:val="21"/>
        </w:rPr>
        <w:t>测量管理体系在实现获证客户目标方面的有效性及持续的运作控制</w:t>
      </w:r>
      <w:r w:rsidRPr="00B4329C">
        <w:rPr>
          <w:rFonts w:asciiTheme="minorEastAsia" w:hAnsiTheme="minorEastAsia" w:cs="宋体"/>
          <w:bCs/>
          <w:kern w:val="0"/>
          <w:szCs w:val="21"/>
        </w:rPr>
        <w:t>情况：</w:t>
      </w:r>
    </w:p>
    <w:p w14:paraId="773D4A08" w14:textId="40072883" w:rsidR="00456656" w:rsidRPr="00B4329C" w:rsidRDefault="008846D7" w:rsidP="00456656">
      <w:pPr>
        <w:widowControl/>
        <w:spacing w:line="276" w:lineRule="auto"/>
        <w:rPr>
          <w:rFonts w:ascii="宋体" w:eastAsia="宋体" w:hAnsi="宋体"/>
          <w:bCs/>
          <w:szCs w:val="21"/>
        </w:rPr>
      </w:pPr>
      <w:r w:rsidRPr="00B4329C">
        <w:rPr>
          <w:rFonts w:ascii="宋体" w:eastAsia="宋体" w:hAnsi="宋体" w:hint="eastAsia"/>
          <w:bCs/>
          <w:szCs w:val="21"/>
        </w:rPr>
        <w:t>公司制定了</w:t>
      </w:r>
      <w:r w:rsidR="00E633EF" w:rsidRPr="00B4329C">
        <w:rPr>
          <w:rFonts w:ascii="宋体" w:eastAsia="宋体" w:hAnsi="宋体"/>
          <w:bCs/>
          <w:szCs w:val="21"/>
        </w:rPr>
        <w:t>4</w:t>
      </w:r>
      <w:r w:rsidRPr="00B4329C">
        <w:rPr>
          <w:rFonts w:ascii="宋体" w:eastAsia="宋体" w:hAnsi="宋体" w:hint="eastAsia"/>
          <w:bCs/>
          <w:szCs w:val="21"/>
        </w:rPr>
        <w:t>项质量目标，</w:t>
      </w:r>
      <w:r w:rsidR="00025EE1">
        <w:rPr>
          <w:rFonts w:ascii="宋体" w:eastAsia="宋体" w:hAnsi="宋体" w:hint="eastAsia"/>
          <w:bCs/>
          <w:szCs w:val="21"/>
        </w:rPr>
        <w:t>未</w:t>
      </w:r>
      <w:r w:rsidRPr="00B4329C">
        <w:rPr>
          <w:rFonts w:ascii="宋体" w:eastAsia="宋体" w:hAnsi="宋体" w:hint="eastAsia"/>
          <w:bCs/>
          <w:szCs w:val="21"/>
        </w:rPr>
        <w:t>对目标进行分解，</w:t>
      </w:r>
      <w:r w:rsidR="00025EE1">
        <w:rPr>
          <w:rFonts w:ascii="宋体" w:eastAsia="宋体" w:hAnsi="宋体" w:hint="eastAsia"/>
          <w:bCs/>
          <w:szCs w:val="21"/>
        </w:rPr>
        <w:t>品质部负责统计，</w:t>
      </w:r>
      <w:r w:rsidRPr="00B4329C">
        <w:rPr>
          <w:rFonts w:ascii="宋体" w:eastAsia="宋体" w:hAnsi="宋体" w:hint="eastAsia"/>
          <w:bCs/>
          <w:szCs w:val="21"/>
        </w:rPr>
        <w:t>查20</w:t>
      </w:r>
      <w:r w:rsidR="00E633EF" w:rsidRPr="00B4329C">
        <w:rPr>
          <w:rFonts w:ascii="宋体" w:eastAsia="宋体" w:hAnsi="宋体"/>
          <w:bCs/>
          <w:szCs w:val="21"/>
        </w:rPr>
        <w:t>21</w:t>
      </w:r>
      <w:r w:rsidRPr="00B4329C">
        <w:rPr>
          <w:rFonts w:ascii="宋体" w:eastAsia="宋体" w:hAnsi="宋体" w:hint="eastAsia"/>
          <w:bCs/>
          <w:szCs w:val="21"/>
        </w:rPr>
        <w:t>年1月到1</w:t>
      </w:r>
      <w:r w:rsidR="00E633EF" w:rsidRPr="00B4329C">
        <w:rPr>
          <w:rFonts w:ascii="宋体" w:eastAsia="宋体" w:hAnsi="宋体"/>
          <w:bCs/>
          <w:szCs w:val="21"/>
        </w:rPr>
        <w:t>0</w:t>
      </w:r>
      <w:r w:rsidRPr="00B4329C">
        <w:rPr>
          <w:rFonts w:ascii="宋体" w:eastAsia="宋体" w:hAnsi="宋体" w:hint="eastAsia"/>
          <w:bCs/>
          <w:szCs w:val="21"/>
        </w:rPr>
        <w:t>月质量</w:t>
      </w:r>
      <w:r w:rsidR="00B4329C" w:rsidRPr="00B4329C">
        <w:rPr>
          <w:rFonts w:ascii="宋体" w:eastAsia="宋体" w:hAnsi="宋体" w:hint="eastAsia"/>
          <w:bCs/>
          <w:szCs w:val="21"/>
        </w:rPr>
        <w:t>目标完成情况统计记录，显示目标已按期完成，质量目标管理满足要求。</w:t>
      </w:r>
    </w:p>
    <w:p w14:paraId="228759F2" w14:textId="77777777" w:rsidR="00E633EF" w:rsidRPr="00E633EF" w:rsidRDefault="00E633EF" w:rsidP="00456656">
      <w:pPr>
        <w:widowControl/>
        <w:spacing w:line="276" w:lineRule="auto"/>
        <w:rPr>
          <w:rFonts w:asciiTheme="minorEastAsia" w:hAnsiTheme="minorEastAsia" w:cs="宋体"/>
          <w:bCs/>
          <w:color w:val="0070C0"/>
          <w:kern w:val="0"/>
          <w:szCs w:val="21"/>
        </w:rPr>
      </w:pPr>
    </w:p>
    <w:p w14:paraId="054E08AD" w14:textId="77777777" w:rsidR="00456656" w:rsidRPr="00B4329C" w:rsidRDefault="008846D7" w:rsidP="00456656">
      <w:pPr>
        <w:widowControl/>
        <w:numPr>
          <w:ilvl w:val="0"/>
          <w:numId w:val="1"/>
        </w:numPr>
        <w:spacing w:line="276" w:lineRule="auto"/>
        <w:rPr>
          <w:rFonts w:asciiTheme="minorEastAsia" w:hAnsiTheme="minorEastAsia"/>
          <w:bCs/>
          <w:szCs w:val="21"/>
        </w:rPr>
      </w:pPr>
      <w:r w:rsidRPr="00B4329C">
        <w:rPr>
          <w:rFonts w:asciiTheme="minorEastAsia" w:hAnsiTheme="minorEastAsia" w:hint="eastAsia"/>
          <w:bCs/>
          <w:szCs w:val="21"/>
        </w:rPr>
        <w:t>对企业组织任何变更的审核</w:t>
      </w:r>
    </w:p>
    <w:p w14:paraId="1DAF7A64" w14:textId="3D926185" w:rsidR="00456656" w:rsidRPr="00B4329C" w:rsidRDefault="008846D7" w:rsidP="00456656">
      <w:pPr>
        <w:widowControl/>
        <w:spacing w:line="276" w:lineRule="auto"/>
        <w:rPr>
          <w:rFonts w:asciiTheme="minorEastAsia" w:hAnsiTheme="minorEastAsia"/>
          <w:bCs/>
          <w:szCs w:val="21"/>
        </w:rPr>
      </w:pPr>
      <w:r w:rsidRPr="00B4329C">
        <w:rPr>
          <w:rFonts w:asciiTheme="minorEastAsia" w:hAnsiTheme="minorEastAsia" w:hint="eastAsia"/>
          <w:bCs/>
          <w:szCs w:val="21"/>
        </w:rPr>
        <w:t>企业营业执照和组织机构未发生变化。</w:t>
      </w:r>
    </w:p>
    <w:p w14:paraId="33B40588" w14:textId="77777777" w:rsidR="00E633EF" w:rsidRDefault="00E633EF" w:rsidP="00456656">
      <w:pPr>
        <w:widowControl/>
        <w:spacing w:line="276" w:lineRule="auto"/>
        <w:rPr>
          <w:rFonts w:asciiTheme="minorEastAsia" w:hAnsiTheme="minorEastAsia"/>
          <w:bCs/>
          <w:color w:val="0070C0"/>
          <w:szCs w:val="21"/>
        </w:rPr>
      </w:pPr>
    </w:p>
    <w:p w14:paraId="6FF701E0" w14:textId="77777777" w:rsidR="00456656" w:rsidRPr="00B4329C" w:rsidRDefault="008846D7" w:rsidP="00456656">
      <w:pPr>
        <w:widowControl/>
        <w:numPr>
          <w:ilvl w:val="0"/>
          <w:numId w:val="1"/>
        </w:numPr>
        <w:spacing w:line="276" w:lineRule="auto"/>
        <w:rPr>
          <w:rFonts w:asciiTheme="minorEastAsia" w:hAnsiTheme="minorEastAsia" w:cs="宋体"/>
          <w:bCs/>
          <w:kern w:val="0"/>
          <w:szCs w:val="21"/>
        </w:rPr>
      </w:pPr>
      <w:r w:rsidRPr="00B4329C">
        <w:rPr>
          <w:rFonts w:asciiTheme="minorEastAsia" w:hAnsiTheme="minorEastAsia" w:hint="eastAsia"/>
          <w:bCs/>
          <w:szCs w:val="21"/>
        </w:rPr>
        <w:t>标志的使用和（或）任何其他对认证资</w:t>
      </w:r>
      <w:r w:rsidRPr="00B4329C">
        <w:rPr>
          <w:rFonts w:hint="eastAsia"/>
          <w:bCs/>
        </w:rPr>
        <w:t>格引用</w:t>
      </w:r>
      <w:r w:rsidRPr="00B4329C">
        <w:rPr>
          <w:rFonts w:asciiTheme="minorEastAsia" w:hAnsiTheme="minorEastAsia" w:cs="宋体"/>
          <w:bCs/>
          <w:kern w:val="0"/>
          <w:szCs w:val="21"/>
        </w:rPr>
        <w:t>的情况：</w:t>
      </w:r>
    </w:p>
    <w:p w14:paraId="720FED60" w14:textId="7BCC0945" w:rsidR="00456656" w:rsidRDefault="00B4329C" w:rsidP="00456656">
      <w:pPr>
        <w:widowControl/>
        <w:spacing w:line="276" w:lineRule="auto"/>
        <w:rPr>
          <w:rFonts w:asciiTheme="minorEastAsia" w:hAnsiTheme="minorEastAsia" w:cs="宋体"/>
          <w:bCs/>
          <w:kern w:val="0"/>
          <w:szCs w:val="21"/>
        </w:rPr>
      </w:pPr>
      <w:r w:rsidRPr="00B4329C">
        <w:rPr>
          <w:rFonts w:asciiTheme="minorEastAsia" w:hAnsiTheme="minorEastAsia" w:cs="宋体" w:hint="eastAsia"/>
          <w:bCs/>
          <w:kern w:val="0"/>
          <w:szCs w:val="21"/>
        </w:rPr>
        <w:t>用于企业的形象宣传，广告宣传。在企业参与市场竞争，与同行对比、产品招投标中发挥促进作用。</w:t>
      </w:r>
    </w:p>
    <w:p w14:paraId="5D8C85A4" w14:textId="72EFBBDE" w:rsidR="002A60CB" w:rsidRDefault="002A60CB" w:rsidP="00456656">
      <w:pPr>
        <w:widowControl/>
        <w:spacing w:line="276" w:lineRule="auto"/>
        <w:rPr>
          <w:rFonts w:asciiTheme="minorEastAsia" w:hAnsiTheme="minorEastAsia" w:cs="宋体"/>
          <w:bCs/>
          <w:kern w:val="0"/>
          <w:szCs w:val="21"/>
        </w:rPr>
      </w:pPr>
    </w:p>
    <w:p w14:paraId="15321662" w14:textId="77777777" w:rsidR="002A60CB" w:rsidRPr="000006EA" w:rsidRDefault="002A60CB" w:rsidP="002A60CB">
      <w:pPr>
        <w:widowControl/>
        <w:spacing w:line="276" w:lineRule="auto"/>
        <w:rPr>
          <w:rFonts w:asciiTheme="minorEastAsia" w:hAnsiTheme="minorEastAsia" w:cs="宋体"/>
          <w:bCs/>
          <w:kern w:val="0"/>
          <w:szCs w:val="21"/>
        </w:rPr>
      </w:pPr>
      <w:r w:rsidRPr="000006EA">
        <w:rPr>
          <w:rFonts w:asciiTheme="minorEastAsia" w:hAnsiTheme="minorEastAsia" w:cs="宋体" w:hint="eastAsia"/>
          <w:bCs/>
          <w:kern w:val="0"/>
          <w:szCs w:val="21"/>
        </w:rPr>
        <w:t>10.本次监督审核</w:t>
      </w:r>
      <w:r>
        <w:rPr>
          <w:rFonts w:asciiTheme="minorEastAsia" w:hAnsiTheme="minorEastAsia" w:cs="宋体" w:hint="eastAsia"/>
          <w:bCs/>
          <w:kern w:val="0"/>
          <w:szCs w:val="21"/>
        </w:rPr>
        <w:t>未</w:t>
      </w:r>
      <w:r w:rsidRPr="00205A44">
        <w:rPr>
          <w:rFonts w:asciiTheme="minorEastAsia" w:hAnsiTheme="minorEastAsia" w:cs="宋体" w:hint="eastAsia"/>
          <w:bCs/>
          <w:kern w:val="0"/>
          <w:szCs w:val="21"/>
        </w:rPr>
        <w:t>出具不符合项，未</w:t>
      </w:r>
      <w:r w:rsidRPr="000006EA">
        <w:rPr>
          <w:rFonts w:asciiTheme="minorEastAsia" w:hAnsiTheme="minorEastAsia" w:cs="宋体" w:hint="eastAsia"/>
          <w:bCs/>
          <w:kern w:val="0"/>
          <w:szCs w:val="21"/>
        </w:rPr>
        <w:t>发现严重的或系统性的不符合情况。</w:t>
      </w:r>
    </w:p>
    <w:p w14:paraId="720724F0" w14:textId="77777777" w:rsidR="002A60CB" w:rsidRPr="002A60CB" w:rsidRDefault="002A60CB" w:rsidP="00456656">
      <w:pPr>
        <w:widowControl/>
        <w:spacing w:line="276" w:lineRule="auto"/>
        <w:rPr>
          <w:rFonts w:asciiTheme="minorEastAsia" w:hAnsiTheme="minorEastAsia" w:cs="宋体"/>
          <w:bCs/>
          <w:kern w:val="0"/>
          <w:szCs w:val="21"/>
        </w:rPr>
      </w:pPr>
    </w:p>
    <w:p w14:paraId="68127794" w14:textId="77777777" w:rsidR="00456656" w:rsidRPr="003142CD" w:rsidRDefault="008846D7" w:rsidP="00456656">
      <w:pPr>
        <w:snapToGrid w:val="0"/>
        <w:spacing w:line="400" w:lineRule="exact"/>
        <w:ind w:rightChars="-244" w:right="-512"/>
        <w:rPr>
          <w:rFonts w:ascii="宋体" w:eastAsia="宋体" w:hAnsi="宋体" w:cs="宋体"/>
          <w:kern w:val="0"/>
          <w:szCs w:val="28"/>
        </w:rPr>
      </w:pPr>
      <w:r w:rsidRPr="003142CD">
        <w:rPr>
          <w:rFonts w:ascii="宋体" w:eastAsia="宋体" w:hAnsi="宋体" w:cs="宋体" w:hint="eastAsia"/>
          <w:b/>
          <w:bCs/>
          <w:kern w:val="0"/>
          <w:szCs w:val="21"/>
        </w:rPr>
        <w:t>三、</w:t>
      </w:r>
      <w:r w:rsidRPr="003142CD">
        <w:rPr>
          <w:rFonts w:ascii="宋体" w:eastAsia="宋体" w:hAnsi="宋体" w:cs="宋体"/>
          <w:b/>
          <w:bCs/>
          <w:kern w:val="0"/>
          <w:szCs w:val="21"/>
        </w:rPr>
        <w:t>监督审核结论意见</w:t>
      </w:r>
      <w:r w:rsidRPr="003142CD">
        <w:rPr>
          <w:rFonts w:ascii="宋体" w:eastAsia="宋体" w:hAnsi="宋体" w:cs="宋体"/>
          <w:bCs/>
          <w:kern w:val="0"/>
          <w:szCs w:val="21"/>
        </w:rPr>
        <w:t>(</w:t>
      </w:r>
      <w:r w:rsidRPr="003142CD">
        <w:rPr>
          <w:rFonts w:ascii="宋体" w:eastAsia="宋体" w:hAnsi="宋体" w:cs="宋体"/>
          <w:kern w:val="0"/>
          <w:szCs w:val="21"/>
        </w:rPr>
        <w:t>含需要说</w:t>
      </w:r>
      <w:r w:rsidRPr="003142CD">
        <w:rPr>
          <w:rFonts w:ascii="宋体" w:eastAsia="宋体" w:hAnsi="宋体" w:cs="宋体"/>
          <w:kern w:val="0"/>
          <w:szCs w:val="28"/>
        </w:rPr>
        <w:t>明的事项):</w:t>
      </w:r>
    </w:p>
    <w:p w14:paraId="278264C6" w14:textId="6FABDB7A" w:rsidR="00456656" w:rsidRPr="003142CD" w:rsidRDefault="008846D7" w:rsidP="00456656">
      <w:pPr>
        <w:snapToGrid w:val="0"/>
        <w:spacing w:line="400" w:lineRule="exact"/>
        <w:ind w:rightChars="-244" w:right="-512" w:firstLineChars="200" w:firstLine="420"/>
        <w:rPr>
          <w:rFonts w:ascii="宋体" w:hAnsi="宋体"/>
          <w:szCs w:val="21"/>
        </w:rPr>
      </w:pPr>
      <w:r w:rsidRPr="003142CD">
        <w:rPr>
          <w:rStyle w:val="FontStyle137"/>
          <w:rFonts w:ascii="宋体" w:eastAsia="宋体" w:hAnsi="宋体" w:hint="eastAsia"/>
          <w:sz w:val="21"/>
          <w:szCs w:val="21"/>
        </w:rPr>
        <w:t>通过20</w:t>
      </w:r>
      <w:r w:rsidR="00766A0D" w:rsidRPr="003142CD">
        <w:rPr>
          <w:rStyle w:val="FontStyle137"/>
          <w:rFonts w:ascii="宋体" w:eastAsia="宋体" w:hAnsi="宋体"/>
          <w:sz w:val="21"/>
          <w:szCs w:val="21"/>
        </w:rPr>
        <w:t>21</w:t>
      </w:r>
      <w:r w:rsidRPr="003142CD">
        <w:rPr>
          <w:rStyle w:val="FontStyle137"/>
          <w:rFonts w:ascii="宋体" w:eastAsia="宋体" w:hAnsi="宋体"/>
          <w:sz w:val="21"/>
          <w:szCs w:val="21"/>
        </w:rPr>
        <w:t>年</w:t>
      </w:r>
      <w:r w:rsidR="00766A0D" w:rsidRPr="003142CD">
        <w:rPr>
          <w:rStyle w:val="FontStyle137"/>
          <w:rFonts w:ascii="宋体" w:eastAsia="宋体" w:hAnsi="宋体"/>
          <w:sz w:val="21"/>
          <w:szCs w:val="21"/>
        </w:rPr>
        <w:t>11</w:t>
      </w:r>
      <w:r w:rsidRPr="003142CD">
        <w:rPr>
          <w:rStyle w:val="FontStyle137"/>
          <w:rFonts w:ascii="宋体" w:eastAsia="宋体" w:hAnsi="宋体"/>
          <w:sz w:val="21"/>
          <w:szCs w:val="21"/>
        </w:rPr>
        <w:t>月</w:t>
      </w:r>
      <w:r w:rsidR="00766A0D" w:rsidRPr="003142CD">
        <w:rPr>
          <w:rStyle w:val="FontStyle137"/>
          <w:rFonts w:ascii="宋体" w:eastAsia="宋体" w:hAnsi="宋体"/>
          <w:sz w:val="21"/>
          <w:szCs w:val="21"/>
        </w:rPr>
        <w:t>27</w:t>
      </w:r>
      <w:r w:rsidRPr="003142CD">
        <w:rPr>
          <w:rStyle w:val="FontStyle137"/>
          <w:rFonts w:ascii="宋体" w:eastAsia="宋体" w:hAnsi="宋体" w:hint="eastAsia"/>
          <w:sz w:val="21"/>
          <w:szCs w:val="21"/>
        </w:rPr>
        <w:t>日，</w:t>
      </w:r>
      <w:r w:rsidRPr="003142CD">
        <w:rPr>
          <w:rStyle w:val="FontStyle137"/>
          <w:rFonts w:ascii="宋体" w:eastAsia="宋体" w:hAnsi="宋体"/>
          <w:sz w:val="21"/>
          <w:szCs w:val="21"/>
        </w:rPr>
        <w:t>对</w:t>
      </w:r>
      <w:r w:rsidR="00766A0D" w:rsidRPr="003142CD">
        <w:rPr>
          <w:rFonts w:asciiTheme="minorEastAsia" w:hAnsiTheme="minorEastAsia" w:cs="宋体"/>
          <w:kern w:val="0"/>
          <w:szCs w:val="21"/>
        </w:rPr>
        <w:t>江苏伸辰智能仪器有限公司</w:t>
      </w:r>
      <w:r w:rsidRPr="003142CD">
        <w:rPr>
          <w:rStyle w:val="FontStyle137"/>
          <w:rFonts w:ascii="宋体" w:eastAsia="宋体" w:hAnsi="宋体" w:hint="eastAsia"/>
          <w:sz w:val="21"/>
          <w:szCs w:val="21"/>
        </w:rPr>
        <w:t>监督</w:t>
      </w:r>
      <w:r w:rsidRPr="003142CD">
        <w:rPr>
          <w:rStyle w:val="FontStyle137"/>
          <w:rFonts w:ascii="宋体" w:eastAsia="宋体" w:hAnsi="宋体"/>
          <w:sz w:val="21"/>
          <w:szCs w:val="21"/>
        </w:rPr>
        <w:t>审核</w:t>
      </w:r>
      <w:r w:rsidRPr="003142CD">
        <w:rPr>
          <w:rFonts w:asciiTheme="minorEastAsia" w:hAnsiTheme="minorEastAsia" w:hint="eastAsia"/>
          <w:bCs/>
          <w:szCs w:val="21"/>
        </w:rPr>
        <w:t>.验证了公司在去年一年内，测量管理体系运</w:t>
      </w:r>
      <w:r w:rsidR="00FC0DD5">
        <w:rPr>
          <w:rFonts w:asciiTheme="minorEastAsia" w:hAnsiTheme="minorEastAsia" w:hint="eastAsia"/>
          <w:bCs/>
          <w:szCs w:val="21"/>
        </w:rPr>
        <w:t>行</w:t>
      </w:r>
      <w:r w:rsidRPr="003142CD">
        <w:rPr>
          <w:rFonts w:asciiTheme="minorEastAsia" w:hAnsiTheme="minorEastAsia" w:hint="eastAsia"/>
          <w:bCs/>
          <w:szCs w:val="21"/>
        </w:rPr>
        <w:t>情况，</w:t>
      </w:r>
      <w:r w:rsidRPr="003142CD">
        <w:rPr>
          <w:rFonts w:ascii="宋体" w:hAnsi="宋体" w:hint="eastAsia"/>
          <w:szCs w:val="21"/>
        </w:rPr>
        <w:t>公司领导重视体系运行和管理，体系文件得到有效实施，企业管理规范，过程受控、监视方法正确有效，重要测量人员能力受控，测量设备、测量环境、测量软件、测量记录及外部供方管理等各项工作</w:t>
      </w:r>
      <w:r w:rsidR="00FC0DD5">
        <w:rPr>
          <w:rFonts w:ascii="宋体" w:hAnsi="宋体" w:hint="eastAsia"/>
          <w:szCs w:val="21"/>
        </w:rPr>
        <w:t>能按照体系文件执行</w:t>
      </w:r>
      <w:r w:rsidRPr="003142CD">
        <w:rPr>
          <w:rFonts w:ascii="宋体" w:hAnsi="宋体" w:hint="eastAsia"/>
          <w:szCs w:val="21"/>
        </w:rPr>
        <w:t>。综上所述，审核组认为</w:t>
      </w:r>
      <w:r w:rsidR="00766A0D" w:rsidRPr="003142CD">
        <w:rPr>
          <w:rFonts w:asciiTheme="minorEastAsia" w:hAnsiTheme="minorEastAsia" w:cs="宋体"/>
          <w:kern w:val="0"/>
          <w:szCs w:val="21"/>
        </w:rPr>
        <w:t>江苏伸辰智能仪器有限公司</w:t>
      </w:r>
      <w:r w:rsidRPr="003142CD">
        <w:rPr>
          <w:rFonts w:ascii="宋体" w:hAnsi="宋体" w:hint="eastAsia"/>
          <w:szCs w:val="21"/>
        </w:rPr>
        <w:t>测量管理体系，符合GB/T 19022-2003标准要求，对体系运行具有持续的有效性、符合性予以肯定。建议报请北京国标联合认证有限公司批准通过监督审核。</w:t>
      </w:r>
    </w:p>
    <w:p w14:paraId="5060CB02" w14:textId="77777777" w:rsidR="00456656" w:rsidRDefault="00AE2E94" w:rsidP="00456656">
      <w:pPr>
        <w:widowControl/>
        <w:spacing w:line="276" w:lineRule="auto"/>
        <w:rPr>
          <w:rFonts w:ascii="宋体" w:eastAsia="宋体" w:hAnsi="宋体" w:cs="宋体"/>
          <w:b/>
          <w:bCs/>
          <w:kern w:val="0"/>
          <w:szCs w:val="28"/>
        </w:rPr>
      </w:pPr>
    </w:p>
    <w:p w14:paraId="2C58E5B8" w14:textId="49AA9C42" w:rsidR="009E48AF" w:rsidRDefault="00BD3090" w:rsidP="009E48AF">
      <w:pPr>
        <w:widowControl/>
        <w:spacing w:line="360" w:lineRule="auto"/>
        <w:jc w:val="left"/>
        <w:rPr>
          <w:rFonts w:ascii="宋体" w:hAnsi="宋体" w:cs="宋体"/>
          <w:kern w:val="0"/>
          <w:szCs w:val="21"/>
        </w:rPr>
      </w:pPr>
      <w:r>
        <w:rPr>
          <w:noProof/>
        </w:rPr>
        <w:drawing>
          <wp:anchor distT="0" distB="0" distL="114300" distR="114300" simplePos="0" relativeHeight="251658240" behindDoc="0" locked="0" layoutInCell="1" allowOverlap="1" wp14:anchorId="41552A0D" wp14:editId="3BE94A7F">
            <wp:simplePos x="0" y="0"/>
            <wp:positionH relativeFrom="column">
              <wp:posOffset>1295400</wp:posOffset>
            </wp:positionH>
            <wp:positionV relativeFrom="paragraph">
              <wp:posOffset>104775</wp:posOffset>
            </wp:positionV>
            <wp:extent cx="647700" cy="52679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267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717D16" w14:textId="33DC73DE" w:rsidR="009E48AF" w:rsidRPr="00804371" w:rsidRDefault="008846D7"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D3090">
        <w:rPr>
          <w:rFonts w:ascii="宋体" w:eastAsia="宋体" w:hAnsi="宋体" w:cs="宋体" w:hint="eastAsia"/>
          <w:kern w:val="0"/>
          <w:szCs w:val="21"/>
        </w:rPr>
        <w:t>2</w:t>
      </w:r>
      <w:r w:rsidR="00BD3090">
        <w:rPr>
          <w:rFonts w:ascii="宋体" w:eastAsia="宋体" w:hAnsi="宋体" w:cs="宋体"/>
          <w:kern w:val="0"/>
          <w:szCs w:val="21"/>
        </w:rPr>
        <w:t>021</w:t>
      </w:r>
      <w:r w:rsidR="00BD3090">
        <w:rPr>
          <w:rFonts w:ascii="宋体" w:eastAsia="宋体" w:hAnsi="宋体" w:cs="宋体" w:hint="eastAsia"/>
          <w:kern w:val="0"/>
          <w:szCs w:val="21"/>
        </w:rPr>
        <w:t>.</w:t>
      </w:r>
      <w:r w:rsidR="00BD3090">
        <w:rPr>
          <w:rFonts w:ascii="宋体" w:eastAsia="宋体" w:hAnsi="宋体" w:cs="宋体"/>
          <w:kern w:val="0"/>
          <w:szCs w:val="21"/>
        </w:rPr>
        <w:t>11</w:t>
      </w:r>
      <w:r w:rsidR="00BD3090">
        <w:rPr>
          <w:rFonts w:ascii="宋体" w:eastAsia="宋体" w:hAnsi="宋体" w:cs="宋体" w:hint="eastAsia"/>
          <w:kern w:val="0"/>
          <w:szCs w:val="21"/>
        </w:rPr>
        <w:t>.</w:t>
      </w:r>
      <w:r w:rsidR="00BD3090">
        <w:rPr>
          <w:rFonts w:ascii="宋体" w:eastAsia="宋体" w:hAnsi="宋体" w:cs="宋体"/>
          <w:kern w:val="0"/>
          <w:szCs w:val="21"/>
        </w:rPr>
        <w:t>27</w:t>
      </w:r>
    </w:p>
    <w:p w14:paraId="41D8AC81" w14:textId="4F389B4C" w:rsidR="009E48AF" w:rsidRPr="00804371" w:rsidRDefault="00AE2E94" w:rsidP="009E48AF">
      <w:pPr>
        <w:widowControl/>
        <w:spacing w:line="360" w:lineRule="auto"/>
        <w:jc w:val="left"/>
        <w:rPr>
          <w:rFonts w:ascii="宋体" w:eastAsia="宋体" w:hAnsi="宋体" w:cs="宋体"/>
          <w:kern w:val="0"/>
          <w:szCs w:val="21"/>
        </w:rPr>
      </w:pPr>
    </w:p>
    <w:p w14:paraId="305E9FD7" w14:textId="77777777" w:rsidR="009E48AF" w:rsidRPr="00612817" w:rsidRDefault="008846D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14:paraId="3926BFD1" w14:textId="77777777" w:rsidR="004B033F" w:rsidRPr="009E48AF" w:rsidRDefault="00AE2E94" w:rsidP="00456656">
      <w:pPr>
        <w:widowControl/>
        <w:spacing w:line="276" w:lineRule="auto"/>
        <w:ind w:right="945"/>
        <w:jc w:val="left"/>
        <w:rPr>
          <w:rFonts w:ascii="宋体" w:eastAsia="宋体" w:hAnsi="宋体" w:cs="宋体"/>
          <w:kern w:val="0"/>
          <w:szCs w:val="28"/>
        </w:rPr>
      </w:pPr>
    </w:p>
    <w:p w14:paraId="1E997E0F" w14:textId="77777777" w:rsidR="00863661" w:rsidRPr="004B033F" w:rsidRDefault="00AE2E94">
      <w:pPr>
        <w:widowControl/>
        <w:spacing w:line="276" w:lineRule="auto"/>
        <w:ind w:right="1050"/>
        <w:rPr>
          <w:rFonts w:ascii="宋体" w:eastAsia="宋体" w:hAnsi="宋体" w:cs="宋体"/>
          <w:b/>
          <w:bCs/>
          <w:kern w:val="0"/>
          <w:szCs w:val="21"/>
        </w:rPr>
      </w:pPr>
    </w:p>
    <w:p w14:paraId="0185C3B8" w14:textId="77777777" w:rsidR="004B033F" w:rsidRDefault="008846D7"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3B21B27" w14:textId="77777777" w:rsidR="00863661" w:rsidRPr="004B033F" w:rsidRDefault="00AE2E94">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500C" w14:textId="77777777" w:rsidR="00AE2E94" w:rsidRDefault="00AE2E94">
      <w:r>
        <w:separator/>
      </w:r>
    </w:p>
  </w:endnote>
  <w:endnote w:type="continuationSeparator" w:id="0">
    <w:p w14:paraId="5CBF70F7" w14:textId="77777777" w:rsidR="00AE2E94" w:rsidRDefault="00AE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C756" w14:textId="77777777" w:rsidR="00AE2E94" w:rsidRDefault="00AE2E94">
      <w:r>
        <w:separator/>
      </w:r>
    </w:p>
  </w:footnote>
  <w:footnote w:type="continuationSeparator" w:id="0">
    <w:p w14:paraId="3BD146EE" w14:textId="77777777" w:rsidR="00AE2E94" w:rsidRDefault="00AE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F62A" w14:textId="77777777" w:rsidR="00863661" w:rsidRDefault="008846D7">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1F7AF8CF" wp14:editId="4BA7CFA0">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796150AB" w14:textId="77777777" w:rsidR="00863661" w:rsidRDefault="00AE2E94"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FD51054">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57E61437" w14:textId="77777777" w:rsidR="00863661" w:rsidRDefault="008846D7">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8846D7">
      <w:rPr>
        <w:rStyle w:val="CharChar1"/>
        <w:rFonts w:ascii="Times New Roman" w:hAnsi="Times New Roman" w:cs="Times New Roman" w:hint="default"/>
        <w:szCs w:val="21"/>
      </w:rPr>
      <w:t>北京国标联合认证有限公司</w:t>
    </w:r>
  </w:p>
  <w:p w14:paraId="2560B5C9" w14:textId="77777777" w:rsidR="00863661" w:rsidRDefault="008846D7"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0A2AAC86" w14:textId="77777777" w:rsidR="00863661" w:rsidRDefault="00AE2E94">
    <w:pPr>
      <w:rPr>
        <w:sz w:val="18"/>
        <w:szCs w:val="18"/>
      </w:rPr>
    </w:pPr>
    <w:r>
      <w:rPr>
        <w:sz w:val="18"/>
      </w:rPr>
      <w:pict w14:anchorId="2BE0533D">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11D8"/>
    <w:rsid w:val="00025EE1"/>
    <w:rsid w:val="000711D8"/>
    <w:rsid w:val="00182C1F"/>
    <w:rsid w:val="001A0253"/>
    <w:rsid w:val="00210706"/>
    <w:rsid w:val="002A60CB"/>
    <w:rsid w:val="003142CD"/>
    <w:rsid w:val="00627014"/>
    <w:rsid w:val="00766A0D"/>
    <w:rsid w:val="008846D7"/>
    <w:rsid w:val="009D14DD"/>
    <w:rsid w:val="00AE2E94"/>
    <w:rsid w:val="00AF3377"/>
    <w:rsid w:val="00B16D53"/>
    <w:rsid w:val="00B4329C"/>
    <w:rsid w:val="00BB2EA3"/>
    <w:rsid w:val="00BD3090"/>
    <w:rsid w:val="00E633EF"/>
    <w:rsid w:val="00FC0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F5F110B"/>
  <w15:docId w15:val="{86CB1657-2BB7-4D72-82F8-284A0DB7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60</cp:revision>
  <cp:lastPrinted>2017-09-01T06:24:00Z</cp:lastPrinted>
  <dcterms:created xsi:type="dcterms:W3CDTF">2015-10-10T03:59:00Z</dcterms:created>
  <dcterms:modified xsi:type="dcterms:W3CDTF">2021-11-28T09:09:00Z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