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绵竹市雄剑玻璃制品有限责任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26日 上午至2021年11月26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