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10335-2024-Q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南宁未来已蓝环保有限公司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91450110MAA7RPY46K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南宁未来已蓝环保有限公司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Q:车用尿素的生产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南宁未来已蓝环保有限公司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南宁市武鸣区双桥镇苏宫村5、6组锰矿采空区左边厂房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Q:车用尿素的生产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779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