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bidi w:val="0"/>
        <w:ind w:right="401" w:rightChars="191"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 xml:space="preserve"> </w:t>
      </w:r>
      <w:bookmarkEnd w:id="0"/>
      <w:r>
        <w:rPr>
          <w:rFonts w:hint="eastAsia" w:ascii="宋体" w:hAnsi="宋体" w:cs="宋体"/>
          <w:color w:val="000000"/>
          <w:kern w:val="0"/>
          <w:szCs w:val="21"/>
        </w:rPr>
        <w:t>四川龙擎汽车部件制造有限公司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  <w:lang w:val="en-US" w:eastAsia="zh-CN"/>
        </w:rPr>
        <w:t xml:space="preserve">      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b/>
          <w:szCs w:val="21"/>
        </w:rPr>
        <w:t xml:space="preserve"> </w:t>
      </w:r>
      <w:bookmarkEnd w:id="1"/>
      <w:r>
        <w:rPr>
          <w:szCs w:val="44"/>
          <w:u w:val="single"/>
        </w:rPr>
        <w:t xml:space="preserve"> </w:t>
      </w:r>
      <w:r>
        <w:rPr>
          <w:rFonts w:hint="eastAsia"/>
          <w:szCs w:val="44"/>
          <w:u w:val="single"/>
        </w:rPr>
        <w:t xml:space="preserve">1223-2021-Q 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286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  <w:r>
              <w:rPr>
                <w:rFonts w:hint="eastAsia"/>
                <w:b/>
                <w:sz w:val="24"/>
                <w:lang w:val="en-US" w:eastAsia="zh-CN"/>
              </w:rPr>
              <w:t>: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：原认证范围：</w:t>
            </w:r>
            <w:bookmarkStart w:id="2" w:name="审核范围"/>
            <w:r>
              <w:rPr>
                <w:rFonts w:ascii="宋体" w:hAnsi="宋体" w:cs="宋体"/>
                <w:color w:val="000000"/>
                <w:kern w:val="0"/>
                <w:szCs w:val="21"/>
              </w:rPr>
              <w:t>金属摩托车零部件(不含发动机)、通用机械零部件的加工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通用机械零部件的加工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原总人数、体系人数：100人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rFonts w:hint="eastAsia"/>
                <w:szCs w:val="21"/>
                <w:lang w:val="en-US" w:eastAsia="zh-CN"/>
              </w:rPr>
              <w:t>总人数、体系人数：107人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(需提供证明材料)：原名称：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原管代及联系人：</w:t>
            </w:r>
            <w:bookmarkStart w:id="3" w:name="联系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黎志明</w:t>
            </w:r>
            <w:bookmarkEnd w:id="3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（</w:t>
            </w:r>
            <w:bookmarkStart w:id="4" w:name="联系人手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18223029558</w:t>
            </w:r>
            <w:bookmarkEnd w:id="4"/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）</w:t>
            </w:r>
          </w:p>
        </w:tc>
        <w:tc>
          <w:tcPr>
            <w:tcW w:w="5043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现管代及联系人：</w:t>
            </w:r>
          </w:p>
          <w:p>
            <w:pPr>
              <w:numPr>
                <w:ilvl w:val="0"/>
                <w:numId w:val="0"/>
              </w:numPr>
              <w:rPr>
                <w:b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李奇胜（</w:t>
            </w:r>
            <w:r>
              <w:rPr>
                <w:rFonts w:hint="eastAsia"/>
                <w:sz w:val="21"/>
                <w:szCs w:val="21"/>
              </w:rPr>
              <w:t>13072378847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831" w:type="dxa"/>
            <w:gridSpan w:val="5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  <w:r>
              <w:rPr>
                <w:rFonts w:hint="eastAsia"/>
                <w:szCs w:val="21"/>
              </w:rPr>
              <w:t>1．涉及专业代码变化：17.10.01;17.10.02;22.05.01</w:t>
            </w:r>
            <w:r>
              <w:rPr>
                <w:rFonts w:hint="eastAsia"/>
                <w:szCs w:val="21"/>
                <w:lang w:val="en-US" w:eastAsia="zh-CN"/>
              </w:rPr>
              <w:t xml:space="preserve"> 变更为 17.10.01；17.10.02 高风险变中风险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再认证</w:t>
            </w:r>
            <w:r>
              <w:rPr>
                <w:rFonts w:hint="eastAsia"/>
                <w:szCs w:val="21"/>
              </w:rPr>
              <w:t>人日, □监审人日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风险级别变更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监督：7（基础人日）*80%（体系成熟，减少20%）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*1/3=1.87人日；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7（基础人日）*80%（体系成熟，减少20%）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*2/3=3.74人日；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张心</w:t>
            </w:r>
          </w:p>
        </w:tc>
        <w:tc>
          <w:tcPr>
            <w:tcW w:w="228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31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2021.1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2021.11.26</w:t>
            </w:r>
            <w:bookmarkStart w:id="5" w:name="_GoBack"/>
            <w:bookmarkEnd w:id="5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李永忠2021.11.26</w:t>
            </w:r>
          </w:p>
        </w:tc>
        <w:tc>
          <w:tcPr>
            <w:tcW w:w="228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631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B28A1D76"/>
    <w:multiLevelType w:val="singleLevel"/>
    <w:tmpl w:val="B28A1D76"/>
    <w:lvl w:ilvl="0" w:tentative="0">
      <w:start w:val="8"/>
      <w:numFmt w:val="decimal"/>
      <w:suff w:val="space"/>
      <w:lvlText w:val="%1.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AA"/>
    <w:rsid w:val="00024EE3"/>
    <w:rsid w:val="001C50AA"/>
    <w:rsid w:val="006D748E"/>
    <w:rsid w:val="008A6104"/>
    <w:rsid w:val="00D05248"/>
    <w:rsid w:val="00F43E8C"/>
    <w:rsid w:val="0CB63A18"/>
    <w:rsid w:val="126B7053"/>
    <w:rsid w:val="19766DA4"/>
    <w:rsid w:val="2B817360"/>
    <w:rsid w:val="3D467FF5"/>
    <w:rsid w:val="3DA41C32"/>
    <w:rsid w:val="4C3E1750"/>
    <w:rsid w:val="544B0D94"/>
    <w:rsid w:val="61286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79</Words>
  <Characters>452</Characters>
  <Lines>3</Lines>
  <Paragraphs>1</Paragraphs>
  <TotalTime>1</TotalTime>
  <ScaleCrop>false</ScaleCrop>
  <LinksUpToDate>false</LinksUpToDate>
  <CharactersWithSpaces>530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2021-11-26T05:51:18Z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F87B5EEE34B9404A85A5959B5F9F5CC2</vt:lpwstr>
  </property>
  <property fmtid="{D5CDD505-2E9C-101B-9397-08002B2CF9AE}" pid="4" name="KSOProductBuildVer">
    <vt:lpwstr>2052-11.1.0.11045</vt:lpwstr>
  </property>
</Properties>
</file>