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受审核部门：</w:t>
            </w:r>
            <w:r>
              <w:rPr>
                <w:rFonts w:hint="eastAsia" w:ascii="宋体" w:hAnsi="宋体" w:eastAsia="宋体" w:cs="宋体"/>
                <w:b w:val="0"/>
                <w:bCs w:val="0"/>
                <w:color w:val="auto"/>
                <w:sz w:val="24"/>
                <w:szCs w:val="24"/>
                <w:lang w:eastAsia="zh-CN"/>
              </w:rPr>
              <w:t>综合办公室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w:t>
            </w:r>
            <w:r>
              <w:rPr>
                <w:rFonts w:hint="eastAsia" w:ascii="宋体" w:hAnsi="宋体" w:eastAsia="宋体" w:cs="宋体"/>
                <w:sz w:val="24"/>
                <w:szCs w:val="24"/>
                <w:lang w:val="en-US" w:eastAsia="zh-CN"/>
              </w:rPr>
              <w:t xml:space="preserve">苏秋良             </w:t>
            </w:r>
            <w:r>
              <w:rPr>
                <w:rFonts w:hint="eastAsia" w:ascii="宋体" w:hAnsi="宋体" w:eastAsia="宋体" w:cs="宋体"/>
                <w:sz w:val="24"/>
                <w:szCs w:val="24"/>
              </w:rPr>
              <w:t>陪同人员：</w:t>
            </w:r>
            <w:r>
              <w:rPr>
                <w:rFonts w:hint="eastAsia" w:ascii="宋体" w:hAnsi="宋体" w:eastAsia="宋体" w:cs="宋体"/>
                <w:sz w:val="24"/>
                <w:szCs w:val="24"/>
                <w:lang w:val="en-US" w:eastAsia="zh-CN"/>
              </w:rPr>
              <w:t>苏秋良</w:t>
            </w:r>
          </w:p>
        </w:tc>
        <w:tc>
          <w:tcPr>
            <w:tcW w:w="1585"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王海燕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bookmarkStart w:id="0" w:name="审核日期"/>
            <w:r>
              <w:rPr>
                <w:rFonts w:hint="eastAsia" w:ascii="宋体" w:hAnsi="宋体" w:eastAsia="宋体" w:cs="宋体"/>
                <w:sz w:val="24"/>
                <w:szCs w:val="24"/>
              </w:rPr>
              <w:t>2021年11月21日 下午至2021年11月22日 上午</w:t>
            </w:r>
            <w:bookmarkEnd w:id="0"/>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审核条款：</w:t>
            </w:r>
            <w:r>
              <w:rPr>
                <w:rFonts w:hint="eastAsia" w:ascii="宋体" w:hAnsi="宋体" w:eastAsia="宋体" w:cs="宋体"/>
                <w:b w:val="0"/>
                <w:bCs w:val="0"/>
                <w:color w:val="auto"/>
                <w:sz w:val="24"/>
                <w:szCs w:val="24"/>
                <w:highlight w:val="none"/>
                <w:lang w:val="en-US" w:eastAsia="zh-CN"/>
              </w:rPr>
              <w:t>5.3、6.1、6.2、</w:t>
            </w:r>
            <w:r>
              <w:rPr>
                <w:rFonts w:hint="eastAsia" w:ascii="宋体" w:hAnsi="宋体" w:eastAsia="宋体" w:cs="宋体"/>
                <w:b w:val="0"/>
                <w:bCs w:val="0"/>
                <w:color w:val="auto"/>
                <w:sz w:val="24"/>
                <w:szCs w:val="24"/>
                <w:highlight w:val="none"/>
              </w:rPr>
              <w:t>7.1.2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7.1.</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7.1.6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7.5.2、7.5.3、8.1、8.2、8.4、8.5、8.6、8.7、9.1.2、</w:t>
            </w:r>
            <w:r>
              <w:rPr>
                <w:rFonts w:hint="eastAsia" w:ascii="宋体" w:hAnsi="宋体" w:eastAsia="宋体" w:cs="宋体"/>
                <w:b w:val="0"/>
                <w:bCs w:val="0"/>
                <w:color w:val="auto"/>
                <w:sz w:val="24"/>
                <w:szCs w:val="24"/>
                <w:highlight w:val="none"/>
              </w:rPr>
              <w:t>9.1.3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9.2</w:t>
            </w:r>
            <w:r>
              <w:rPr>
                <w:rFonts w:hint="eastAsia" w:ascii="宋体" w:hAnsi="宋体" w:eastAsia="宋体" w:cs="宋体"/>
                <w:b w:val="0"/>
                <w:bCs w:val="0"/>
                <w:color w:val="auto"/>
                <w:sz w:val="24"/>
                <w:szCs w:val="24"/>
                <w:highlight w:val="none"/>
                <w:lang w:val="en-US" w:eastAsia="zh-CN"/>
              </w:rPr>
              <w:t>、10.2、</w:t>
            </w:r>
            <w:r>
              <w:rPr>
                <w:rFonts w:hint="eastAsia" w:ascii="宋体" w:hAnsi="宋体" w:eastAsia="宋体" w:cs="宋体"/>
                <w:sz w:val="24"/>
                <w:szCs w:val="24"/>
              </w:rPr>
              <w:t>政府有关部门的监督抽查</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5.3</w:t>
            </w:r>
          </w:p>
        </w:tc>
        <w:tc>
          <w:tcPr>
            <w:tcW w:w="10004" w:type="dxa"/>
            <w:vAlign w:val="center"/>
          </w:tcPr>
          <w:p>
            <w:pPr>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通过视频交流</w:t>
            </w:r>
            <w:r>
              <w:rPr>
                <w:rFonts w:hint="eastAsia" w:ascii="宋体" w:hAnsi="宋体" w:eastAsia="宋体" w:cs="宋体"/>
                <w:sz w:val="24"/>
                <w:szCs w:val="24"/>
                <w:lang w:val="en-US" w:eastAsia="zh-CN"/>
              </w:rPr>
              <w:t>综合办公室主任：苏秋良</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职责：</w:t>
            </w:r>
            <w:r>
              <w:rPr>
                <w:rFonts w:hint="eastAsia" w:ascii="宋体" w:hAnsi="宋体" w:eastAsia="宋体" w:cs="宋体"/>
                <w:sz w:val="24"/>
                <w:szCs w:val="24"/>
                <w:lang w:val="en-US" w:eastAsia="zh-CN"/>
              </w:rPr>
              <w:t>1.</w:t>
            </w:r>
            <w:r>
              <w:rPr>
                <w:rFonts w:hint="eastAsia" w:ascii="宋体" w:hAnsi="宋体" w:eastAsia="宋体" w:cs="宋体"/>
                <w:sz w:val="24"/>
                <w:szCs w:val="24"/>
              </w:rPr>
              <w:t>建立公司行政制度、人事制度、员工培训制度，并组织实施。</w:t>
            </w:r>
            <w:r>
              <w:rPr>
                <w:rFonts w:hint="eastAsia" w:ascii="宋体" w:hAnsi="宋体" w:eastAsia="宋体" w:cs="宋体"/>
                <w:sz w:val="24"/>
                <w:szCs w:val="24"/>
                <w:lang w:val="en-US" w:eastAsia="zh-CN"/>
              </w:rPr>
              <w:t>2.</w:t>
            </w:r>
            <w:r>
              <w:rPr>
                <w:rFonts w:hint="eastAsia" w:ascii="宋体" w:hAnsi="宋体" w:eastAsia="宋体" w:cs="宋体"/>
                <w:sz w:val="24"/>
                <w:szCs w:val="24"/>
              </w:rPr>
              <w:t>建立员工人事档案（包含员工的教育、培训、技能、经历等记录），适时组织公司各部门的有关人员进行培训。</w:t>
            </w:r>
            <w:r>
              <w:rPr>
                <w:rFonts w:hint="eastAsia" w:ascii="宋体" w:hAnsi="宋体" w:eastAsia="宋体" w:cs="宋体"/>
                <w:sz w:val="24"/>
                <w:szCs w:val="24"/>
                <w:lang w:val="en-US" w:eastAsia="zh-CN"/>
              </w:rPr>
              <w:t>3.</w:t>
            </w:r>
            <w:r>
              <w:rPr>
                <w:rFonts w:hint="eastAsia" w:ascii="宋体" w:hAnsi="宋体" w:eastAsia="宋体" w:cs="宋体"/>
                <w:sz w:val="24"/>
                <w:szCs w:val="24"/>
              </w:rPr>
              <w:t>负责维持办公场所的清洁卫生，对作业人员的职业卫生和安全进行管理。</w:t>
            </w:r>
            <w:r>
              <w:rPr>
                <w:rFonts w:hint="eastAsia" w:ascii="宋体" w:hAnsi="宋体" w:eastAsia="宋体" w:cs="宋体"/>
                <w:sz w:val="24"/>
                <w:szCs w:val="24"/>
                <w:lang w:val="en-US" w:eastAsia="zh-CN"/>
              </w:rPr>
              <w:t>4.</w:t>
            </w:r>
            <w:r>
              <w:rPr>
                <w:rFonts w:hint="eastAsia" w:ascii="宋体" w:hAnsi="宋体" w:eastAsia="宋体" w:cs="宋体"/>
                <w:sz w:val="24"/>
                <w:szCs w:val="24"/>
              </w:rPr>
              <w:t>组织做好内部审核的组织工作</w:t>
            </w:r>
            <w:r>
              <w:rPr>
                <w:rFonts w:hint="eastAsia" w:ascii="宋体" w:hAnsi="宋体" w:eastAsia="宋体" w:cs="宋体"/>
                <w:sz w:val="24"/>
                <w:szCs w:val="24"/>
                <w:lang w:val="en-US" w:eastAsia="zh-CN"/>
              </w:rPr>
              <w:t>,</w:t>
            </w:r>
            <w:r>
              <w:rPr>
                <w:rFonts w:hint="eastAsia" w:ascii="宋体" w:hAnsi="宋体" w:eastAsia="宋体" w:cs="宋体"/>
                <w:sz w:val="24"/>
                <w:szCs w:val="24"/>
              </w:rPr>
              <w:t>不合格评审，并对纠正和预防措施的执行进行监督。</w:t>
            </w:r>
            <w:r>
              <w:rPr>
                <w:rFonts w:hint="eastAsia" w:ascii="宋体" w:hAnsi="宋体" w:eastAsia="宋体" w:cs="宋体"/>
                <w:sz w:val="24"/>
                <w:szCs w:val="24"/>
                <w:lang w:val="en-US" w:eastAsia="zh-CN"/>
              </w:rPr>
              <w:t>5.</w:t>
            </w:r>
            <w:r>
              <w:rPr>
                <w:rFonts w:hint="eastAsia" w:ascii="宋体" w:hAnsi="宋体" w:eastAsia="宋体" w:cs="宋体"/>
                <w:sz w:val="24"/>
                <w:szCs w:val="24"/>
              </w:rPr>
              <w:t>正确运用统计技术，为采取纠正和预防措施或质量改进提供依据。</w:t>
            </w:r>
            <w:r>
              <w:rPr>
                <w:rFonts w:hint="eastAsia" w:ascii="宋体" w:hAnsi="宋体" w:eastAsia="宋体" w:cs="宋体"/>
                <w:sz w:val="24"/>
                <w:szCs w:val="24"/>
                <w:lang w:val="en-US" w:eastAsia="zh-CN"/>
              </w:rPr>
              <w:t>6.</w:t>
            </w:r>
            <w:r>
              <w:rPr>
                <w:rFonts w:hint="eastAsia" w:ascii="宋体" w:hAnsi="宋体" w:eastAsia="宋体" w:cs="宋体"/>
                <w:sz w:val="24"/>
                <w:szCs w:val="24"/>
              </w:rPr>
              <w:t>负责所有受控文件的发放和管理并指导各部门进行文件管理。</w:t>
            </w:r>
            <w:r>
              <w:rPr>
                <w:rFonts w:hint="eastAsia" w:ascii="宋体" w:hAnsi="宋体" w:eastAsia="宋体" w:cs="宋体"/>
                <w:sz w:val="24"/>
                <w:szCs w:val="24"/>
                <w:lang w:val="en-US" w:eastAsia="zh-CN"/>
              </w:rPr>
              <w:t>7.</w:t>
            </w:r>
            <w:r>
              <w:rPr>
                <w:rFonts w:hint="eastAsia" w:ascii="宋体" w:hAnsi="宋体" w:eastAsia="宋体" w:cs="宋体"/>
                <w:sz w:val="24"/>
                <w:szCs w:val="24"/>
              </w:rPr>
              <w:t>协助总经理开展市场调研工作，确定市场对产品的需求，获得产品的销售信息。</w:t>
            </w:r>
            <w:r>
              <w:rPr>
                <w:rFonts w:hint="eastAsia" w:ascii="宋体" w:hAnsi="宋体" w:eastAsia="宋体" w:cs="宋体"/>
                <w:sz w:val="24"/>
                <w:szCs w:val="24"/>
                <w:lang w:val="en-US" w:eastAsia="zh-CN"/>
              </w:rPr>
              <w:t>8.</w:t>
            </w:r>
            <w:r>
              <w:rPr>
                <w:rFonts w:hint="eastAsia" w:ascii="宋体" w:hAnsi="宋体" w:eastAsia="宋体" w:cs="宋体"/>
                <w:sz w:val="24"/>
                <w:szCs w:val="24"/>
              </w:rPr>
              <w:t>组织、策划和实施市场开发，了解顾客需求，协助其确定对产品的特殊需要。</w:t>
            </w:r>
            <w:r>
              <w:rPr>
                <w:rFonts w:hint="eastAsia" w:ascii="宋体" w:hAnsi="宋体" w:eastAsia="宋体" w:cs="宋体"/>
                <w:sz w:val="24"/>
                <w:szCs w:val="24"/>
                <w:lang w:val="en-US" w:eastAsia="zh-CN"/>
              </w:rPr>
              <w:t>9.</w:t>
            </w:r>
            <w:r>
              <w:rPr>
                <w:rFonts w:hint="eastAsia" w:ascii="宋体" w:hAnsi="宋体" w:eastAsia="宋体" w:cs="宋体"/>
                <w:sz w:val="24"/>
                <w:szCs w:val="24"/>
              </w:rPr>
              <w:t>组织商务洽谈和合同的评审工作，建立顾客档案，将顾客的有关资料予以收集保管。</w:t>
            </w:r>
            <w:r>
              <w:rPr>
                <w:rFonts w:hint="eastAsia" w:ascii="宋体" w:hAnsi="宋体" w:eastAsia="宋体" w:cs="宋体"/>
                <w:sz w:val="24"/>
                <w:szCs w:val="24"/>
                <w:lang w:val="en-US" w:eastAsia="zh-CN"/>
              </w:rPr>
              <w:t>10.</w:t>
            </w:r>
            <w:r>
              <w:rPr>
                <w:rFonts w:hint="eastAsia" w:ascii="宋体" w:hAnsi="宋体" w:eastAsia="宋体" w:cs="宋体"/>
                <w:sz w:val="24"/>
                <w:szCs w:val="24"/>
              </w:rPr>
              <w:t>收集、反馈产品和服务的质量信息，为产品的开发提供咨询建议。</w:t>
            </w:r>
            <w:r>
              <w:rPr>
                <w:rFonts w:hint="eastAsia" w:ascii="宋体" w:hAnsi="宋体" w:eastAsia="宋体" w:cs="宋体"/>
                <w:sz w:val="24"/>
                <w:szCs w:val="24"/>
                <w:lang w:val="en-US" w:eastAsia="zh-CN"/>
              </w:rPr>
              <w:t>11.</w:t>
            </w:r>
            <w:r>
              <w:rPr>
                <w:rFonts w:hint="eastAsia" w:ascii="宋体" w:hAnsi="宋体" w:eastAsia="宋体" w:cs="宋体"/>
                <w:sz w:val="24"/>
                <w:szCs w:val="24"/>
              </w:rPr>
              <w:t>对顾客的需求信息进行收集与分析。对顾客满意度进行评价。</w:t>
            </w:r>
            <w:r>
              <w:rPr>
                <w:rFonts w:hint="eastAsia" w:ascii="宋体" w:hAnsi="宋体" w:eastAsia="宋体" w:cs="宋体"/>
                <w:sz w:val="24"/>
                <w:szCs w:val="24"/>
                <w:lang w:val="en-US" w:eastAsia="zh-CN"/>
              </w:rPr>
              <w:t>12.</w:t>
            </w:r>
            <w:r>
              <w:rPr>
                <w:rFonts w:hint="eastAsia" w:ascii="宋体" w:hAnsi="宋体" w:eastAsia="宋体" w:cs="宋体"/>
                <w:sz w:val="24"/>
                <w:szCs w:val="24"/>
              </w:rPr>
              <w:t>负责组织供方的选择和评价，并建立合格供方的档案。</w:t>
            </w:r>
            <w:r>
              <w:rPr>
                <w:rFonts w:hint="eastAsia" w:ascii="宋体" w:hAnsi="宋体" w:eastAsia="宋体" w:cs="宋体"/>
                <w:sz w:val="24"/>
                <w:szCs w:val="24"/>
                <w:lang w:val="en-US" w:eastAsia="zh-CN"/>
              </w:rPr>
              <w:t>13.</w:t>
            </w:r>
            <w:r>
              <w:rPr>
                <w:rFonts w:hint="eastAsia" w:ascii="宋体" w:hAnsi="宋体" w:eastAsia="宋体" w:cs="宋体"/>
                <w:sz w:val="24"/>
                <w:szCs w:val="24"/>
              </w:rPr>
              <w:t>根据相关部门提供的有关文件，组织编制采购文件并负责采购计划安排与实施。</w:t>
            </w:r>
            <w:r>
              <w:rPr>
                <w:rFonts w:hint="eastAsia" w:ascii="宋体" w:hAnsi="宋体" w:eastAsia="宋体" w:cs="宋体"/>
                <w:sz w:val="24"/>
                <w:szCs w:val="24"/>
                <w:lang w:val="en-US" w:eastAsia="zh-CN"/>
              </w:rPr>
              <w:t>14.</w:t>
            </w:r>
            <w:r>
              <w:rPr>
                <w:rFonts w:hint="eastAsia" w:ascii="宋体" w:hAnsi="宋体" w:eastAsia="宋体" w:cs="宋体"/>
                <w:sz w:val="24"/>
                <w:szCs w:val="24"/>
              </w:rPr>
              <w:t>组织采购物料和产品的运输，并确保其及时性，负责采购信息的收集与分析</w:t>
            </w:r>
            <w:r>
              <w:rPr>
                <w:rFonts w:hint="eastAsia" w:ascii="宋体" w:hAnsi="宋体" w:eastAsia="宋体" w:cs="宋体"/>
                <w:sz w:val="24"/>
                <w:szCs w:val="24"/>
                <w:lang w:eastAsia="zh-CN"/>
              </w:rPr>
              <w:t>等</w:t>
            </w:r>
          </w:p>
          <w:p>
            <w:pPr>
              <w:tabs>
                <w:tab w:val="left" w:pos="7380"/>
              </w:tabs>
              <w:adjustRightInd w:val="0"/>
              <w:snapToGrid w:val="0"/>
              <w:spacing w:line="360" w:lineRule="auto"/>
              <w:ind w:firstLine="480" w:firstLineChars="200"/>
              <w:jc w:val="left"/>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询问部门负责人，了解自己的职责。</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应对风险和机遇的措施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6.1</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网络传递</w:t>
            </w:r>
            <w:r>
              <w:rPr>
                <w:rFonts w:hint="eastAsia" w:ascii="宋体" w:hAnsi="宋体" w:eastAsia="宋体" w:cs="宋体"/>
                <w:sz w:val="24"/>
                <w:szCs w:val="24"/>
              </w:rPr>
              <w:t>编制了《风险和机遇评估分析表》内容包括：类型、类别、外部因素及相关方描述、风险和机遇、风险及机遇的评估、风险及机遇应对措施、执行情况等。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编制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苏秋良</w:t>
            </w:r>
            <w:r>
              <w:rPr>
                <w:rFonts w:hint="eastAsia" w:ascii="宋体" w:hAnsi="宋体" w:eastAsia="宋体" w:cs="宋体"/>
                <w:sz w:val="24"/>
                <w:szCs w:val="24"/>
              </w:rPr>
              <w:t xml:space="preserve">        </w:t>
            </w:r>
            <w:r>
              <w:rPr>
                <w:rFonts w:hint="eastAsia" w:ascii="宋体" w:hAnsi="宋体" w:eastAsia="宋体" w:cs="宋体"/>
                <w:sz w:val="24"/>
                <w:szCs w:val="24"/>
                <w:lang w:eastAsia="zh-CN"/>
              </w:rPr>
              <w:t>审核</w:t>
            </w:r>
            <w:r>
              <w:rPr>
                <w:rFonts w:hint="eastAsia" w:ascii="宋体" w:hAnsi="宋体" w:eastAsia="宋体" w:cs="宋体"/>
                <w:sz w:val="24"/>
                <w:szCs w:val="24"/>
                <w:lang w:val="en-US" w:eastAsia="zh-CN"/>
              </w:rPr>
              <w:t>:郭东文</w:t>
            </w: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6</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据部门负责人介绍：公司已策划并明确了质量目标实施办法，并在实施考核中得到了应用。对风险和机遇应对措施、落实情况等也进行了策划并实施。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与部门负责人交流：涉及的内外部因素为：信息交流、文件管理、人力资源控制、知识产权管理、工作环境管理、法律、法规内容的变化、环境因素控制</w:t>
            </w:r>
            <w:r>
              <w:rPr>
                <w:rFonts w:hint="eastAsia" w:ascii="宋体" w:hAnsi="宋体" w:eastAsia="宋体" w:cs="宋体"/>
                <w:kern w:val="0"/>
                <w:sz w:val="24"/>
                <w:szCs w:val="24"/>
              </w:rPr>
              <w:t>、环境运行过程控制等</w:t>
            </w:r>
            <w:r>
              <w:rPr>
                <w:rFonts w:hint="eastAsia" w:ascii="宋体" w:hAnsi="宋体" w:eastAsia="宋体" w:cs="宋体"/>
                <w:kern w:val="0"/>
                <w:sz w:val="24"/>
                <w:szCs w:val="24"/>
                <w:lang w:eastAsia="zh-CN"/>
              </w:rPr>
              <w:t>。</w:t>
            </w:r>
            <w:r>
              <w:rPr>
                <w:rFonts w:hint="eastAsia" w:ascii="宋体" w:hAnsi="宋体" w:eastAsia="宋体" w:cs="宋体"/>
                <w:sz w:val="24"/>
                <w:szCs w:val="24"/>
              </w:rPr>
              <w:t>部门应确定满足与质量管理体系有关的客户及相关方的要求。1.公司通过监视和评审有关相关方及其有关要求的信息，实现持续改进。如供应商的管理、合同条款、产品质量及使用的安全可靠性、服务的时效性等风险和市场开拓的机遇。</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2.应对风险的措施：识别</w:t>
            </w:r>
            <w:r>
              <w:rPr>
                <w:rFonts w:hint="eastAsia" w:ascii="宋体" w:hAnsi="宋体" w:eastAsia="宋体" w:cs="宋体"/>
                <w:sz w:val="24"/>
                <w:szCs w:val="24"/>
                <w:lang w:eastAsia="zh-CN"/>
              </w:rPr>
              <w:t>销售</w:t>
            </w:r>
            <w:r>
              <w:rPr>
                <w:rFonts w:hint="eastAsia" w:ascii="宋体" w:hAnsi="宋体" w:eastAsia="宋体" w:cs="宋体"/>
                <w:sz w:val="24"/>
                <w:szCs w:val="24"/>
              </w:rPr>
              <w:t>风险及具体应对措施，控制</w:t>
            </w:r>
            <w:r>
              <w:rPr>
                <w:rFonts w:hint="eastAsia" w:ascii="宋体" w:hAnsi="宋体" w:eastAsia="宋体" w:cs="宋体"/>
                <w:sz w:val="24"/>
                <w:szCs w:val="24"/>
                <w:lang w:eastAsia="zh-CN"/>
              </w:rPr>
              <w:t>不能按时交货、运输等</w:t>
            </w:r>
            <w:r>
              <w:rPr>
                <w:rFonts w:hint="eastAsia" w:ascii="宋体" w:hAnsi="宋体" w:eastAsia="宋体" w:cs="宋体"/>
                <w:sz w:val="24"/>
                <w:szCs w:val="24"/>
              </w:rPr>
              <w:t>风险，应对措施为严格</w:t>
            </w:r>
            <w:r>
              <w:rPr>
                <w:rFonts w:hint="eastAsia" w:ascii="宋体" w:hAnsi="宋体" w:eastAsia="宋体" w:cs="宋体"/>
                <w:sz w:val="24"/>
                <w:szCs w:val="24"/>
                <w:lang w:eastAsia="zh-CN"/>
              </w:rPr>
              <w:t>控制销售和加强对运输过程监控</w:t>
            </w:r>
            <w:r>
              <w:rPr>
                <w:rFonts w:hint="eastAsia" w:ascii="宋体" w:hAnsi="宋体" w:eastAsia="宋体" w:cs="宋体"/>
                <w:sz w:val="24"/>
                <w:szCs w:val="24"/>
              </w:rPr>
              <w:t>，</w:t>
            </w:r>
            <w:r>
              <w:rPr>
                <w:rFonts w:hint="eastAsia" w:ascii="宋体" w:hAnsi="宋体" w:eastAsia="宋体" w:cs="宋体"/>
                <w:sz w:val="24"/>
                <w:szCs w:val="24"/>
                <w:lang w:eastAsia="zh-CN"/>
              </w:rPr>
              <w:t>防止交货延误和运输失误等，效果基本达到。</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6.2</w:t>
            </w:r>
          </w:p>
        </w:tc>
        <w:tc>
          <w:tcPr>
            <w:tcW w:w="10004" w:type="dxa"/>
            <w:vAlign w:val="center"/>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部门质量目标：来料检查合格率≥95%</w:t>
            </w:r>
            <w:r>
              <w:rPr>
                <w:rFonts w:hint="eastAsia" w:ascii="宋体" w:hAnsi="宋体" w:eastAsia="宋体" w:cs="宋体"/>
                <w:sz w:val="24"/>
                <w:szCs w:val="24"/>
                <w:lang w:eastAsia="zh-CN"/>
              </w:rPr>
              <w:t>；</w:t>
            </w:r>
            <w:r>
              <w:rPr>
                <w:rFonts w:hint="eastAsia" w:ascii="宋体" w:hAnsi="宋体" w:eastAsia="宋体" w:cs="宋体"/>
                <w:sz w:val="24"/>
                <w:szCs w:val="24"/>
              </w:rPr>
              <w:t>人员受培训率≥92%</w:t>
            </w:r>
            <w:r>
              <w:rPr>
                <w:rFonts w:hint="eastAsia" w:ascii="宋体" w:hAnsi="宋体" w:eastAsia="宋体" w:cs="宋体"/>
                <w:sz w:val="24"/>
                <w:szCs w:val="24"/>
                <w:lang w:eastAsia="zh-CN"/>
              </w:rPr>
              <w:t>；</w:t>
            </w:r>
            <w:r>
              <w:rPr>
                <w:rFonts w:hint="eastAsia" w:ascii="宋体" w:hAnsi="宋体" w:eastAsia="宋体" w:cs="宋体"/>
                <w:sz w:val="24"/>
                <w:szCs w:val="24"/>
              </w:rPr>
              <w:t>物资准时到货率≥95%</w:t>
            </w:r>
            <w:r>
              <w:rPr>
                <w:rFonts w:hint="eastAsia" w:ascii="宋体" w:hAnsi="宋体" w:eastAsia="宋体" w:cs="宋体"/>
                <w:sz w:val="24"/>
                <w:szCs w:val="24"/>
                <w:lang w:eastAsia="zh-CN"/>
              </w:rPr>
              <w:t>；</w:t>
            </w:r>
            <w:r>
              <w:rPr>
                <w:rFonts w:hint="eastAsia" w:ascii="宋体" w:hAnsi="宋体" w:eastAsia="宋体" w:cs="宋体"/>
                <w:sz w:val="24"/>
                <w:szCs w:val="24"/>
              </w:rPr>
              <w:t>因交付和服务质量问题遭顾客投诉的次数≤1次/年</w:t>
            </w:r>
            <w:r>
              <w:rPr>
                <w:rFonts w:hint="eastAsia" w:ascii="宋体" w:hAnsi="宋体" w:eastAsia="宋体" w:cs="宋体"/>
                <w:sz w:val="24"/>
                <w:szCs w:val="24"/>
                <w:lang w:eastAsia="zh-CN"/>
              </w:rPr>
              <w:t>；</w:t>
            </w:r>
            <w:r>
              <w:rPr>
                <w:rFonts w:hint="eastAsia" w:ascii="宋体" w:hAnsi="宋体" w:eastAsia="宋体" w:cs="宋体"/>
                <w:sz w:val="24"/>
                <w:szCs w:val="24"/>
              </w:rPr>
              <w:t>顾客满意度≥95%</w:t>
            </w:r>
            <w:r>
              <w:rPr>
                <w:rFonts w:hint="eastAsia" w:ascii="宋体" w:hAnsi="宋体" w:eastAsia="宋体" w:cs="宋体"/>
                <w:sz w:val="24"/>
                <w:szCs w:val="24"/>
                <w:lang w:eastAsia="zh-CN"/>
              </w:rPr>
              <w:t>。</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查部门目标的实现情况，提供“</w:t>
            </w:r>
            <w:r>
              <w:rPr>
                <w:rFonts w:hint="eastAsia" w:ascii="宋体" w:hAnsi="宋体" w:eastAsia="宋体" w:cs="宋体"/>
                <w:sz w:val="24"/>
                <w:szCs w:val="24"/>
                <w:lang w:eastAsia="zh-CN"/>
              </w:rPr>
              <w:t>综合办公室</w:t>
            </w:r>
            <w:r>
              <w:rPr>
                <w:rFonts w:hint="eastAsia" w:ascii="宋体" w:hAnsi="宋体" w:eastAsia="宋体" w:cs="宋体"/>
                <w:sz w:val="24"/>
                <w:szCs w:val="24"/>
              </w:rPr>
              <w:t>质量目标完成情况统计分析报告”，</w:t>
            </w:r>
            <w:r>
              <w:rPr>
                <w:rFonts w:hint="eastAsia" w:ascii="宋体" w:hAnsi="宋体" w:eastAsia="宋体" w:cs="宋体"/>
                <w:sz w:val="24"/>
                <w:szCs w:val="24"/>
                <w:lang w:eastAsia="zh-CN"/>
              </w:rPr>
              <w:t>截止目前体系运行期间，</w:t>
            </w:r>
            <w:r>
              <w:rPr>
                <w:rFonts w:hint="eastAsia" w:ascii="宋体" w:hAnsi="宋体" w:eastAsia="宋体" w:cs="宋体"/>
                <w:sz w:val="24"/>
                <w:szCs w:val="24"/>
              </w:rPr>
              <w:t>目标已完成，符合策划的要求。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人员、组织的知识、能力、意识</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7.1.2、7.1.6、7.2、7.3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1.公司编制并实施了《人力资源控制程序》，文件对公司岗位需求予以文件化、程序化，对人力资源管理和培训做出具体的规定。根据生产经营需要，有组织、有计划地对工作人员进行培训，提高业务能力以适应岗位工作需要，确保公司员工素质、技术能力符合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2.公司制定了《岗位说明书》作为企业培训、选择、招聘、上岗的依据。员工培训覆盖高、中、基层员工，抽车间操作工等登记</w:t>
            </w:r>
            <w:r>
              <w:rPr>
                <w:rFonts w:hint="eastAsia" w:ascii="宋体" w:hAnsi="宋体" w:eastAsia="宋体" w:cs="宋体"/>
                <w:sz w:val="24"/>
                <w:szCs w:val="24"/>
                <w:lang w:eastAsia="zh-CN"/>
              </w:rPr>
              <w:t>表</w:t>
            </w:r>
            <w:r>
              <w:rPr>
                <w:rFonts w:hint="eastAsia" w:ascii="宋体" w:hAnsi="宋体" w:eastAsia="宋体" w:cs="宋体"/>
                <w:sz w:val="24"/>
                <w:szCs w:val="24"/>
              </w:rPr>
              <w:t>，教育、经验、能力满足岗位要求。</w:t>
            </w:r>
          </w:p>
          <w:p>
            <w:p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通过网络提供</w:t>
            </w:r>
            <w:r>
              <w:rPr>
                <w:rFonts w:hint="eastAsia" w:ascii="宋体" w:hAnsi="宋体" w:eastAsia="宋体" w:cs="宋体"/>
                <w:sz w:val="24"/>
                <w:szCs w:val="24"/>
              </w:rPr>
              <w:t>查“培训计划”，培训内容覆盖体系知识、岗位技能、管理制度等，对象包括在职员工、新进员工。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查“培训计划”中对应的培训记录，抽：</w:t>
            </w:r>
          </w:p>
          <w:p>
            <w:pPr>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9.5</w:t>
            </w:r>
            <w:r>
              <w:rPr>
                <w:rFonts w:hint="eastAsia" w:ascii="宋体" w:hAnsi="宋体" w:eastAsia="宋体" w:cs="宋体"/>
                <w:sz w:val="24"/>
                <w:szCs w:val="24"/>
              </w:rPr>
              <w:t>培训：内审员培训，参与人员：</w:t>
            </w:r>
            <w:r>
              <w:rPr>
                <w:rFonts w:hint="eastAsia" w:ascii="宋体" w:hAnsi="宋体" w:eastAsia="宋体" w:cs="宋体"/>
                <w:sz w:val="24"/>
                <w:szCs w:val="24"/>
                <w:lang w:eastAsia="zh-CN"/>
              </w:rPr>
              <w:t>全部内审员</w:t>
            </w:r>
            <w:r>
              <w:rPr>
                <w:rFonts w:hint="eastAsia" w:ascii="宋体" w:hAnsi="宋体" w:eastAsia="宋体" w:cs="宋体"/>
                <w:sz w:val="24"/>
                <w:szCs w:val="24"/>
              </w:rPr>
              <w:t>；效果评价：培训有效。</w:t>
            </w:r>
          </w:p>
          <w:p>
            <w:pPr>
              <w:rPr>
                <w:rFonts w:hint="eastAsia" w:ascii="宋体" w:hAnsi="宋体" w:eastAsia="宋体" w:cs="宋体"/>
                <w:sz w:val="24"/>
                <w:szCs w:val="24"/>
                <w:highlight w:val="none"/>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4.10</w:t>
            </w:r>
            <w:r>
              <w:rPr>
                <w:rFonts w:hint="eastAsia" w:ascii="宋体" w:hAnsi="宋体" w:eastAsia="宋体" w:cs="宋体"/>
                <w:sz w:val="24"/>
                <w:szCs w:val="24"/>
              </w:rPr>
              <w:t>培训：</w:t>
            </w:r>
            <w:r>
              <w:rPr>
                <w:rFonts w:hint="eastAsia" w:ascii="宋体" w:hAnsi="宋体" w:eastAsia="宋体" w:cs="宋体"/>
                <w:sz w:val="24"/>
                <w:szCs w:val="24"/>
                <w:lang w:val="en-US" w:eastAsia="zh-CN"/>
              </w:rPr>
              <w:t>设备操作培训</w:t>
            </w:r>
            <w:r>
              <w:rPr>
                <w:rFonts w:hint="eastAsia" w:ascii="宋体" w:hAnsi="宋体" w:eastAsia="宋体" w:cs="宋体"/>
                <w:sz w:val="24"/>
                <w:szCs w:val="24"/>
                <w:highlight w:val="none"/>
              </w:rPr>
              <w:t>，参与人员：</w:t>
            </w:r>
            <w:r>
              <w:rPr>
                <w:rFonts w:hint="eastAsia" w:ascii="宋体" w:hAnsi="宋体" w:eastAsia="宋体" w:cs="宋体"/>
                <w:sz w:val="24"/>
                <w:szCs w:val="24"/>
                <w:highlight w:val="none"/>
                <w:lang w:val="en-US" w:eastAsia="zh-CN"/>
              </w:rPr>
              <w:t>全体生产员工</w:t>
            </w:r>
            <w:r>
              <w:rPr>
                <w:rFonts w:hint="eastAsia" w:ascii="宋体" w:hAnsi="宋体" w:eastAsia="宋体" w:cs="宋体"/>
                <w:sz w:val="24"/>
                <w:szCs w:val="24"/>
                <w:highlight w:val="none"/>
              </w:rPr>
              <w:t>；效果评价：培训有效。</w:t>
            </w:r>
          </w:p>
          <w:p>
            <w:pPr>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3.查公司特种作业人员：有焊工，提</w:t>
            </w:r>
            <w:r>
              <w:rPr>
                <w:rFonts w:hint="eastAsia" w:ascii="宋体" w:hAnsi="宋体" w:eastAsia="宋体" w:cs="宋体"/>
                <w:sz w:val="24"/>
                <w:szCs w:val="24"/>
              </w:rPr>
              <w:t>供了相应的资格证，详见复印件。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4.公司通过经验教训、持续改进、外部知识收集等途径获取和更新公司所需的必要知识；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公司确定的必要知识包括：方针、目标、管理制度、质量管理体系、生产技术、检验标准、政策法规等，通过组织培训、形成文件等方式来确保知识的保持和在所需的范围内可得到。</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查问员工马福等已知晓公司的质量方针和相关质量目标。</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过程运行环境</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7.1.4</w:t>
            </w:r>
          </w:p>
        </w:tc>
        <w:tc>
          <w:tcPr>
            <w:tcW w:w="10004" w:type="dxa"/>
            <w:vAlign w:val="center"/>
          </w:tcPr>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经询查，公司</w:t>
            </w:r>
            <w:r>
              <w:rPr>
                <w:rFonts w:hint="eastAsia" w:ascii="宋体" w:hAnsi="宋体" w:eastAsia="宋体" w:cs="宋体"/>
                <w:sz w:val="24"/>
                <w:szCs w:val="24"/>
                <w:highlight w:val="none"/>
              </w:rPr>
              <w:t>对产品生产</w:t>
            </w:r>
            <w:r>
              <w:rPr>
                <w:rFonts w:hint="eastAsia" w:ascii="宋体" w:hAnsi="宋体" w:eastAsia="宋体" w:cs="宋体"/>
                <w:sz w:val="24"/>
                <w:szCs w:val="24"/>
                <w:highlight w:val="none"/>
                <w:lang w:eastAsia="zh-CN"/>
              </w:rPr>
              <w:t>、销售</w:t>
            </w:r>
            <w:r>
              <w:rPr>
                <w:rFonts w:hint="eastAsia" w:ascii="宋体" w:hAnsi="宋体" w:eastAsia="宋体" w:cs="宋体"/>
                <w:sz w:val="24"/>
                <w:szCs w:val="24"/>
                <w:highlight w:val="none"/>
              </w:rPr>
              <w:t>过程的环境要求：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生产场所和库房：环境整洁，通道畅通，采</w:t>
            </w:r>
            <w:r>
              <w:rPr>
                <w:rFonts w:hint="eastAsia" w:ascii="宋体" w:hAnsi="宋体" w:eastAsia="宋体" w:cs="宋体"/>
                <w:sz w:val="24"/>
                <w:szCs w:val="24"/>
              </w:rPr>
              <w:t>光良好，温湿度适宜；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办公室：窗明几净、通道畅通、光照充足、工作氛围和谐。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查看生产车间、库房的现场环境：环境干净，采光良好，温湿度适宜，安全通道畅通，物品分区域摆放整齐，符合产品生产过程的要求，有卫生管理制度，内容具体、明确，符合公司的实际需求。</w:t>
            </w:r>
          </w:p>
          <w:p>
            <w:pPr>
              <w:ind w:firstLine="480" w:firstLineChars="200"/>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查看办公现场：干净，整洁，工作氛围和谐，光线明亮，能够满足办公要求。</w:t>
            </w:r>
            <w:r>
              <w:rPr>
                <w:rFonts w:hint="eastAsia" w:ascii="宋体" w:hAnsi="宋体" w:eastAsia="宋体" w:cs="宋体"/>
                <w:sz w:val="24"/>
                <w:szCs w:val="24"/>
                <w:lang w:eastAsia="zh-CN"/>
              </w:rPr>
              <w:t>销售</w:t>
            </w:r>
            <w:r>
              <w:rPr>
                <w:rFonts w:hint="eastAsia" w:ascii="宋体" w:hAnsi="宋体" w:eastAsia="宋体" w:cs="宋体"/>
                <w:sz w:val="24"/>
                <w:szCs w:val="24"/>
              </w:rPr>
              <w:t>过程</w:t>
            </w:r>
            <w:r>
              <w:rPr>
                <w:rFonts w:hint="eastAsia" w:ascii="宋体" w:hAnsi="宋体" w:eastAsia="宋体" w:cs="宋体"/>
                <w:sz w:val="24"/>
                <w:szCs w:val="24"/>
                <w:lang w:val="en-US" w:eastAsia="zh-CN"/>
              </w:rPr>
              <w:t>环境无特殊要求</w:t>
            </w:r>
            <w:r>
              <w:rPr>
                <w:rFonts w:hint="eastAsia" w:ascii="宋体" w:hAnsi="宋体" w:eastAsia="宋体" w:cs="宋体"/>
                <w:sz w:val="24"/>
                <w:szCs w:val="24"/>
              </w:rPr>
              <w:t>，</w:t>
            </w:r>
            <w:r>
              <w:rPr>
                <w:rFonts w:hint="eastAsia" w:ascii="宋体" w:hAnsi="宋体" w:eastAsia="宋体" w:cs="宋体"/>
                <w:sz w:val="24"/>
                <w:szCs w:val="24"/>
                <w:lang w:eastAsia="zh-CN"/>
              </w:rPr>
              <w:t>销售</w:t>
            </w:r>
            <w:r>
              <w:rPr>
                <w:rFonts w:hint="eastAsia" w:ascii="宋体" w:hAnsi="宋体" w:eastAsia="宋体" w:cs="宋体"/>
                <w:sz w:val="24"/>
                <w:szCs w:val="24"/>
              </w:rPr>
              <w:t>环境</w:t>
            </w:r>
            <w:r>
              <w:rPr>
                <w:rFonts w:hint="eastAsia" w:ascii="宋体" w:hAnsi="宋体" w:eastAsia="宋体" w:cs="宋体"/>
                <w:sz w:val="24"/>
                <w:szCs w:val="24"/>
                <w:lang w:val="en-US" w:eastAsia="zh-CN"/>
              </w:rPr>
              <w:t>基本具备</w:t>
            </w:r>
            <w:r>
              <w:rPr>
                <w:rFonts w:hint="eastAsia" w:ascii="宋体" w:hAnsi="宋体" w:eastAsia="宋体" w:cs="宋体"/>
                <w:sz w:val="24"/>
                <w:szCs w:val="24"/>
              </w:rPr>
              <w:t>。</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监视和测量资源</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运行的策划和控制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7.1.5</w:t>
            </w:r>
          </w:p>
          <w:p>
            <w:pPr>
              <w:pStyle w:val="2"/>
              <w:rPr>
                <w:rFonts w:hint="eastAsia" w:ascii="宋体" w:hAnsi="宋体" w:eastAsia="宋体" w:cs="宋体"/>
                <w:b w:val="0"/>
                <w:bCs/>
                <w:sz w:val="24"/>
                <w:szCs w:val="24"/>
                <w:lang w:eastAsia="zh-CN"/>
              </w:rPr>
            </w:pP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8.1</w:t>
            </w:r>
          </w:p>
        </w:tc>
        <w:tc>
          <w:tcPr>
            <w:tcW w:w="10004" w:type="dxa"/>
            <w:vAlign w:val="center"/>
          </w:tcPr>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公司编制并实施《监视和测量资源控制程序》进行了明确的规定，对结果进行记录。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公司对从事监视测量的人员资源制定了职责，采取培训等形式，监测活动主要对采购产品进行数量、规格型号等监测，详见相关条款审核记录。</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销售流程：</w:t>
            </w:r>
            <w:r>
              <w:rPr>
                <w:rFonts w:hint="eastAsia" w:ascii="宋体" w:hAnsi="宋体" w:eastAsia="宋体" w:cs="宋体"/>
                <w:sz w:val="24"/>
                <w:szCs w:val="24"/>
                <w:lang w:eastAsia="zh-CN"/>
              </w:rPr>
              <w:t>报价单→合同评审→合同签订→组织生产→检验→发货→结算→售后服务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制定了部门管理目标，定期对目标完成情况进行考核。</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文件资源:编制了《质量手册》、销售管理制度等，对销售人员的业绩和能力进行定期考核等。编制了</w:t>
            </w:r>
            <w:r>
              <w:rPr>
                <w:rFonts w:hint="eastAsia" w:ascii="宋体" w:hAnsi="宋体" w:eastAsia="宋体" w:cs="宋体"/>
                <w:sz w:val="24"/>
                <w:szCs w:val="24"/>
                <w:lang w:eastAsia="zh-CN"/>
              </w:rPr>
              <w:t>管理</w:t>
            </w:r>
            <w:r>
              <w:rPr>
                <w:rFonts w:hint="eastAsia" w:ascii="宋体" w:hAnsi="宋体" w:eastAsia="宋体" w:cs="宋体"/>
                <w:sz w:val="24"/>
                <w:szCs w:val="24"/>
              </w:rPr>
              <w:t>体系运行所需的各类记录表格。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执行的法律法规和标准规范：《中华人民共和国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》、《中华人民共和国产品质量法》等。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资源配置：提供适宜的工作环境和打复印机、</w:t>
            </w:r>
            <w:r>
              <w:rPr>
                <w:rFonts w:hint="eastAsia" w:ascii="宋体" w:hAnsi="宋体" w:eastAsia="宋体" w:cs="宋体"/>
                <w:sz w:val="24"/>
                <w:szCs w:val="24"/>
                <w:lang w:eastAsia="zh-CN"/>
              </w:rPr>
              <w:t>空调、</w:t>
            </w:r>
            <w:r>
              <w:rPr>
                <w:rFonts w:hint="eastAsia" w:ascii="宋体" w:hAnsi="宋体" w:eastAsia="宋体" w:cs="宋体"/>
                <w:sz w:val="24"/>
                <w:szCs w:val="24"/>
              </w:rPr>
              <w:t>办公设备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车辆</w:t>
            </w:r>
            <w:r>
              <w:rPr>
                <w:rFonts w:hint="eastAsia" w:ascii="宋体" w:hAnsi="宋体" w:eastAsia="宋体" w:cs="宋体"/>
                <w:sz w:val="24"/>
                <w:szCs w:val="24"/>
              </w:rPr>
              <w:t>等，按照岗位说明书的要求招聘合适的人员。</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监视测量主要有</w:t>
            </w:r>
            <w:r>
              <w:rPr>
                <w:rFonts w:hint="eastAsia" w:ascii="宋体" w:hAnsi="宋体" w:eastAsia="宋体" w:cs="宋体"/>
                <w:sz w:val="24"/>
                <w:szCs w:val="24"/>
              </w:rPr>
              <w:t>销售人员考核表、顾客满意度调查表</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销售的产品客户自行</w:t>
            </w:r>
            <w:r>
              <w:rPr>
                <w:rFonts w:hint="eastAsia" w:ascii="宋体" w:hAnsi="宋体" w:eastAsia="宋体" w:cs="宋体"/>
                <w:sz w:val="24"/>
                <w:szCs w:val="24"/>
                <w:lang w:eastAsia="zh-CN"/>
              </w:rPr>
              <w:t>使用</w:t>
            </w:r>
            <w:r>
              <w:rPr>
                <w:rFonts w:hint="eastAsia" w:ascii="宋体" w:hAnsi="宋体" w:eastAsia="宋体" w:cs="宋体"/>
                <w:sz w:val="24"/>
                <w:szCs w:val="24"/>
              </w:rPr>
              <w:t>验</w:t>
            </w:r>
            <w:r>
              <w:rPr>
                <w:rFonts w:hint="eastAsia" w:ascii="宋体" w:hAnsi="宋体" w:eastAsia="宋体" w:cs="宋体"/>
                <w:sz w:val="24"/>
                <w:szCs w:val="24"/>
                <w:lang w:eastAsia="zh-CN"/>
              </w:rPr>
              <w:t>收</w:t>
            </w:r>
            <w:r>
              <w:rPr>
                <w:rFonts w:hint="eastAsia" w:ascii="宋体" w:hAnsi="宋体" w:eastAsia="宋体" w:cs="宋体"/>
                <w:sz w:val="24"/>
                <w:szCs w:val="24"/>
              </w:rPr>
              <w:t>，验</w:t>
            </w:r>
            <w:r>
              <w:rPr>
                <w:rFonts w:hint="eastAsia" w:ascii="宋体" w:hAnsi="宋体" w:eastAsia="宋体" w:cs="宋体"/>
                <w:sz w:val="24"/>
                <w:szCs w:val="24"/>
                <w:lang w:eastAsia="zh-CN"/>
              </w:rPr>
              <w:t>收</w:t>
            </w:r>
            <w:r>
              <w:rPr>
                <w:rFonts w:hint="eastAsia" w:ascii="宋体" w:hAnsi="宋体" w:eastAsia="宋体" w:cs="宋体"/>
                <w:sz w:val="24"/>
                <w:szCs w:val="24"/>
              </w:rPr>
              <w:t>内容包括</w:t>
            </w:r>
            <w:r>
              <w:rPr>
                <w:rFonts w:hint="eastAsia" w:ascii="宋体" w:hAnsi="宋体" w:eastAsia="宋体" w:cs="宋体"/>
                <w:sz w:val="24"/>
                <w:szCs w:val="24"/>
                <w:lang w:eastAsia="zh-CN"/>
              </w:rPr>
              <w:t>数量</w:t>
            </w:r>
            <w:r>
              <w:rPr>
                <w:rFonts w:hint="eastAsia" w:ascii="宋体" w:hAnsi="宋体" w:eastAsia="宋体" w:cs="宋体"/>
                <w:sz w:val="24"/>
                <w:szCs w:val="24"/>
              </w:rPr>
              <w:t>、</w:t>
            </w:r>
            <w:r>
              <w:rPr>
                <w:rFonts w:hint="eastAsia" w:ascii="宋体" w:hAnsi="宋体" w:eastAsia="宋体" w:cs="宋体"/>
                <w:sz w:val="24"/>
                <w:szCs w:val="24"/>
                <w:lang w:eastAsia="zh-CN"/>
              </w:rPr>
              <w:t>有效性</w:t>
            </w:r>
            <w:r>
              <w:rPr>
                <w:rFonts w:hint="eastAsia" w:ascii="宋体" w:hAnsi="宋体" w:eastAsia="宋体" w:cs="宋体"/>
                <w:sz w:val="24"/>
                <w:szCs w:val="24"/>
              </w:rPr>
              <w:t>等。公司根据</w:t>
            </w:r>
            <w:r>
              <w:rPr>
                <w:rFonts w:hint="eastAsia" w:ascii="宋体" w:hAnsi="宋体" w:eastAsia="宋体" w:cs="宋体"/>
                <w:sz w:val="24"/>
                <w:szCs w:val="24"/>
                <w:lang w:eastAsia="zh-CN"/>
              </w:rPr>
              <w:t>顾客使用良好并付款</w:t>
            </w:r>
            <w:r>
              <w:rPr>
                <w:rFonts w:hint="eastAsia" w:ascii="宋体" w:hAnsi="宋体" w:eastAsia="宋体" w:cs="宋体"/>
                <w:sz w:val="24"/>
                <w:szCs w:val="24"/>
              </w:rPr>
              <w:t>视为验收合格。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策划和控制措施合理。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对应用于特定产品、项目或合同的管理体系的过程（包括产品实现过程）和资源作出规定的文件可称之为质量计划。目前销售活动简单没进行再策划。审核期内，无特定合同及项目。</w:t>
            </w:r>
          </w:p>
          <w:p>
            <w:pPr>
              <w:ind w:firstLine="480" w:firstLineChars="200"/>
              <w:rPr>
                <w:rFonts w:hint="eastAsia" w:ascii="宋体" w:hAnsi="宋体" w:eastAsia="宋体" w:cs="宋体"/>
                <w:kern w:val="2"/>
                <w:sz w:val="24"/>
                <w:szCs w:val="24"/>
                <w:highlight w:val="red"/>
                <w:lang w:val="en-US" w:eastAsia="zh-CN" w:bidi="ar-SA"/>
              </w:rPr>
            </w:pPr>
            <w:r>
              <w:rPr>
                <w:rFonts w:hint="eastAsia" w:ascii="宋体" w:hAnsi="宋体" w:eastAsia="宋体" w:cs="宋体"/>
                <w:sz w:val="24"/>
                <w:szCs w:val="24"/>
              </w:rPr>
              <w:t>产品按顾客要求进行销售，销售模式固定，目前无设计开发。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目前无外包。</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创建和更新、成文信息的控制</w:t>
            </w: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pacing w:val="10"/>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7.5.2、7.5.3</w:t>
            </w:r>
          </w:p>
          <w:p>
            <w:pPr>
              <w:pStyle w:val="2"/>
              <w:rPr>
                <w:rFonts w:hint="eastAsia" w:ascii="宋体" w:hAnsi="宋体" w:eastAsia="宋体" w:cs="宋体"/>
                <w:b w:val="0"/>
                <w:bCs/>
                <w:spacing w:val="10"/>
                <w:kern w:val="2"/>
                <w:sz w:val="24"/>
                <w:szCs w:val="24"/>
                <w:lang w:val="en-US" w:eastAsia="zh-CN" w:bidi="ar-SA"/>
              </w:rPr>
            </w:pP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查《文件控制程序》规定了文件的批准、评审、更新、更改、获取及作废等控制要求，符合标准要求。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查“受控文件清单”，有管理手册、程序文件、支持性文件及体系运行记录。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质量手册于201</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发布实施，文件编号：</w:t>
            </w:r>
            <w:r>
              <w:rPr>
                <w:rFonts w:hint="eastAsia" w:ascii="宋体" w:hAnsi="宋体" w:eastAsia="宋体" w:cs="宋体"/>
                <w:sz w:val="24"/>
                <w:szCs w:val="24"/>
                <w:lang w:val="en-US" w:eastAsia="zh-CN"/>
              </w:rPr>
              <w:t>ZYXD</w:t>
            </w:r>
            <w:r>
              <w:rPr>
                <w:rFonts w:hint="eastAsia" w:ascii="宋体" w:hAnsi="宋体" w:eastAsia="宋体" w:cs="宋体"/>
                <w:sz w:val="24"/>
                <w:szCs w:val="24"/>
              </w:rPr>
              <w:t>-QM-01</w:t>
            </w:r>
            <w:r>
              <w:rPr>
                <w:rFonts w:hint="eastAsia" w:ascii="宋体" w:hAnsi="宋体" w:eastAsia="宋体" w:cs="宋体"/>
                <w:sz w:val="24"/>
                <w:szCs w:val="24"/>
                <w:lang w:val="en-US" w:eastAsia="zh-CN"/>
              </w:rPr>
              <w:t>-2018</w:t>
            </w:r>
            <w:r>
              <w:rPr>
                <w:rFonts w:hint="eastAsia" w:ascii="宋体" w:hAnsi="宋体" w:eastAsia="宋体" w:cs="宋体"/>
                <w:sz w:val="24"/>
                <w:szCs w:val="24"/>
              </w:rPr>
              <w:t>，受控发放。</w:t>
            </w:r>
          </w:p>
          <w:p>
            <w:pPr>
              <w:ind w:firstLine="480" w:firstLineChars="200"/>
              <w:rPr>
                <w:rFonts w:hint="eastAsia" w:ascii="宋体" w:hAnsi="宋体" w:eastAsia="宋体" w:cs="宋体"/>
                <w:sz w:val="24"/>
                <w:szCs w:val="24"/>
              </w:rPr>
            </w:pPr>
            <w:r>
              <w:rPr>
                <w:rFonts w:hint="eastAsia" w:ascii="宋体" w:hAnsi="宋体" w:eastAsia="宋体" w:cs="宋体"/>
                <w:b w:val="0"/>
                <w:bCs w:val="0"/>
                <w:sz w:val="24"/>
                <w:szCs w:val="24"/>
              </w:rPr>
              <w:t>查“适用的法律法规和其他要求清单</w:t>
            </w:r>
            <w:r>
              <w:rPr>
                <w:rFonts w:hint="eastAsia" w:ascii="宋体" w:hAnsi="宋体" w:eastAsia="宋体" w:cs="宋体"/>
                <w:sz w:val="24"/>
                <w:szCs w:val="24"/>
              </w:rPr>
              <w:t>”，</w:t>
            </w:r>
            <w:r>
              <w:rPr>
                <w:rFonts w:hint="eastAsia" w:ascii="宋体" w:hAnsi="宋体" w:eastAsia="宋体" w:cs="宋体"/>
                <w:sz w:val="24"/>
                <w:szCs w:val="24"/>
                <w:lang w:eastAsia="zh-CN"/>
              </w:rPr>
              <w:t>内容有</w:t>
            </w:r>
            <w:r>
              <w:rPr>
                <w:rFonts w:hint="eastAsia" w:ascii="宋体" w:hAnsi="宋体" w:eastAsia="宋体" w:cs="宋体"/>
                <w:b w:val="0"/>
                <w:bCs/>
                <w:sz w:val="24"/>
                <w:szCs w:val="24"/>
              </w:rPr>
              <w:t>法律法规和其他要求名称</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发布部门/法律法规编号</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实施日期</w:t>
            </w:r>
            <w:r>
              <w:rPr>
                <w:rFonts w:hint="eastAsia" w:ascii="宋体" w:hAnsi="宋体" w:eastAsia="宋体" w:cs="宋体"/>
                <w:sz w:val="24"/>
                <w:szCs w:val="24"/>
              </w:rPr>
              <w:t>等信息。</w:t>
            </w:r>
          </w:p>
          <w:p>
            <w:pPr>
              <w:pStyle w:val="2"/>
              <w:ind w:firstLine="52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在查看“</w:t>
            </w:r>
            <w:r>
              <w:rPr>
                <w:rFonts w:hint="eastAsia" w:ascii="宋体" w:hAnsi="宋体" w:eastAsia="宋体" w:cs="宋体"/>
                <w:b w:val="0"/>
                <w:bCs w:val="0"/>
                <w:color w:val="auto"/>
                <w:sz w:val="24"/>
                <w:szCs w:val="24"/>
              </w:rPr>
              <w:t>适用的法律法规和其他要求清单</w:t>
            </w:r>
            <w:r>
              <w:rPr>
                <w:rFonts w:hint="eastAsia" w:ascii="宋体" w:hAnsi="宋体" w:eastAsia="宋体" w:cs="宋体"/>
                <w:b w:val="0"/>
                <w:bCs w:val="0"/>
                <w:color w:val="auto"/>
                <w:sz w:val="24"/>
                <w:szCs w:val="24"/>
                <w:lang w:val="en-US" w:eastAsia="zh-CN"/>
              </w:rPr>
              <w:t>”时发现《中华人民共和国安全生产法》没有更新，不符合标准要求，开具不符合报告。</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文件评审规定由</w:t>
            </w:r>
            <w:r>
              <w:rPr>
                <w:rFonts w:hint="eastAsia" w:ascii="宋体" w:hAnsi="宋体" w:eastAsia="宋体" w:cs="宋体"/>
                <w:sz w:val="24"/>
                <w:szCs w:val="24"/>
                <w:lang w:eastAsia="zh-CN"/>
              </w:rPr>
              <w:t>综合办公室</w:t>
            </w:r>
            <w:r>
              <w:rPr>
                <w:rFonts w:hint="eastAsia" w:ascii="宋体" w:hAnsi="宋体" w:eastAsia="宋体" w:cs="宋体"/>
                <w:sz w:val="24"/>
                <w:szCs w:val="24"/>
              </w:rPr>
              <w:t>在每年管理评审中进行，文件通过名称、编号、受控方式等来标识，文件的修改由该文件原编写部门申请修改，经领导批准后执行。目前没有更改。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查《记录控制程序》，批准实施，受控有效。该程序基本明确对质量记录的标识、贮存、保护、检索、保留和处置的要求；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查对记录的标识和保留规定，规定了名称、编号、使用部门等内容。</w:t>
            </w:r>
          </w:p>
          <w:p>
            <w:pPr>
              <w:rPr>
                <w:rFonts w:hint="eastAsia" w:ascii="宋体" w:hAnsi="宋体" w:eastAsia="宋体" w:cs="宋体"/>
                <w:sz w:val="24"/>
                <w:szCs w:val="24"/>
              </w:rPr>
            </w:pPr>
            <w:r>
              <w:rPr>
                <w:rFonts w:hint="eastAsia" w:ascii="宋体" w:hAnsi="宋体" w:eastAsia="宋体" w:cs="宋体"/>
                <w:b w:val="0"/>
                <w:bCs/>
                <w:sz w:val="24"/>
                <w:szCs w:val="24"/>
              </w:rPr>
              <w:t>监视和测量设备一览表，</w:t>
            </w:r>
            <w:r>
              <w:rPr>
                <w:rFonts w:hint="eastAsia" w:ascii="宋体" w:hAnsi="宋体" w:eastAsia="宋体" w:cs="宋体"/>
                <w:sz w:val="24"/>
                <w:szCs w:val="24"/>
              </w:rPr>
              <w:t>保持期限1年，归口部门：</w:t>
            </w:r>
            <w:r>
              <w:rPr>
                <w:rFonts w:hint="eastAsia" w:ascii="宋体" w:hAnsi="宋体" w:eastAsia="宋体" w:cs="宋体"/>
                <w:sz w:val="24"/>
                <w:szCs w:val="24"/>
                <w:lang w:eastAsia="zh-CN"/>
              </w:rPr>
              <w:t>生产技术</w:t>
            </w:r>
            <w:r>
              <w:rPr>
                <w:rFonts w:hint="eastAsia" w:ascii="宋体" w:hAnsi="宋体" w:eastAsia="宋体" w:cs="宋体"/>
                <w:sz w:val="24"/>
                <w:szCs w:val="24"/>
              </w:rPr>
              <w:t>部。</w:t>
            </w:r>
          </w:p>
          <w:p>
            <w:pPr>
              <w:rPr>
                <w:rFonts w:hint="eastAsia" w:ascii="宋体" w:hAnsi="宋体" w:eastAsia="宋体" w:cs="宋体"/>
                <w:sz w:val="24"/>
                <w:szCs w:val="24"/>
              </w:rPr>
            </w:pPr>
            <w:r>
              <w:rPr>
                <w:rFonts w:hint="eastAsia" w:ascii="宋体" w:hAnsi="宋体" w:eastAsia="宋体" w:cs="宋体"/>
                <w:b w:val="0"/>
                <w:bCs w:val="0"/>
                <w:sz w:val="24"/>
                <w:szCs w:val="24"/>
              </w:rPr>
              <w:t>供方评定记录表</w:t>
            </w:r>
            <w:r>
              <w:rPr>
                <w:rFonts w:hint="eastAsia" w:ascii="宋体" w:hAnsi="宋体" w:eastAsia="宋体" w:cs="宋体"/>
                <w:sz w:val="24"/>
                <w:szCs w:val="24"/>
              </w:rPr>
              <w:t>，保持期限1年，归口部门：</w:t>
            </w:r>
            <w:r>
              <w:rPr>
                <w:rFonts w:hint="eastAsia" w:ascii="宋体" w:hAnsi="宋体" w:eastAsia="宋体" w:cs="宋体"/>
                <w:sz w:val="24"/>
                <w:szCs w:val="24"/>
                <w:lang w:eastAsia="zh-CN"/>
              </w:rPr>
              <w:t>综合办公室</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顾客满意程度调查表，保持期限1年，归口部门：</w:t>
            </w:r>
            <w:r>
              <w:rPr>
                <w:rFonts w:hint="eastAsia" w:ascii="宋体" w:hAnsi="宋体" w:eastAsia="宋体" w:cs="宋体"/>
                <w:sz w:val="24"/>
                <w:szCs w:val="24"/>
                <w:lang w:eastAsia="zh-CN"/>
              </w:rPr>
              <w:t>综合办公室</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各项记录标识清楚，规定了保存年限，记录以</w:t>
            </w:r>
            <w:r>
              <w:rPr>
                <w:rFonts w:hint="eastAsia" w:ascii="宋体" w:hAnsi="宋体" w:eastAsia="宋体" w:cs="宋体"/>
                <w:sz w:val="24"/>
                <w:szCs w:val="24"/>
                <w:lang w:eastAsia="zh-CN"/>
              </w:rPr>
              <w:t>电子版</w:t>
            </w:r>
            <w:r>
              <w:rPr>
                <w:rFonts w:hint="eastAsia" w:ascii="宋体" w:hAnsi="宋体" w:eastAsia="宋体" w:cs="宋体"/>
                <w:sz w:val="24"/>
                <w:szCs w:val="24"/>
              </w:rPr>
              <w:t>为主，保存完好、分类存放、检索方便，纸质记录内容填写完整，内容清晰，签字齐全，无丢失、销毁、作废现象。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运行记录保存完整，贮存的环境通风、防潮、防火、防虫蛀等是适宜的，无损坏、变质或丢失发生。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查培训</w:t>
            </w:r>
            <w:r>
              <w:rPr>
                <w:rFonts w:hint="eastAsia" w:ascii="宋体" w:hAnsi="宋体" w:eastAsia="宋体" w:cs="宋体"/>
                <w:sz w:val="24"/>
                <w:szCs w:val="24"/>
                <w:lang w:eastAsia="zh-CN"/>
              </w:rPr>
              <w:t>记录</w:t>
            </w:r>
            <w:r>
              <w:rPr>
                <w:rFonts w:hint="eastAsia" w:ascii="宋体" w:hAnsi="宋体" w:eastAsia="宋体" w:cs="宋体"/>
                <w:sz w:val="24"/>
                <w:szCs w:val="24"/>
              </w:rPr>
              <w:t>,使用部门：</w:t>
            </w:r>
            <w:r>
              <w:rPr>
                <w:rFonts w:hint="eastAsia" w:ascii="宋体" w:hAnsi="宋体" w:eastAsia="宋体" w:cs="宋体"/>
                <w:sz w:val="24"/>
                <w:szCs w:val="24"/>
                <w:lang w:eastAsia="zh-CN"/>
              </w:rPr>
              <w:t>综合办公室</w:t>
            </w:r>
            <w:r>
              <w:rPr>
                <w:rFonts w:hint="eastAsia" w:ascii="宋体" w:hAnsi="宋体" w:eastAsia="宋体" w:cs="宋体"/>
                <w:sz w:val="24"/>
                <w:szCs w:val="24"/>
              </w:rPr>
              <w:t>，记录填写完整、清晰，无随意涂改。</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经审核，记录是按使用部门、活动过程、编号、时间顺序分类归档，便于检索、查阅。对记录的控制基本符合规定要求。</w:t>
            </w:r>
          </w:p>
        </w:tc>
        <w:tc>
          <w:tcPr>
            <w:tcW w:w="1585" w:type="dxa"/>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顾客沟通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8.2.1</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现场询问，公司与顾客建立了沟通的渠道，在服务过程的前、中、后三个不同阶段，以充分准确的了解顾客的需求，满足顾客的合理要求。合同签订前了解顾客需求，解答顾客疑问；合同执行过程中与顾客沟通合同进展，控制可能发生的变化，完成后做好顾客满意度调查，发现问题及时进行沟通。顾客财产主要是顾客的信息等。体系运行至今无关系重大合同，无制订应急措施的特定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与顾客沟通是适宜的。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经与负责人交流了解，公司产品有关的要求一般通过电话、网络等形式与顾客沟通确认后，按照“</w:t>
            </w:r>
            <w:r>
              <w:rPr>
                <w:rFonts w:hint="eastAsia" w:ascii="宋体" w:hAnsi="宋体" w:eastAsia="宋体" w:cs="宋体"/>
                <w:sz w:val="24"/>
                <w:szCs w:val="24"/>
                <w:lang w:eastAsia="zh-CN"/>
              </w:rPr>
              <w:t>供货</w:t>
            </w:r>
            <w:r>
              <w:rPr>
                <w:rFonts w:hint="eastAsia" w:ascii="宋体" w:hAnsi="宋体" w:eastAsia="宋体" w:cs="宋体"/>
                <w:sz w:val="24"/>
                <w:szCs w:val="24"/>
              </w:rPr>
              <w:t>合同”方式明确产品、数量、技术要求、双方权限和责任等内容，法律法规要求包括服务执行的合同法等。</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产品和服务要求的确定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8.2.2</w:t>
            </w:r>
          </w:p>
        </w:tc>
        <w:tc>
          <w:tcPr>
            <w:tcW w:w="10004" w:type="dxa"/>
            <w:vAlign w:val="center"/>
          </w:tcPr>
          <w:p>
            <w:pPr>
              <w:spacing w:line="36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提供</w:t>
            </w:r>
            <w:r>
              <w:rPr>
                <w:rFonts w:hint="eastAsia" w:ascii="宋体" w:hAnsi="宋体" w:eastAsia="宋体" w:cs="宋体"/>
                <w:sz w:val="24"/>
                <w:szCs w:val="24"/>
                <w:lang w:eastAsia="zh-CN"/>
              </w:rPr>
              <w:t>供货合同：</w:t>
            </w:r>
            <w:r>
              <w:rPr>
                <w:rFonts w:hint="eastAsia" w:ascii="宋体" w:hAnsi="宋体" w:eastAsia="宋体" w:cs="宋体"/>
                <w:sz w:val="24"/>
                <w:szCs w:val="24"/>
              </w:rPr>
              <w:t>1）</w:t>
            </w:r>
            <w:r>
              <w:rPr>
                <w:rFonts w:hint="eastAsia" w:ascii="宋体" w:hAnsi="宋体" w:eastAsia="宋体" w:cs="宋体"/>
                <w:sz w:val="24"/>
                <w:szCs w:val="24"/>
                <w:lang w:eastAsia="zh-CN"/>
              </w:rPr>
              <w:t>买方</w:t>
            </w:r>
            <w:r>
              <w:rPr>
                <w:rFonts w:hint="eastAsia" w:ascii="宋体" w:hAnsi="宋体" w:eastAsia="宋体" w:cs="宋体"/>
                <w:sz w:val="24"/>
                <w:szCs w:val="24"/>
              </w:rPr>
              <w:t>：</w:t>
            </w:r>
            <w:r>
              <w:rPr>
                <w:rFonts w:hint="eastAsia" w:ascii="宋体" w:hAnsi="宋体" w:eastAsia="宋体" w:cs="宋体"/>
                <w:sz w:val="24"/>
                <w:szCs w:val="24"/>
                <w:lang w:val="en-US" w:eastAsia="zh-CN"/>
              </w:rPr>
              <w:t>甘肃酒泉移动项目材料订单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签订日期：20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5.11月</w:t>
            </w:r>
            <w:r>
              <w:rPr>
                <w:rFonts w:hint="eastAsia" w:ascii="宋体" w:hAnsi="宋体" w:eastAsia="宋体" w:cs="宋体"/>
                <w:sz w:val="24"/>
                <w:szCs w:val="24"/>
              </w:rPr>
              <w:t>，产品名称：</w:t>
            </w:r>
            <w:r>
              <w:rPr>
                <w:rFonts w:hint="eastAsia" w:ascii="宋体" w:hAnsi="宋体" w:eastAsia="宋体" w:cs="宋体"/>
                <w:sz w:val="24"/>
                <w:szCs w:val="24"/>
                <w:lang w:eastAsia="zh-CN"/>
              </w:rPr>
              <w:t>环形混凝土水泥电杆，定货数量：根据供货清单内约定的规格、数量、到货时间等内容进行供货。</w:t>
            </w:r>
            <w:r>
              <w:rPr>
                <w:rFonts w:hint="eastAsia" w:ascii="宋体" w:hAnsi="宋体" w:eastAsia="宋体" w:cs="宋体"/>
                <w:sz w:val="24"/>
                <w:szCs w:val="24"/>
              </w:rPr>
              <w:t>合同对质量要求、技术要求、交货方式、结算方式、违约责任等均做了明确说明，有双方印章及签字。</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买方：</w:t>
            </w:r>
            <w:r>
              <w:rPr>
                <w:rFonts w:hint="eastAsia" w:ascii="宋体" w:hAnsi="宋体" w:eastAsia="宋体" w:cs="宋体"/>
                <w:sz w:val="24"/>
                <w:szCs w:val="24"/>
                <w:lang w:val="en-US" w:eastAsia="zh-CN"/>
              </w:rPr>
              <w:t>湖南省通信建设有限公司</w:t>
            </w:r>
            <w:r>
              <w:rPr>
                <w:rFonts w:hint="eastAsia" w:ascii="宋体" w:hAnsi="宋体" w:eastAsia="宋体" w:cs="宋体"/>
                <w:sz w:val="24"/>
                <w:szCs w:val="24"/>
              </w:rPr>
              <w:t>：签订日期：20</w:t>
            </w:r>
            <w:r>
              <w:rPr>
                <w:rFonts w:hint="eastAsia" w:ascii="宋体" w:hAnsi="宋体" w:eastAsia="宋体" w:cs="宋体"/>
                <w:sz w:val="24"/>
                <w:szCs w:val="24"/>
                <w:lang w:val="en-US" w:eastAsia="zh-CN"/>
              </w:rPr>
              <w:t>21.6</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产品名称：</w:t>
            </w:r>
            <w:r>
              <w:rPr>
                <w:rFonts w:hint="eastAsia" w:ascii="宋体" w:hAnsi="宋体" w:eastAsia="宋体" w:cs="宋体"/>
                <w:sz w:val="24"/>
                <w:szCs w:val="24"/>
                <w:lang w:eastAsia="zh-CN"/>
              </w:rPr>
              <w:t>环形混凝土水泥电杆，规格：</w:t>
            </w:r>
            <w:r>
              <w:rPr>
                <w:rFonts w:hint="eastAsia" w:ascii="宋体" w:hAnsi="宋体" w:eastAsia="宋体" w:cs="宋体"/>
                <w:sz w:val="24"/>
                <w:szCs w:val="24"/>
                <w:lang w:val="en-US" w:eastAsia="zh-CN"/>
              </w:rPr>
              <w:t>15m.230mm</w:t>
            </w:r>
            <w:r>
              <w:rPr>
                <w:rFonts w:hint="eastAsia" w:ascii="宋体" w:hAnsi="宋体" w:eastAsia="宋体" w:cs="宋体"/>
                <w:sz w:val="24"/>
                <w:szCs w:val="24"/>
              </w:rPr>
              <w:t>数量：</w:t>
            </w:r>
            <w:r>
              <w:rPr>
                <w:rFonts w:hint="eastAsia" w:ascii="宋体" w:hAnsi="宋体" w:eastAsia="宋体" w:cs="宋体"/>
                <w:sz w:val="24"/>
                <w:szCs w:val="24"/>
                <w:lang w:val="en-US" w:eastAsia="zh-CN"/>
              </w:rPr>
              <w:t>200根</w:t>
            </w:r>
            <w:r>
              <w:rPr>
                <w:rFonts w:hint="eastAsia" w:ascii="宋体" w:hAnsi="宋体" w:eastAsia="宋体" w:cs="宋体"/>
                <w:sz w:val="24"/>
                <w:szCs w:val="24"/>
              </w:rPr>
              <w:t>；合同对质量要求、技术要求、交货地点、交货方式、结算方式、违约责任等均做了明确说明，有双方印章及签字。</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产品和服务要求的评审</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8.2.3</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公司的订单合同评审的方式有口头、电话或邮件确认，口头、电话评审有记录表。文件订单盖章以回传等方式进行，评审能符合双方的要求。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查《合同评审记录》：</w:t>
            </w:r>
          </w:p>
          <w:p>
            <w:pPr>
              <w:spacing w:line="36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顾客名称</w:t>
            </w:r>
            <w:r>
              <w:rPr>
                <w:rFonts w:hint="eastAsia" w:ascii="宋体" w:hAnsi="宋体" w:eastAsia="宋体" w:cs="宋体"/>
                <w:sz w:val="24"/>
                <w:szCs w:val="24"/>
              </w:rPr>
              <w:t>：</w:t>
            </w:r>
            <w:r>
              <w:rPr>
                <w:rFonts w:hint="eastAsia" w:ascii="宋体" w:hAnsi="宋体" w:eastAsia="宋体" w:cs="宋体"/>
                <w:sz w:val="24"/>
                <w:szCs w:val="24"/>
                <w:lang w:eastAsia="zh-CN"/>
              </w:rPr>
              <w:t>湖南省通信建设有限公司</w:t>
            </w:r>
            <w:r>
              <w:rPr>
                <w:rFonts w:hint="eastAsia" w:ascii="宋体" w:hAnsi="宋体" w:eastAsia="宋体" w:cs="宋体"/>
                <w:sz w:val="24"/>
                <w:szCs w:val="24"/>
              </w:rPr>
              <w:t>；</w:t>
            </w:r>
          </w:p>
          <w:p>
            <w:pPr>
              <w:spacing w:line="36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顾客名称</w:t>
            </w:r>
            <w:r>
              <w:rPr>
                <w:rFonts w:hint="eastAsia" w:ascii="宋体" w:hAnsi="宋体" w:eastAsia="宋体" w:cs="宋体"/>
                <w:sz w:val="24"/>
                <w:szCs w:val="24"/>
              </w:rPr>
              <w:t>：</w:t>
            </w:r>
            <w:r>
              <w:rPr>
                <w:rFonts w:hint="eastAsia" w:ascii="宋体" w:hAnsi="宋体" w:eastAsia="宋体" w:cs="宋体"/>
                <w:sz w:val="24"/>
                <w:szCs w:val="24"/>
                <w:lang w:val="en-US" w:eastAsia="zh-CN"/>
              </w:rPr>
              <w:t>甘肃酒泉移动项目材料订单</w:t>
            </w:r>
            <w:r>
              <w:rPr>
                <w:rFonts w:hint="eastAsia" w:ascii="宋体" w:hAnsi="宋体" w:eastAsia="宋体" w:cs="宋体"/>
                <w:sz w:val="24"/>
                <w:szCs w:val="24"/>
              </w:rPr>
              <w:t>；</w:t>
            </w:r>
          </w:p>
          <w:p>
            <w:pPr>
              <w:spacing w:line="36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评审部门</w:t>
            </w:r>
            <w:r>
              <w:rPr>
                <w:rFonts w:hint="eastAsia" w:ascii="宋体" w:hAnsi="宋体" w:eastAsia="宋体" w:cs="宋体"/>
                <w:sz w:val="24"/>
                <w:szCs w:val="24"/>
                <w:lang w:eastAsia="zh-CN"/>
              </w:rPr>
              <w:t>综合办公室、生产技术部</w:t>
            </w:r>
            <w:r>
              <w:rPr>
                <w:rFonts w:hint="eastAsia" w:ascii="宋体" w:hAnsi="宋体" w:eastAsia="宋体" w:cs="宋体"/>
                <w:sz w:val="24"/>
                <w:szCs w:val="24"/>
              </w:rPr>
              <w:t>，有评审人员签字。</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与生产服务有关要求的评审满足要求。若与先前合同或订单要求存在差异，对差异进行评审，并记录在《合同评审记录》中。</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外部提供的过程、产品和服务的控制总则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8.4.1</w:t>
            </w:r>
          </w:p>
        </w:tc>
        <w:tc>
          <w:tcPr>
            <w:tcW w:w="10004" w:type="dxa"/>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1、公司制订了《</w:t>
            </w:r>
            <w:r>
              <w:rPr>
                <w:rFonts w:hint="eastAsia" w:ascii="宋体" w:hAnsi="宋体" w:eastAsia="宋体" w:cs="宋体"/>
                <w:sz w:val="24"/>
                <w:szCs w:val="24"/>
                <w:lang w:eastAsia="zh-CN"/>
              </w:rPr>
              <w:t>采购</w:t>
            </w:r>
            <w:r>
              <w:rPr>
                <w:rFonts w:hint="eastAsia" w:ascii="宋体" w:hAnsi="宋体" w:eastAsia="宋体" w:cs="宋体"/>
                <w:sz w:val="24"/>
                <w:szCs w:val="24"/>
              </w:rPr>
              <w:t>控制程序》，明确了对外部供方的控制措施，规定每年评价一次。</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2、查“合格供方名录”，有：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供方名称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供应产品      首列日期</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张掖市新航峰商贸有限公司   钢材</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2021.3.9</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永登祁连山水泥有限公司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水泥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2021.3.9</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临泽县开源砂石销售有限公司</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砂、石    </w:t>
            </w:r>
            <w:r>
              <w:rPr>
                <w:rFonts w:hint="eastAsia" w:ascii="宋体" w:hAnsi="宋体" w:eastAsia="宋体" w:cs="宋体"/>
                <w:sz w:val="24"/>
                <w:szCs w:val="24"/>
                <w:lang w:val="en-US" w:eastAsia="zh-CN"/>
              </w:rPr>
              <w:t xml:space="preserve"> 2021.3.9</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3、查上述合格供方的“供方评价记录”，抽</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供方名称：</w:t>
            </w:r>
            <w:r>
              <w:rPr>
                <w:rFonts w:hint="eastAsia" w:ascii="宋体" w:hAnsi="宋体" w:eastAsia="宋体" w:cs="宋体"/>
                <w:sz w:val="24"/>
                <w:szCs w:val="24"/>
                <w:lang w:val="en-US" w:eastAsia="zh-CN"/>
              </w:rPr>
              <w:t>张掖市新航峰商贸有限公司</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评价结论：通过  评价人：</w:t>
            </w:r>
            <w:r>
              <w:rPr>
                <w:rFonts w:hint="eastAsia" w:ascii="宋体" w:hAnsi="宋体" w:eastAsia="宋体" w:cs="宋体"/>
                <w:sz w:val="24"/>
                <w:szCs w:val="24"/>
                <w:lang w:eastAsia="zh-CN"/>
              </w:rPr>
              <w:t>郭冬文</w:t>
            </w:r>
            <w:r>
              <w:rPr>
                <w:rFonts w:hint="eastAsia" w:ascii="宋体" w:hAnsi="宋体" w:eastAsia="宋体" w:cs="宋体"/>
                <w:sz w:val="24"/>
                <w:szCs w:val="24"/>
              </w:rPr>
              <w:t xml:space="preserve">   评价日期：</w:t>
            </w:r>
            <w:r>
              <w:rPr>
                <w:rFonts w:hint="eastAsia" w:ascii="宋体" w:hAnsi="宋体" w:eastAsia="宋体" w:cs="宋体"/>
                <w:sz w:val="24"/>
                <w:szCs w:val="24"/>
                <w:lang w:val="en-US" w:eastAsia="zh-CN"/>
              </w:rPr>
              <w:t>2021.3.8</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供方名称：</w:t>
            </w:r>
            <w:r>
              <w:rPr>
                <w:rFonts w:hint="eastAsia" w:ascii="宋体" w:hAnsi="宋体" w:eastAsia="宋体" w:cs="宋体"/>
                <w:sz w:val="24"/>
                <w:szCs w:val="24"/>
                <w:lang w:val="en-US" w:eastAsia="zh-CN"/>
              </w:rPr>
              <w:t>临泽县开源砂石销售有限公司</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评价结论：通过  评价人：</w:t>
            </w:r>
            <w:r>
              <w:rPr>
                <w:rFonts w:hint="eastAsia" w:ascii="宋体" w:hAnsi="宋体" w:eastAsia="宋体" w:cs="宋体"/>
                <w:sz w:val="24"/>
                <w:szCs w:val="24"/>
                <w:lang w:eastAsia="zh-CN"/>
              </w:rPr>
              <w:t>郭冬文</w:t>
            </w:r>
            <w:r>
              <w:rPr>
                <w:rFonts w:hint="eastAsia" w:ascii="宋体" w:hAnsi="宋体" w:eastAsia="宋体" w:cs="宋体"/>
                <w:sz w:val="24"/>
                <w:szCs w:val="24"/>
              </w:rPr>
              <w:t xml:space="preserve">  评价日期：</w:t>
            </w:r>
            <w:r>
              <w:rPr>
                <w:rFonts w:hint="eastAsia" w:ascii="宋体" w:hAnsi="宋体" w:eastAsia="宋体" w:cs="宋体"/>
                <w:sz w:val="24"/>
                <w:szCs w:val="24"/>
                <w:lang w:val="en-US" w:eastAsia="zh-CN"/>
              </w:rPr>
              <w:t>2021.3.8</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60" w:type="dxa"/>
            <w:vAlign w:val="top"/>
          </w:tcPr>
          <w:p>
            <w:pPr>
              <w:pStyle w:val="3"/>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控制类型和程度</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8.4.2</w:t>
            </w:r>
          </w:p>
        </w:tc>
        <w:tc>
          <w:tcPr>
            <w:tcW w:w="10004" w:type="dxa"/>
            <w:vAlign w:val="center"/>
          </w:tcPr>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1、公司根据外部供方提供的产品和服务对公司产品质量稳定性和符合性的影响程度，将外部供方分为一般供方和重要供方，并对不同级别的外部供方采取不同的控制类型和控制程度。</w:t>
            </w:r>
          </w:p>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2、公司通过对外部供方的原材料、生产过程、管理体系、公司绩效、产品质量等方面的验证，来实现对重要供方的监视和测量，确保公司对重要供方控制的有效性。</w:t>
            </w:r>
          </w:p>
          <w:p>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3、公司通过对一般供方所提供产品的外观、数量、性能、功能等方面的验证，来确保对一般供方的控制。</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3"/>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提供给外部供方的信息</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960" w:type="dxa"/>
            <w:vAlign w:val="top"/>
          </w:tcPr>
          <w:p>
            <w:pPr>
              <w:pStyle w:val="3"/>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8.4.3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10004" w:type="dxa"/>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公司提供给外部供方的信息：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查电话订购记录、采购单、</w:t>
            </w:r>
            <w:r>
              <w:rPr>
                <w:rFonts w:hint="eastAsia" w:ascii="宋体" w:hAnsi="宋体" w:eastAsia="宋体" w:cs="宋体"/>
                <w:sz w:val="24"/>
                <w:szCs w:val="24"/>
                <w:lang w:eastAsia="zh-CN"/>
              </w:rPr>
              <w:t>供货</w:t>
            </w:r>
            <w:r>
              <w:rPr>
                <w:rFonts w:hint="eastAsia" w:ascii="宋体" w:hAnsi="宋体" w:eastAsia="宋体" w:cs="宋体"/>
                <w:sz w:val="24"/>
                <w:szCs w:val="24"/>
              </w:rPr>
              <w:t>合同等，内容包括品名规格、产品要求、数量、交付时地等。</w:t>
            </w:r>
          </w:p>
          <w:p>
            <w:pPr>
              <w:tabs>
                <w:tab w:val="left" w:pos="1975"/>
              </w:tabs>
              <w:ind w:firstLine="480" w:firstLineChars="200"/>
              <w:rPr>
                <w:rFonts w:hint="eastAsia" w:ascii="宋体" w:hAnsi="宋体" w:eastAsia="宋体" w:cs="宋体"/>
                <w:sz w:val="24"/>
                <w:szCs w:val="24"/>
              </w:rPr>
            </w:pPr>
            <w:r>
              <w:rPr>
                <w:rFonts w:hint="eastAsia" w:ascii="宋体" w:hAnsi="宋体" w:eastAsia="宋体" w:cs="宋体"/>
                <w:sz w:val="24"/>
                <w:szCs w:val="24"/>
              </w:rPr>
              <w:t>提供了采购计划，包括采购物品名称、型号规格、采购数量、计划到货日期等。</w:t>
            </w:r>
          </w:p>
          <w:p>
            <w:pPr>
              <w:tabs>
                <w:tab w:val="left" w:pos="1975"/>
              </w:tabs>
              <w:rPr>
                <w:rFonts w:hint="eastAsia" w:ascii="宋体" w:hAnsi="宋体" w:eastAsia="宋体" w:cs="宋体"/>
                <w:sz w:val="24"/>
                <w:szCs w:val="24"/>
                <w:highlight w:val="none"/>
                <w:lang w:val="en-US" w:eastAsia="zh-CN"/>
              </w:rPr>
            </w:pPr>
            <w:r>
              <w:rPr>
                <w:rFonts w:hint="eastAsia" w:ascii="宋体" w:hAnsi="宋体" w:eastAsia="宋体" w:cs="宋体"/>
                <w:sz w:val="24"/>
                <w:szCs w:val="24"/>
              </w:rPr>
              <w:t>1.采购产品：</w:t>
            </w:r>
            <w:r>
              <w:rPr>
                <w:rFonts w:hint="eastAsia" w:ascii="宋体" w:hAnsi="宋体" w:eastAsia="宋体" w:cs="宋体"/>
                <w:sz w:val="24"/>
                <w:szCs w:val="24"/>
                <w:lang w:eastAsia="zh-CN"/>
              </w:rPr>
              <w:t>水泥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20吨         2021.9月</w:t>
            </w:r>
          </w:p>
          <w:p>
            <w:pPr>
              <w:tabs>
                <w:tab w:val="left" w:pos="1975"/>
              </w:tabs>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2.采购产品: </w:t>
            </w:r>
            <w:r>
              <w:rPr>
                <w:rFonts w:hint="eastAsia" w:ascii="宋体" w:hAnsi="宋体" w:eastAsia="宋体" w:cs="宋体"/>
                <w:sz w:val="24"/>
                <w:szCs w:val="24"/>
                <w:highlight w:val="none"/>
                <w:lang w:eastAsia="zh-CN"/>
              </w:rPr>
              <w:t>钢筋</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12、14mm</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bookmarkStart w:id="1" w:name="_GoBack"/>
            <w:bookmarkEnd w:id="1"/>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2021.9月</w:t>
            </w:r>
          </w:p>
          <w:p>
            <w:pPr>
              <w:tabs>
                <w:tab w:val="left" w:pos="1975"/>
              </w:tabs>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编制：</w:t>
            </w:r>
            <w:r>
              <w:rPr>
                <w:rFonts w:hint="eastAsia" w:ascii="宋体" w:hAnsi="宋体" w:eastAsia="宋体" w:cs="宋体"/>
                <w:sz w:val="24"/>
                <w:szCs w:val="24"/>
                <w:highlight w:val="none"/>
                <w:lang w:val="en-US" w:eastAsia="zh-CN"/>
              </w:rPr>
              <w:t>苏秋良</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批准：</w:t>
            </w:r>
            <w:r>
              <w:rPr>
                <w:rFonts w:hint="eastAsia" w:ascii="宋体" w:hAnsi="宋体" w:eastAsia="宋体" w:cs="宋体"/>
                <w:sz w:val="24"/>
                <w:szCs w:val="24"/>
                <w:highlight w:val="none"/>
                <w:lang w:eastAsia="zh-CN"/>
              </w:rPr>
              <w:t>郭冬文</w:t>
            </w:r>
            <w:r>
              <w:rPr>
                <w:rFonts w:hint="eastAsia" w:ascii="宋体" w:hAnsi="宋体" w:eastAsia="宋体" w:cs="宋体"/>
                <w:sz w:val="24"/>
                <w:szCs w:val="24"/>
                <w:highlight w:val="none"/>
                <w:lang w:val="en-US" w:eastAsia="zh-CN"/>
              </w:rPr>
              <w:t xml:space="preserve"> 2021.8.25</w:t>
            </w:r>
          </w:p>
          <w:p>
            <w:pPr>
              <w:pStyle w:val="2"/>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查阅采购单，包括产品名称：</w:t>
            </w:r>
            <w:r>
              <w:rPr>
                <w:rFonts w:hint="eastAsia" w:ascii="宋体" w:hAnsi="宋体" w:eastAsia="宋体" w:cs="宋体"/>
                <w:sz w:val="24"/>
                <w:szCs w:val="24"/>
                <w:lang w:eastAsia="zh-CN"/>
              </w:rPr>
              <w:t>供货单位、</w:t>
            </w:r>
            <w:r>
              <w:rPr>
                <w:rFonts w:hint="eastAsia" w:ascii="宋体" w:hAnsi="宋体" w:eastAsia="宋体" w:cs="宋体"/>
                <w:sz w:val="24"/>
                <w:szCs w:val="24"/>
              </w:rPr>
              <w:t>型号（规格）、数量、日期等。</w:t>
            </w:r>
          </w:p>
          <w:p>
            <w:pPr>
              <w:tabs>
                <w:tab w:val="left" w:pos="1975"/>
              </w:tabs>
              <w:rPr>
                <w:rFonts w:hint="eastAsia" w:ascii="宋体" w:hAnsi="宋体" w:eastAsia="宋体" w:cs="宋体"/>
                <w:sz w:val="24"/>
                <w:szCs w:val="24"/>
                <w:lang w:val="en-US" w:eastAsia="zh-CN"/>
              </w:rPr>
            </w:pPr>
            <w:r>
              <w:rPr>
                <w:rFonts w:hint="eastAsia" w:ascii="宋体" w:hAnsi="宋体" w:eastAsia="宋体" w:cs="宋体"/>
                <w:sz w:val="24"/>
                <w:szCs w:val="24"/>
              </w:rPr>
              <w:t>1.产品：</w:t>
            </w:r>
            <w:r>
              <w:rPr>
                <w:rFonts w:hint="eastAsia" w:ascii="宋体" w:hAnsi="宋体" w:eastAsia="宋体" w:cs="宋体"/>
                <w:sz w:val="24"/>
                <w:szCs w:val="24"/>
                <w:lang w:eastAsia="zh-CN"/>
              </w:rPr>
              <w:t>砂、石</w:t>
            </w:r>
            <w:r>
              <w:rPr>
                <w:rFonts w:hint="eastAsia" w:ascii="宋体" w:hAnsi="宋体" w:eastAsia="宋体" w:cs="宋体"/>
                <w:sz w:val="24"/>
                <w:szCs w:val="24"/>
                <w:lang w:val="en-US" w:eastAsia="zh-CN"/>
              </w:rPr>
              <w:t xml:space="preserve">  填表人：</w:t>
            </w:r>
            <w:r>
              <w:rPr>
                <w:rFonts w:hint="eastAsia" w:ascii="宋体" w:hAnsi="宋体" w:eastAsia="宋体" w:cs="宋体"/>
                <w:sz w:val="24"/>
                <w:szCs w:val="24"/>
                <w:highlight w:val="none"/>
                <w:lang w:val="en-US" w:eastAsia="zh-CN"/>
              </w:rPr>
              <w:t>苏秋良</w:t>
            </w:r>
            <w:r>
              <w:rPr>
                <w:rFonts w:hint="eastAsia" w:ascii="宋体" w:hAnsi="宋体" w:eastAsia="宋体" w:cs="宋体"/>
                <w:sz w:val="24"/>
                <w:szCs w:val="24"/>
                <w:lang w:val="en-US" w:eastAsia="zh-CN"/>
              </w:rPr>
              <w:t xml:space="preserve">  批准人：</w:t>
            </w:r>
            <w:r>
              <w:rPr>
                <w:rFonts w:hint="eastAsia" w:ascii="宋体" w:hAnsi="宋体" w:eastAsia="宋体" w:cs="宋体"/>
                <w:sz w:val="24"/>
                <w:szCs w:val="24"/>
                <w:lang w:eastAsia="zh-CN"/>
              </w:rPr>
              <w:t>郭冬文</w:t>
            </w:r>
          </w:p>
          <w:p>
            <w:pPr>
              <w:pStyle w:val="2"/>
              <w:rPr>
                <w:rFonts w:hint="eastAsia" w:ascii="宋体" w:hAnsi="宋体" w:eastAsia="宋体" w:cs="宋体"/>
                <w:sz w:val="24"/>
                <w:szCs w:val="24"/>
              </w:rPr>
            </w:pPr>
          </w:p>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提供采购合同，抽</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rPr>
              <w:t>供方：</w:t>
            </w:r>
            <w:r>
              <w:rPr>
                <w:rFonts w:hint="eastAsia" w:ascii="宋体" w:hAnsi="宋体" w:eastAsia="宋体" w:cs="宋体"/>
                <w:sz w:val="24"/>
                <w:szCs w:val="24"/>
                <w:lang w:val="en-US" w:eastAsia="zh-CN"/>
              </w:rPr>
              <w:t>张掖市新航峰商贸有限公司</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螺纹钢</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12mm</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31</w:t>
            </w:r>
            <w:r>
              <w:rPr>
                <w:rFonts w:hint="eastAsia" w:ascii="宋体" w:hAnsi="宋体" w:eastAsia="宋体" w:cs="宋体"/>
                <w:color w:val="000000"/>
                <w:sz w:val="24"/>
                <w:szCs w:val="24"/>
              </w:rPr>
              <w:t xml:space="preserve">吨   </w:t>
            </w:r>
          </w:p>
          <w:p>
            <w:pPr>
              <w:pStyle w:val="2"/>
              <w:ind w:firstLine="52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线材          6.5mm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2.1吨</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供方代表人：</w:t>
            </w:r>
            <w:r>
              <w:rPr>
                <w:rFonts w:hint="eastAsia" w:ascii="宋体" w:hAnsi="宋体" w:eastAsia="宋体" w:cs="宋体"/>
                <w:sz w:val="24"/>
                <w:szCs w:val="24"/>
                <w:lang w:val="en-US" w:eastAsia="zh-CN"/>
              </w:rPr>
              <w:t xml:space="preserve">陈杭   </w:t>
            </w:r>
            <w:r>
              <w:rPr>
                <w:rFonts w:hint="eastAsia" w:ascii="宋体" w:hAnsi="宋体" w:eastAsia="宋体" w:cs="宋体"/>
                <w:sz w:val="24"/>
                <w:szCs w:val="24"/>
              </w:rPr>
              <w:t>需方代表人：</w:t>
            </w:r>
            <w:r>
              <w:rPr>
                <w:rFonts w:hint="eastAsia" w:ascii="宋体" w:hAnsi="宋体" w:eastAsia="宋体" w:cs="宋体"/>
                <w:sz w:val="24"/>
                <w:szCs w:val="24"/>
                <w:lang w:eastAsia="zh-CN"/>
              </w:rPr>
              <w:t>郭冬文</w:t>
            </w:r>
            <w:r>
              <w:rPr>
                <w:rFonts w:hint="eastAsia" w:ascii="宋体" w:hAnsi="宋体" w:eastAsia="宋体" w:cs="宋体"/>
                <w:sz w:val="24"/>
                <w:szCs w:val="24"/>
              </w:rPr>
              <w:t xml:space="preserve"> </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签订时间：20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22</w:t>
            </w:r>
          </w:p>
          <w:p>
            <w:pPr>
              <w:pStyle w:val="2"/>
              <w:rPr>
                <w:rFonts w:hint="eastAsia" w:ascii="宋体" w:hAnsi="宋体" w:eastAsia="宋体" w:cs="宋体"/>
                <w:sz w:val="24"/>
                <w:szCs w:val="24"/>
                <w:lang w:val="en-US" w:eastAsia="zh-CN"/>
              </w:rPr>
            </w:pP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rPr>
              <w:t>供方：</w:t>
            </w:r>
            <w:r>
              <w:rPr>
                <w:rFonts w:hint="eastAsia" w:ascii="宋体" w:hAnsi="宋体" w:eastAsia="宋体" w:cs="宋体"/>
                <w:sz w:val="24"/>
                <w:szCs w:val="24"/>
                <w:lang w:val="en-US" w:eastAsia="zh-CN"/>
              </w:rPr>
              <w:t>临泽县开源砂石销售有限公司</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该合同为长期合同，供货品种和数量，以供货清单为准。</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洗砂               ――            </w:t>
            </w:r>
            <w:r>
              <w:rPr>
                <w:rFonts w:hint="eastAsia" w:ascii="宋体" w:hAnsi="宋体" w:eastAsia="宋体" w:cs="宋体"/>
                <w:color w:val="000000"/>
                <w:sz w:val="24"/>
                <w:szCs w:val="24"/>
                <w:lang w:val="en-US" w:eastAsia="zh-CN"/>
              </w:rPr>
              <w:t>200</w:t>
            </w:r>
            <w:r>
              <w:rPr>
                <w:rFonts w:hint="eastAsia" w:ascii="宋体" w:hAnsi="宋体" w:eastAsia="宋体" w:cs="宋体"/>
                <w:color w:val="000000"/>
                <w:sz w:val="24"/>
                <w:szCs w:val="24"/>
              </w:rPr>
              <w:t>M</w:t>
            </w:r>
            <w:r>
              <w:rPr>
                <w:rFonts w:hint="eastAsia" w:ascii="宋体" w:hAnsi="宋体" w:eastAsia="宋体" w:cs="宋体"/>
                <w:color w:val="000000"/>
                <w:sz w:val="24"/>
                <w:szCs w:val="24"/>
                <w:vertAlign w:val="superscript"/>
              </w:rPr>
              <w:t>3</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碎石               ――            </w:t>
            </w:r>
            <w:r>
              <w:rPr>
                <w:rFonts w:hint="eastAsia" w:ascii="宋体" w:hAnsi="宋体" w:eastAsia="宋体" w:cs="宋体"/>
                <w:color w:val="000000"/>
                <w:sz w:val="24"/>
                <w:szCs w:val="24"/>
                <w:lang w:val="en-US" w:eastAsia="zh-CN"/>
              </w:rPr>
              <w:t>200</w:t>
            </w:r>
            <w:r>
              <w:rPr>
                <w:rFonts w:hint="eastAsia" w:ascii="宋体" w:hAnsi="宋体" w:eastAsia="宋体" w:cs="宋体"/>
                <w:color w:val="000000"/>
                <w:sz w:val="24"/>
                <w:szCs w:val="24"/>
              </w:rPr>
              <w:t>M</w:t>
            </w:r>
            <w:r>
              <w:rPr>
                <w:rFonts w:hint="eastAsia" w:ascii="宋体" w:hAnsi="宋体" w:eastAsia="宋体" w:cs="宋体"/>
                <w:color w:val="000000"/>
                <w:sz w:val="24"/>
                <w:szCs w:val="24"/>
                <w:vertAlign w:val="superscript"/>
              </w:rPr>
              <w:t>3</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供方代表人：</w:t>
            </w:r>
            <w:r>
              <w:rPr>
                <w:rFonts w:hint="eastAsia" w:ascii="宋体" w:hAnsi="宋体" w:eastAsia="宋体" w:cs="宋体"/>
                <w:sz w:val="24"/>
                <w:szCs w:val="24"/>
                <w:lang w:val="en-US" w:eastAsia="zh-CN"/>
              </w:rPr>
              <w:t>陈国</w:t>
            </w:r>
            <w:r>
              <w:rPr>
                <w:rFonts w:hint="eastAsia" w:ascii="宋体" w:hAnsi="宋体" w:eastAsia="宋体" w:cs="宋体"/>
                <w:sz w:val="24"/>
                <w:szCs w:val="24"/>
              </w:rPr>
              <w:t xml:space="preserve">      需方代表人：</w:t>
            </w:r>
            <w:r>
              <w:rPr>
                <w:rFonts w:hint="eastAsia" w:ascii="宋体" w:hAnsi="宋体" w:eastAsia="宋体" w:cs="宋体"/>
                <w:sz w:val="24"/>
                <w:szCs w:val="24"/>
                <w:lang w:eastAsia="zh-CN"/>
              </w:rPr>
              <w:t>郭冬文</w:t>
            </w:r>
            <w:r>
              <w:rPr>
                <w:rFonts w:hint="eastAsia" w:ascii="宋体" w:hAnsi="宋体" w:eastAsia="宋体" w:cs="宋体"/>
                <w:sz w:val="24"/>
                <w:szCs w:val="24"/>
              </w:rPr>
              <w:t xml:space="preserve">     </w:t>
            </w:r>
          </w:p>
          <w:p>
            <w:pPr>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sz w:val="24"/>
                <w:szCs w:val="24"/>
              </w:rPr>
              <w:t>签订时间：20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4</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外部供方与公司在业务活动过程中一般通过电话的互动，如沟通进展情况、市场变化等。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公司对外部供方绩效的控制和监视措施有：管理体系运行调查、市场占有率调查、公司业绩调查等。</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公司或公司顾客拟在外部供方现场实施的验证或确认活动：无。</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提供了进货验收记录，包括产品名称、数量（重量）、型号（规格）、目测检验等。</w:t>
            </w:r>
          </w:p>
          <w:p>
            <w:pPr>
              <w:ind w:firstLine="480" w:firstLineChars="200"/>
              <w:rPr>
                <w:rFonts w:hint="eastAsia" w:ascii="宋体" w:hAnsi="宋体" w:eastAsia="宋体" w:cs="宋体"/>
                <w:kern w:val="2"/>
                <w:sz w:val="24"/>
                <w:szCs w:val="24"/>
                <w:lang w:val="en-US" w:eastAsia="zh-CN" w:bidi="ar-SA"/>
              </w:rPr>
            </w:pP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销售服务的提供</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lang w:eastAsia="zh-CN"/>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标识和可</w:t>
            </w:r>
            <w:r>
              <w:rPr>
                <w:rFonts w:hint="eastAsia" w:ascii="宋体" w:hAnsi="宋体" w:eastAsia="宋体" w:cs="宋体"/>
                <w:b w:val="0"/>
                <w:bCs/>
                <w:sz w:val="24"/>
                <w:szCs w:val="24"/>
              </w:rPr>
              <w:t>追溯性</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顾客</w:t>
            </w:r>
            <w:r>
              <w:rPr>
                <w:rFonts w:hint="eastAsia" w:ascii="宋体" w:hAnsi="宋体" w:eastAsia="宋体" w:cs="宋体"/>
                <w:b w:val="0"/>
                <w:bCs/>
                <w:sz w:val="24"/>
                <w:szCs w:val="24"/>
                <w:lang w:eastAsia="zh-CN"/>
              </w:rPr>
              <w:t>或外部供方的</w:t>
            </w:r>
            <w:r>
              <w:rPr>
                <w:rFonts w:hint="eastAsia" w:ascii="宋体" w:hAnsi="宋体" w:eastAsia="宋体" w:cs="宋体"/>
                <w:b w:val="0"/>
                <w:bCs/>
                <w:sz w:val="24"/>
                <w:szCs w:val="24"/>
              </w:rPr>
              <w:t>财产</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防护</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交付后活动</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更改控制</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pacing w:val="10"/>
                <w:kern w:val="2"/>
                <w:sz w:val="24"/>
                <w:szCs w:val="24"/>
                <w:lang w:val="en-US" w:eastAsia="zh-CN" w:bidi="ar-SA"/>
              </w:rPr>
            </w:pPr>
          </w:p>
        </w:tc>
        <w:tc>
          <w:tcPr>
            <w:tcW w:w="960" w:type="dxa"/>
            <w:vAlign w:val="top"/>
          </w:tcPr>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8.5.1</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8.5.2</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8.5.3</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8.5.4</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8.5.5</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rPr>
              <w:t>8.5.6</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 《销售业务流程》，公司在管理手册和程序文件中，对与顾客有关的过程、销售服务过程控制进行了规定。</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2．销售服务流程：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销售流程：</w:t>
            </w:r>
            <w:r>
              <w:rPr>
                <w:rFonts w:hint="eastAsia" w:ascii="宋体" w:hAnsi="宋体" w:eastAsia="宋体" w:cs="宋体"/>
                <w:sz w:val="24"/>
                <w:szCs w:val="24"/>
                <w:lang w:eastAsia="zh-CN"/>
              </w:rPr>
              <w:t>报价单→合同评审→合同签订→组织生产→检验→发货→结算→售后服务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该公司提供的产品为</w:t>
            </w:r>
            <w:r>
              <w:rPr>
                <w:rFonts w:hint="eastAsia" w:ascii="宋体" w:hAnsi="宋体" w:eastAsia="宋体" w:cs="宋体"/>
                <w:sz w:val="24"/>
                <w:szCs w:val="24"/>
                <w:lang w:eastAsia="zh-CN"/>
              </w:rPr>
              <w:t>环形</w:t>
            </w:r>
            <w:r>
              <w:rPr>
                <w:rFonts w:hint="eastAsia" w:ascii="宋体" w:hAnsi="宋体" w:eastAsia="宋体" w:cs="宋体"/>
                <w:sz w:val="24"/>
                <w:szCs w:val="24"/>
              </w:rPr>
              <w:t>混凝土电杆的</w:t>
            </w:r>
            <w:r>
              <w:rPr>
                <w:rFonts w:hint="eastAsia" w:ascii="宋体" w:hAnsi="宋体" w:eastAsia="宋体" w:cs="宋体"/>
                <w:sz w:val="24"/>
                <w:szCs w:val="24"/>
                <w:lang w:eastAsia="zh-CN"/>
              </w:rPr>
              <w:t>生产</w:t>
            </w:r>
            <w:r>
              <w:rPr>
                <w:rFonts w:hint="eastAsia" w:ascii="宋体" w:hAnsi="宋体" w:eastAsia="宋体" w:cs="宋体"/>
                <w:sz w:val="24"/>
                <w:szCs w:val="24"/>
                <w:lang w:val="en-US" w:eastAsia="zh-CN"/>
              </w:rPr>
              <w:t>和</w:t>
            </w:r>
            <w:r>
              <w:rPr>
                <w:rFonts w:hint="eastAsia" w:ascii="宋体" w:hAnsi="宋体" w:eastAsia="宋体" w:cs="宋体"/>
                <w:sz w:val="24"/>
                <w:szCs w:val="24"/>
              </w:rPr>
              <w:t>销售，其产品要求通过合同及其技术附件等明确，其产品要求的评审方式为签字或盖章评审。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销售</w:t>
            </w:r>
            <w:r>
              <w:rPr>
                <w:rFonts w:hint="eastAsia" w:ascii="宋体" w:hAnsi="宋体" w:eastAsia="宋体" w:cs="宋体"/>
                <w:sz w:val="24"/>
                <w:szCs w:val="24"/>
              </w:rPr>
              <w:t>过程主要为电话、网络、传真等，公司基本配置符合要求。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销售业务人员均为销售骨干，能满足要求。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交付为现场交付。</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3、①在产品售出前及销售服务过程中的沟通方式：由</w:t>
            </w:r>
            <w:r>
              <w:rPr>
                <w:rFonts w:hint="eastAsia" w:ascii="宋体" w:hAnsi="宋体" w:eastAsia="宋体" w:cs="宋体"/>
                <w:sz w:val="24"/>
                <w:szCs w:val="24"/>
                <w:lang w:eastAsia="zh-CN"/>
              </w:rPr>
              <w:t>综合办公室</w:t>
            </w:r>
            <w:r>
              <w:rPr>
                <w:rFonts w:hint="eastAsia" w:ascii="宋体" w:hAnsi="宋体" w:eastAsia="宋体" w:cs="宋体"/>
                <w:sz w:val="24"/>
                <w:szCs w:val="24"/>
              </w:rPr>
              <w:t>负责，通过多种渠道（如广告宣传等）向顾客介绍产品和服务，回答顾客的咨询；并予以记录。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②合同执行过程中的沟通方式：由</w:t>
            </w:r>
            <w:r>
              <w:rPr>
                <w:rFonts w:hint="eastAsia" w:ascii="宋体" w:hAnsi="宋体" w:eastAsia="宋体" w:cs="宋体"/>
                <w:sz w:val="24"/>
                <w:szCs w:val="24"/>
                <w:lang w:eastAsia="zh-CN"/>
              </w:rPr>
              <w:t>综合办公室</w:t>
            </w:r>
            <w:r>
              <w:rPr>
                <w:rFonts w:hint="eastAsia" w:ascii="宋体" w:hAnsi="宋体" w:eastAsia="宋体" w:cs="宋体"/>
                <w:sz w:val="24"/>
                <w:szCs w:val="24"/>
              </w:rPr>
              <w:t>负责，根据需要将合同执行情况随合同的进展反馈给顾客，包括产品和服务要求方面的更改，要与组织内部相关部门及顾客协调一致。</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③产品和服务售出后的沟通方式</w:t>
            </w:r>
            <w:r>
              <w:rPr>
                <w:rFonts w:hint="eastAsia" w:ascii="宋体" w:hAnsi="宋体" w:eastAsia="宋体" w:cs="宋体"/>
                <w:sz w:val="24"/>
                <w:szCs w:val="24"/>
                <w:lang w:eastAsia="zh-CN"/>
              </w:rPr>
              <w:t>：</w:t>
            </w:r>
            <w:r>
              <w:rPr>
                <w:rFonts w:hint="eastAsia" w:ascii="宋体" w:hAnsi="宋体" w:eastAsia="宋体" w:cs="宋体"/>
                <w:sz w:val="24"/>
                <w:szCs w:val="24"/>
              </w:rPr>
              <w:t>搜集顾客的反馈信息，妥善处理顾客投诉，以取得顾客的持续满意。交付后处理顾客反馈要求，提供售后服务，实施体系以来未发生顾客投诉。</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公司特殊过程为：销售</w:t>
            </w:r>
            <w:r>
              <w:rPr>
                <w:rFonts w:hint="eastAsia" w:ascii="宋体" w:hAnsi="宋体" w:eastAsia="宋体" w:cs="宋体"/>
                <w:sz w:val="24"/>
                <w:szCs w:val="24"/>
                <w:highlight w:val="none"/>
                <w:lang w:eastAsia="zh-CN"/>
              </w:rPr>
              <w:t>、焊接</w:t>
            </w:r>
            <w:r>
              <w:rPr>
                <w:rFonts w:hint="eastAsia" w:ascii="宋体" w:hAnsi="宋体" w:eastAsia="宋体" w:cs="宋体"/>
                <w:sz w:val="24"/>
                <w:szCs w:val="24"/>
                <w:highlight w:val="none"/>
              </w:rPr>
              <w:t>过程。</w:t>
            </w:r>
          </w:p>
          <w:p>
            <w:pPr>
              <w:spacing w:line="3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提供了20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《特殊过程确认记录》对特殊过程销售过程进行了确认， 确认人：</w:t>
            </w:r>
            <w:r>
              <w:rPr>
                <w:rFonts w:hint="eastAsia" w:ascii="宋体" w:hAnsi="宋体" w:eastAsia="宋体" w:cs="宋体"/>
                <w:sz w:val="24"/>
                <w:szCs w:val="24"/>
                <w:highlight w:val="none"/>
                <w:lang w:eastAsia="zh-CN"/>
              </w:rPr>
              <w:t>郭冬文</w:t>
            </w: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销售的产品已标书、采购合同、采购单、发票等作为标识和可追溯性的证据</w:t>
            </w:r>
            <w:r>
              <w:rPr>
                <w:rFonts w:hint="eastAsia" w:ascii="宋体" w:hAnsi="宋体" w:eastAsia="宋体" w:cs="宋体"/>
                <w:sz w:val="24"/>
                <w:szCs w:val="24"/>
                <w:lang w:eastAsia="zh-CN"/>
              </w:rPr>
              <w:t>。</w:t>
            </w:r>
          </w:p>
          <w:p>
            <w:pPr>
              <w:pStyle w:val="2"/>
              <w:rPr>
                <w:rFonts w:hint="eastAsia" w:ascii="宋体" w:hAnsi="宋体" w:eastAsia="宋体" w:cs="宋体"/>
                <w:sz w:val="24"/>
                <w:szCs w:val="24"/>
              </w:rPr>
            </w:pP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目前公司主要的顾客财产为客户的信息，无供方的信息；公司能够对相关信息进行保密</w:t>
            </w:r>
            <w:r>
              <w:rPr>
                <w:rFonts w:hint="eastAsia" w:ascii="宋体" w:hAnsi="宋体" w:eastAsia="宋体" w:cs="宋体"/>
                <w:sz w:val="24"/>
                <w:szCs w:val="24"/>
                <w:lang w:eastAsia="zh-CN"/>
              </w:rPr>
              <w:t>。</w:t>
            </w:r>
          </w:p>
          <w:p>
            <w:pPr>
              <w:spacing w:line="360" w:lineRule="exact"/>
              <w:rPr>
                <w:rFonts w:hint="eastAsia" w:ascii="宋体" w:hAnsi="宋体" w:eastAsia="宋体" w:cs="宋体"/>
                <w:sz w:val="24"/>
                <w:szCs w:val="24"/>
              </w:rPr>
            </w:pPr>
          </w:p>
          <w:p>
            <w:pPr>
              <w:pStyle w:val="2"/>
              <w:rPr>
                <w:rFonts w:hint="eastAsia" w:ascii="宋体" w:hAnsi="宋体" w:eastAsia="宋体" w:cs="宋体"/>
                <w:sz w:val="24"/>
                <w:szCs w:val="24"/>
              </w:rPr>
            </w:pPr>
          </w:p>
          <w:p>
            <w:pPr>
              <w:spacing w:line="360" w:lineRule="exact"/>
              <w:rPr>
                <w:rFonts w:hint="eastAsia" w:ascii="宋体" w:hAnsi="宋体" w:eastAsia="宋体" w:cs="宋体"/>
                <w:sz w:val="24"/>
                <w:szCs w:val="24"/>
              </w:rPr>
            </w:pPr>
            <w:r>
              <w:rPr>
                <w:rFonts w:hint="eastAsia" w:ascii="宋体" w:hAnsi="宋体" w:eastAsia="宋体" w:cs="宋体"/>
                <w:color w:val="000000"/>
                <w:sz w:val="24"/>
                <w:szCs w:val="24"/>
              </w:rPr>
              <w:t>主要防碰撞、跌落，放置时</w:t>
            </w:r>
            <w:r>
              <w:rPr>
                <w:rFonts w:hint="eastAsia" w:ascii="宋体" w:hAnsi="宋体" w:eastAsia="宋体" w:cs="宋体"/>
                <w:color w:val="000000"/>
                <w:sz w:val="24"/>
                <w:szCs w:val="24"/>
                <w:lang w:eastAsia="zh-CN"/>
              </w:rPr>
              <w:t>放置草垫等</w:t>
            </w:r>
            <w:r>
              <w:rPr>
                <w:rFonts w:hint="eastAsia" w:ascii="宋体" w:hAnsi="宋体" w:eastAsia="宋体" w:cs="宋体"/>
                <w:color w:val="000000"/>
                <w:sz w:val="24"/>
                <w:szCs w:val="24"/>
              </w:rPr>
              <w:t>按相关要求摆放</w:t>
            </w:r>
            <w:r>
              <w:rPr>
                <w:rFonts w:hint="eastAsia" w:ascii="宋体" w:hAnsi="宋体" w:eastAsia="宋体" w:cs="宋体"/>
                <w:sz w:val="24"/>
                <w:szCs w:val="24"/>
              </w:rPr>
              <w:t>。</w:t>
            </w:r>
          </w:p>
          <w:p>
            <w:pPr>
              <w:pStyle w:val="2"/>
              <w:rPr>
                <w:rFonts w:hint="eastAsia" w:ascii="宋体" w:hAnsi="宋体" w:eastAsia="宋体" w:cs="宋体"/>
                <w:sz w:val="24"/>
                <w:szCs w:val="24"/>
              </w:rPr>
            </w:pP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本公司负责技术要求的提出和发现问题提出整改要求。</w:t>
            </w:r>
            <w:r>
              <w:rPr>
                <w:rFonts w:hint="eastAsia" w:ascii="宋体" w:hAnsi="宋体" w:eastAsia="宋体" w:cs="宋体"/>
                <w:color w:val="000000"/>
                <w:sz w:val="24"/>
                <w:szCs w:val="24"/>
              </w:rPr>
              <w:t>法律法规要求；</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顾客要求：产品性质、用途和预期寿命；保修或技术支持；回收或最终处置；</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顾客反馈：与顾客接触，确认他们对产品的满意情况；</w:t>
            </w:r>
          </w:p>
          <w:p>
            <w:pPr>
              <w:pStyle w:val="2"/>
              <w:rPr>
                <w:rFonts w:hint="eastAsia" w:ascii="宋体" w:hAnsi="宋体" w:eastAsia="宋体" w:cs="宋体"/>
                <w:sz w:val="24"/>
                <w:szCs w:val="24"/>
              </w:rPr>
            </w:pPr>
          </w:p>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自上次审核至今无更改。当存在客户要求变更时，应与顾客协商一致，必要时，对更改内容进行评审，评审方式一般以总经理在考虑公司能力后在相应的合同和电话记录上签字为主。暂无发生。</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产品和服务的放行</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8.6</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提供了《进货检验记录》，见</w:t>
            </w:r>
            <w:r>
              <w:rPr>
                <w:rFonts w:hint="eastAsia" w:ascii="宋体" w:hAnsi="宋体" w:eastAsia="宋体" w:cs="宋体"/>
                <w:sz w:val="24"/>
                <w:szCs w:val="24"/>
                <w:lang w:eastAsia="zh-CN"/>
              </w:rPr>
              <w:t>生产技术部</w:t>
            </w:r>
            <w:r>
              <w:rPr>
                <w:rFonts w:hint="eastAsia" w:ascii="宋体" w:hAnsi="宋体" w:eastAsia="宋体" w:cs="宋体"/>
                <w:sz w:val="24"/>
                <w:szCs w:val="24"/>
              </w:rPr>
              <w:t>原材料</w:t>
            </w:r>
            <w:r>
              <w:rPr>
                <w:rFonts w:hint="eastAsia" w:ascii="宋体" w:hAnsi="宋体" w:eastAsia="宋体" w:cs="宋体"/>
                <w:sz w:val="24"/>
                <w:szCs w:val="24"/>
                <w:lang w:eastAsia="zh-CN"/>
              </w:rPr>
              <w:t>进货</w:t>
            </w:r>
            <w:r>
              <w:rPr>
                <w:rFonts w:hint="eastAsia" w:ascii="宋体" w:hAnsi="宋体" w:eastAsia="宋体" w:cs="宋体"/>
                <w:sz w:val="24"/>
                <w:szCs w:val="24"/>
              </w:rPr>
              <w:t>检验记录。</w:t>
            </w:r>
          </w:p>
          <w:p>
            <w:pPr>
              <w:spacing w:line="360" w:lineRule="exact"/>
              <w:rPr>
                <w:rFonts w:hint="eastAsia" w:ascii="宋体" w:hAnsi="宋体" w:eastAsia="宋体" w:cs="宋体"/>
                <w:sz w:val="24"/>
                <w:szCs w:val="24"/>
              </w:rPr>
            </w:pPr>
            <w:r>
              <w:rPr>
                <w:rFonts w:hint="eastAsia" w:ascii="宋体" w:hAnsi="宋体" w:eastAsia="宋体" w:cs="宋体"/>
                <w:sz w:val="24"/>
                <w:szCs w:val="24"/>
              </w:rPr>
              <w:t>针对服务质量，公司提供了《人员考核表》：</w:t>
            </w:r>
          </w:p>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查：20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的《人员考核表》；姓名：</w:t>
            </w:r>
            <w:r>
              <w:rPr>
                <w:rFonts w:hint="eastAsia" w:ascii="宋体" w:hAnsi="宋体" w:eastAsia="宋体" w:cs="宋体"/>
                <w:sz w:val="24"/>
                <w:szCs w:val="24"/>
                <w:lang w:val="en-US" w:eastAsia="zh-CN"/>
              </w:rPr>
              <w:t>张锡文</w:t>
            </w:r>
            <w:r>
              <w:rPr>
                <w:rFonts w:hint="eastAsia" w:ascii="宋体" w:hAnsi="宋体" w:eastAsia="宋体" w:cs="宋体"/>
                <w:sz w:val="24"/>
                <w:szCs w:val="24"/>
                <w:lang w:eastAsia="zh-CN"/>
              </w:rPr>
              <w:t>等</w:t>
            </w:r>
            <w:r>
              <w:rPr>
                <w:rFonts w:hint="eastAsia" w:ascii="宋体" w:hAnsi="宋体" w:eastAsia="宋体" w:cs="宋体"/>
                <w:sz w:val="24"/>
                <w:szCs w:val="24"/>
              </w:rPr>
              <w:t>；考核内容包括：工作知识、工作能力、工作成绩、工作态度等，考核结果均合格，检查人：</w:t>
            </w:r>
            <w:r>
              <w:rPr>
                <w:rFonts w:hint="eastAsia" w:ascii="宋体" w:hAnsi="宋体" w:eastAsia="宋体" w:cs="宋体"/>
                <w:sz w:val="24"/>
                <w:szCs w:val="24"/>
                <w:lang w:val="en-US" w:eastAsia="zh-CN"/>
              </w:rPr>
              <w:t>郭冬文</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不合格输出的控制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不合格和纠正措施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8.7</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10.2</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公司制定了《不合格输出控制程序》</w:t>
            </w:r>
            <w:r>
              <w:rPr>
                <w:rFonts w:hint="eastAsia" w:ascii="宋体" w:hAnsi="宋体" w:eastAsia="宋体" w:cs="宋体"/>
                <w:sz w:val="24"/>
                <w:szCs w:val="24"/>
                <w:lang w:eastAsia="zh-CN"/>
              </w:rPr>
              <w:t>《纠正和预防措施控制程序》</w:t>
            </w:r>
            <w:r>
              <w:rPr>
                <w:rFonts w:hint="eastAsia" w:ascii="宋体" w:hAnsi="宋体" w:eastAsia="宋体" w:cs="宋体"/>
                <w:sz w:val="24"/>
                <w:szCs w:val="24"/>
              </w:rPr>
              <w:t>，通过分析实际存在的或潜在的不符合的原因，制定纠正和预防措施，并验证其效果，以防止不符合的发生／再发生，实现持续改进绩效的目的。</w:t>
            </w:r>
          </w:p>
          <w:p>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公司对内审开出的一项一般不符合项已进行了整改和验证。通过询问、现场观察和查阅记录等运行证据，未发现体系运行过程中其他需要采取纠正或预防措施的情况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自上次审核至今未发生不合格</w:t>
            </w:r>
            <w:r>
              <w:rPr>
                <w:rFonts w:hint="eastAsia" w:ascii="宋体" w:hAnsi="宋体" w:eastAsia="宋体" w:cs="宋体"/>
                <w:sz w:val="24"/>
                <w:szCs w:val="24"/>
                <w:lang w:eastAsia="zh-CN"/>
              </w:rPr>
              <w:t>销售</w:t>
            </w:r>
            <w:r>
              <w:rPr>
                <w:rFonts w:hint="eastAsia" w:ascii="宋体" w:hAnsi="宋体" w:eastAsia="宋体" w:cs="宋体"/>
                <w:sz w:val="24"/>
                <w:szCs w:val="24"/>
              </w:rPr>
              <w:t>服务。</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顾客满意</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9.1.2</w:t>
            </w:r>
          </w:p>
        </w:tc>
        <w:tc>
          <w:tcPr>
            <w:tcW w:w="10004"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每年向顾客发放调查表，认真听取客户的意见并及时沟通，做好纪录。</w:t>
            </w:r>
          </w:p>
          <w:p>
            <w:pPr>
              <w:spacing w:line="360" w:lineRule="exact"/>
              <w:rPr>
                <w:rFonts w:hint="eastAsia" w:ascii="宋体" w:hAnsi="宋体" w:eastAsia="宋体" w:cs="宋体"/>
                <w:sz w:val="24"/>
                <w:szCs w:val="24"/>
              </w:rPr>
            </w:pPr>
            <w:r>
              <w:rPr>
                <w:rFonts w:hint="eastAsia" w:ascii="宋体" w:hAnsi="宋体" w:eastAsia="宋体" w:cs="宋体"/>
                <w:sz w:val="24"/>
                <w:szCs w:val="24"/>
              </w:rPr>
              <w:t>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公司20</w:t>
            </w: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rPr>
              <w:t>年顾客满意调查结果及统计分析报告</w:t>
            </w:r>
            <w:r>
              <w:rPr>
                <w:rFonts w:hint="eastAsia" w:ascii="宋体" w:hAnsi="宋体" w:eastAsia="宋体" w:cs="宋体"/>
                <w:b w:val="0"/>
                <w:bCs w:val="0"/>
                <w:sz w:val="24"/>
                <w:szCs w:val="24"/>
                <w:lang w:eastAsia="zh-CN"/>
              </w:rPr>
              <w:t>》</w:t>
            </w:r>
            <w:r>
              <w:rPr>
                <w:rFonts w:hint="eastAsia" w:ascii="宋体" w:hAnsi="宋体" w:eastAsia="宋体" w:cs="宋体"/>
                <w:sz w:val="24"/>
                <w:szCs w:val="24"/>
              </w:rPr>
              <w:t>公司通过邮寄方式发出《顾客满意程度调查表》</w:t>
            </w:r>
            <w:r>
              <w:rPr>
                <w:rFonts w:hint="eastAsia" w:ascii="宋体" w:hAnsi="宋体" w:eastAsia="宋体" w:cs="宋体"/>
                <w:sz w:val="24"/>
                <w:szCs w:val="24"/>
                <w:lang w:val="en-US" w:eastAsia="zh-CN"/>
              </w:rPr>
              <w:t>4</w:t>
            </w:r>
            <w:r>
              <w:rPr>
                <w:rFonts w:hint="eastAsia" w:ascii="宋体" w:hAnsi="宋体" w:eastAsia="宋体" w:cs="宋体"/>
                <w:sz w:val="24"/>
                <w:szCs w:val="24"/>
              </w:rPr>
              <w:t>份，截止20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日</w:t>
            </w:r>
            <w:r>
              <w:rPr>
                <w:rFonts w:hint="eastAsia" w:ascii="宋体" w:hAnsi="宋体" w:eastAsia="宋体" w:cs="宋体"/>
                <w:sz w:val="24"/>
                <w:szCs w:val="24"/>
              </w:rPr>
              <w:t>，收回</w:t>
            </w:r>
            <w:r>
              <w:rPr>
                <w:rFonts w:hint="eastAsia" w:ascii="宋体" w:hAnsi="宋体" w:eastAsia="宋体" w:cs="宋体"/>
                <w:sz w:val="24"/>
                <w:szCs w:val="24"/>
                <w:lang w:val="en-US" w:eastAsia="zh-CN"/>
              </w:rPr>
              <w:t>4</w:t>
            </w:r>
            <w:r>
              <w:rPr>
                <w:rFonts w:hint="eastAsia" w:ascii="宋体" w:hAnsi="宋体" w:eastAsia="宋体" w:cs="宋体"/>
                <w:sz w:val="24"/>
                <w:szCs w:val="24"/>
              </w:rPr>
              <w:t>份，</w:t>
            </w:r>
            <w:r>
              <w:rPr>
                <w:rFonts w:hint="eastAsia" w:ascii="宋体" w:hAnsi="宋体" w:eastAsia="宋体" w:cs="宋体"/>
                <w:sz w:val="24"/>
                <w:szCs w:val="24"/>
                <w:lang w:eastAsia="zh-CN"/>
              </w:rPr>
              <w:t>经过统计分析</w:t>
            </w:r>
            <w:r>
              <w:rPr>
                <w:rFonts w:hint="eastAsia" w:ascii="宋体" w:hAnsi="宋体" w:eastAsia="宋体" w:cs="宋体"/>
                <w:sz w:val="24"/>
                <w:szCs w:val="24"/>
              </w:rPr>
              <w:t>顾客满意度为</w:t>
            </w:r>
            <w:r>
              <w:rPr>
                <w:rFonts w:hint="eastAsia" w:ascii="宋体" w:hAnsi="宋体" w:eastAsia="宋体" w:cs="宋体"/>
                <w:sz w:val="24"/>
                <w:szCs w:val="24"/>
                <w:lang w:val="en-US" w:eastAsia="zh-CN"/>
              </w:rPr>
              <w:t>98</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无重大投诉</w:t>
            </w:r>
            <w:r>
              <w:rPr>
                <w:rFonts w:hint="eastAsia" w:ascii="宋体" w:hAnsi="宋体" w:eastAsia="宋体" w:cs="宋体"/>
                <w:sz w:val="24"/>
                <w:szCs w:val="24"/>
                <w:lang w:eastAsia="zh-CN"/>
              </w:rPr>
              <w:t>，</w:t>
            </w:r>
            <w:r>
              <w:rPr>
                <w:rFonts w:hint="eastAsia" w:ascii="宋体" w:hAnsi="宋体" w:eastAsia="宋体" w:cs="宋体"/>
                <w:sz w:val="24"/>
                <w:szCs w:val="24"/>
              </w:rPr>
              <w:t>达到公司目标要求。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提供了《顾客满意程度调查表》</w:t>
            </w:r>
            <w:r>
              <w:rPr>
                <w:rFonts w:hint="eastAsia" w:ascii="宋体" w:hAnsi="宋体" w:eastAsia="宋体" w:cs="宋体"/>
                <w:sz w:val="24"/>
                <w:szCs w:val="24"/>
                <w:lang w:val="en-US" w:eastAsia="zh-CN"/>
              </w:rPr>
              <w:t>4</w:t>
            </w:r>
            <w:r>
              <w:rPr>
                <w:rFonts w:hint="eastAsia" w:ascii="宋体" w:hAnsi="宋体" w:eastAsia="宋体" w:cs="宋体"/>
                <w:sz w:val="24"/>
                <w:szCs w:val="24"/>
              </w:rPr>
              <w:t>份，调查内容：</w:t>
            </w:r>
          </w:p>
          <w:p>
            <w:pPr>
              <w:spacing w:line="360" w:lineRule="exact"/>
              <w:rPr>
                <w:rFonts w:hint="eastAsia" w:ascii="宋体" w:hAnsi="宋体" w:eastAsia="宋体" w:cs="宋体"/>
                <w:sz w:val="24"/>
                <w:szCs w:val="24"/>
              </w:rPr>
            </w:pPr>
            <w:r>
              <w:rPr>
                <w:rFonts w:hint="eastAsia" w:ascii="宋体" w:hAnsi="宋体" w:eastAsia="宋体" w:cs="宋体"/>
                <w:sz w:val="24"/>
                <w:szCs w:val="24"/>
              </w:rPr>
              <w:t>项目                                满意  一般  不满意</w:t>
            </w:r>
          </w:p>
          <w:p>
            <w:pPr>
              <w:spacing w:line="360" w:lineRule="exact"/>
              <w:rPr>
                <w:rFonts w:hint="eastAsia" w:ascii="宋体" w:hAnsi="宋体" w:eastAsia="宋体" w:cs="宋体"/>
                <w:sz w:val="24"/>
                <w:szCs w:val="24"/>
              </w:rPr>
            </w:pPr>
            <w:r>
              <w:rPr>
                <w:rFonts w:hint="eastAsia" w:ascii="宋体" w:hAnsi="宋体" w:eastAsia="宋体" w:cs="宋体"/>
                <w:sz w:val="24"/>
                <w:szCs w:val="24"/>
              </w:rPr>
              <w:t>对产品质量的满意程度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对产品运输的满意程度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对我公司交货时间的满意程度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对我公司服务质量的满意程度           √</w:t>
            </w:r>
          </w:p>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对我公司售后服务的满意程度           √</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分析与评价</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9.1.3</w:t>
            </w:r>
          </w:p>
        </w:tc>
        <w:tc>
          <w:tcPr>
            <w:tcW w:w="10004" w:type="dxa"/>
            <w:vAlign w:val="center"/>
          </w:tcPr>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利用质量方针目标适宜性评审、顾客的反馈、数据分析、纠正和预防措施、管理评审等信息，结合内审、管理评审和日常活动进行体系的改进，通过对内审不符合的整改，管理评审提出的改进建议的实施，基本建立了自我完善、持续改进的机制。</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公司目前无因不合格导致质量管理体系发生变更的情况。</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在车间生产现场看到：划分了不合格品放置区域，并有标牌标识，不易混淆，目前无不合格品。</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内部审核</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9.2</w:t>
            </w:r>
          </w:p>
        </w:tc>
        <w:tc>
          <w:tcPr>
            <w:tcW w:w="10004"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公司制定《内部审核控制程序》，对内部审核方案策划规定：</w:t>
            </w:r>
          </w:p>
          <w:p>
            <w:pPr>
              <w:spacing w:line="360" w:lineRule="exact"/>
              <w:rPr>
                <w:rFonts w:hint="eastAsia" w:ascii="宋体" w:hAnsi="宋体" w:eastAsia="宋体" w:cs="宋体"/>
                <w:sz w:val="24"/>
                <w:szCs w:val="24"/>
              </w:rPr>
            </w:pPr>
            <w:r>
              <w:rPr>
                <w:rFonts w:hint="eastAsia" w:ascii="宋体" w:hAnsi="宋体" w:eastAsia="宋体" w:cs="宋体"/>
                <w:sz w:val="24"/>
                <w:szCs w:val="24"/>
              </w:rPr>
              <w:t>1.频次：内审每年进行一次，两次内部审核的时间间隔不超过12个月。</w:t>
            </w:r>
          </w:p>
          <w:p>
            <w:pPr>
              <w:spacing w:line="360" w:lineRule="exact"/>
              <w:rPr>
                <w:rFonts w:hint="eastAsia" w:ascii="宋体" w:hAnsi="宋体" w:eastAsia="宋体" w:cs="宋体"/>
                <w:sz w:val="24"/>
                <w:szCs w:val="24"/>
              </w:rPr>
            </w:pPr>
            <w:r>
              <w:rPr>
                <w:rFonts w:hint="eastAsia" w:ascii="宋体" w:hAnsi="宋体" w:eastAsia="宋体" w:cs="宋体"/>
                <w:sz w:val="24"/>
                <w:szCs w:val="24"/>
              </w:rPr>
              <w:t>2.方法：按部门/过程审核。</w:t>
            </w:r>
          </w:p>
          <w:p>
            <w:pPr>
              <w:spacing w:line="360" w:lineRule="exact"/>
              <w:rPr>
                <w:rFonts w:hint="eastAsia" w:ascii="宋体" w:hAnsi="宋体" w:eastAsia="宋体" w:cs="宋体"/>
                <w:sz w:val="24"/>
                <w:szCs w:val="24"/>
              </w:rPr>
            </w:pPr>
            <w:r>
              <w:rPr>
                <w:rFonts w:hint="eastAsia" w:ascii="宋体" w:hAnsi="宋体" w:eastAsia="宋体" w:cs="宋体"/>
                <w:sz w:val="24"/>
                <w:szCs w:val="24"/>
              </w:rPr>
              <w:t>3.职责：体系负责人组织内部审核活动。</w:t>
            </w:r>
          </w:p>
          <w:p>
            <w:pPr>
              <w:spacing w:line="360" w:lineRule="exact"/>
              <w:rPr>
                <w:rFonts w:hint="eastAsia" w:ascii="宋体" w:hAnsi="宋体" w:eastAsia="宋体" w:cs="宋体"/>
                <w:sz w:val="24"/>
                <w:szCs w:val="24"/>
              </w:rPr>
            </w:pPr>
            <w:r>
              <w:rPr>
                <w:rFonts w:hint="eastAsia" w:ascii="宋体" w:hAnsi="宋体" w:eastAsia="宋体" w:cs="宋体"/>
                <w:sz w:val="24"/>
                <w:szCs w:val="24"/>
              </w:rPr>
              <w:t>4.策划要求：范围、准则、工作分配等。</w:t>
            </w: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5.报告：体系负责人在内部审核结束及纠正措施完成后应向总经理报告审核结果</w:t>
            </w:r>
            <w:r>
              <w:rPr>
                <w:rFonts w:hint="eastAsia" w:ascii="宋体" w:hAnsi="宋体" w:eastAsia="宋体" w:cs="宋体"/>
                <w:sz w:val="24"/>
                <w:szCs w:val="24"/>
                <w:lang w:eastAsia="zh-CN"/>
              </w:rPr>
              <w:t>。</w:t>
            </w:r>
          </w:p>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6.提供了《20</w:t>
            </w:r>
            <w:r>
              <w:rPr>
                <w:rFonts w:hint="eastAsia" w:ascii="宋体" w:hAnsi="宋体" w:eastAsia="宋体" w:cs="宋体"/>
                <w:sz w:val="24"/>
                <w:szCs w:val="24"/>
                <w:lang w:val="en-US" w:eastAsia="zh-CN"/>
              </w:rPr>
              <w:t>21</w:t>
            </w:r>
            <w:r>
              <w:rPr>
                <w:rFonts w:hint="eastAsia" w:ascii="宋体" w:hAnsi="宋体" w:eastAsia="宋体" w:cs="宋体"/>
                <w:sz w:val="24"/>
                <w:szCs w:val="24"/>
              </w:rPr>
              <w:t>年内部审核计划》，内容有：目的、范围、审核准则、审核时间20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编制</w:t>
            </w:r>
            <w:r>
              <w:rPr>
                <w:rFonts w:hint="eastAsia" w:ascii="宋体" w:hAnsi="宋体" w:eastAsia="宋体" w:cs="宋体"/>
                <w:sz w:val="24"/>
                <w:szCs w:val="24"/>
              </w:rPr>
              <w:t>：</w:t>
            </w:r>
            <w:r>
              <w:rPr>
                <w:rFonts w:hint="eastAsia" w:ascii="宋体" w:hAnsi="宋体" w:eastAsia="宋体" w:cs="宋体"/>
                <w:sz w:val="24"/>
                <w:szCs w:val="24"/>
                <w:lang w:val="en-US" w:eastAsia="zh-CN"/>
              </w:rPr>
              <w:t>苏秋良</w:t>
            </w:r>
            <w:r>
              <w:rPr>
                <w:rFonts w:hint="eastAsia" w:ascii="宋体" w:hAnsi="宋体" w:eastAsia="宋体" w:cs="宋体"/>
                <w:sz w:val="24"/>
                <w:szCs w:val="24"/>
              </w:rPr>
              <w:t xml:space="preserve">      批准：</w:t>
            </w:r>
            <w:r>
              <w:rPr>
                <w:rFonts w:hint="eastAsia" w:ascii="宋体" w:hAnsi="宋体" w:eastAsia="宋体" w:cs="宋体"/>
                <w:sz w:val="24"/>
                <w:szCs w:val="24"/>
                <w:lang w:eastAsia="zh-CN"/>
              </w:rPr>
              <w:t>郭冬文</w:t>
            </w:r>
            <w:r>
              <w:rPr>
                <w:rFonts w:hint="eastAsia" w:ascii="宋体" w:hAnsi="宋体" w:eastAsia="宋体" w:cs="宋体"/>
                <w:sz w:val="24"/>
                <w:szCs w:val="24"/>
              </w:rPr>
              <w:t xml:space="preserve">    时间：20</w:t>
            </w:r>
            <w:r>
              <w:rPr>
                <w:rFonts w:hint="eastAsia" w:ascii="宋体" w:hAnsi="宋体" w:eastAsia="宋体" w:cs="宋体"/>
                <w:sz w:val="24"/>
                <w:szCs w:val="24"/>
                <w:lang w:val="en-US" w:eastAsia="zh-CN"/>
              </w:rPr>
              <w:t>21.10.13</w:t>
            </w:r>
          </w:p>
          <w:p>
            <w:pPr>
              <w:spacing w:line="360" w:lineRule="exact"/>
              <w:rPr>
                <w:rFonts w:hint="eastAsia" w:ascii="宋体" w:hAnsi="宋体" w:eastAsia="宋体" w:cs="宋体"/>
                <w:sz w:val="24"/>
                <w:szCs w:val="24"/>
              </w:rPr>
            </w:pPr>
            <w:r>
              <w:rPr>
                <w:rFonts w:hint="eastAsia" w:ascii="宋体" w:hAnsi="宋体" w:eastAsia="宋体" w:cs="宋体"/>
                <w:sz w:val="24"/>
                <w:szCs w:val="24"/>
              </w:rPr>
              <w:t>查阅20</w:t>
            </w:r>
            <w:r>
              <w:rPr>
                <w:rFonts w:hint="eastAsia" w:ascii="宋体" w:hAnsi="宋体" w:eastAsia="宋体" w:cs="宋体"/>
                <w:sz w:val="24"/>
                <w:szCs w:val="24"/>
                <w:lang w:val="en-US" w:eastAsia="zh-CN"/>
              </w:rPr>
              <w:t>21</w:t>
            </w:r>
            <w:r>
              <w:rPr>
                <w:rFonts w:hint="eastAsia" w:ascii="宋体" w:hAnsi="宋体" w:eastAsia="宋体" w:cs="宋体"/>
                <w:sz w:val="24"/>
                <w:szCs w:val="24"/>
              </w:rPr>
              <w:t>年度内部审核有关记录</w:t>
            </w:r>
          </w:p>
          <w:p>
            <w:pPr>
              <w:numPr>
                <w:ilvl w:val="0"/>
                <w:numId w:val="1"/>
              </w:num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提供了审核组名单，审核组长：</w:t>
            </w:r>
            <w:r>
              <w:rPr>
                <w:rFonts w:hint="eastAsia" w:ascii="宋体" w:hAnsi="宋体" w:eastAsia="宋体" w:cs="宋体"/>
                <w:sz w:val="24"/>
                <w:szCs w:val="24"/>
                <w:lang w:val="en-US" w:eastAsia="zh-CN"/>
              </w:rPr>
              <w:t>苏秋良</w:t>
            </w:r>
            <w:r>
              <w:rPr>
                <w:rFonts w:hint="eastAsia" w:ascii="宋体" w:hAnsi="宋体" w:eastAsia="宋体" w:cs="宋体"/>
                <w:sz w:val="24"/>
                <w:szCs w:val="24"/>
              </w:rPr>
              <w:t xml:space="preserve">  组员：</w:t>
            </w:r>
            <w:r>
              <w:rPr>
                <w:rFonts w:hint="eastAsia"/>
                <w:sz w:val="24"/>
                <w:lang w:eastAsia="zh-CN"/>
              </w:rPr>
              <w:t>王红卫</w:t>
            </w:r>
            <w:r>
              <w:rPr>
                <w:rFonts w:hint="eastAsia"/>
                <w:sz w:val="24"/>
              </w:rPr>
              <w:t>、</w:t>
            </w:r>
            <w:r>
              <w:rPr>
                <w:rFonts w:hint="eastAsia"/>
                <w:sz w:val="24"/>
                <w:lang w:eastAsia="zh-CN"/>
              </w:rPr>
              <w:t>张辉</w:t>
            </w:r>
          </w:p>
          <w:p>
            <w:pPr>
              <w:numPr>
                <w:ilvl w:val="0"/>
                <w:numId w:val="0"/>
              </w:numPr>
              <w:spacing w:line="360" w:lineRule="exact"/>
              <w:rPr>
                <w:rFonts w:hint="eastAsia" w:ascii="宋体" w:hAnsi="宋体" w:eastAsia="宋体" w:cs="宋体"/>
                <w:sz w:val="24"/>
                <w:szCs w:val="24"/>
              </w:rPr>
            </w:pPr>
            <w:r>
              <w:rPr>
                <w:rFonts w:hint="eastAsia" w:ascii="宋体" w:hAnsi="宋体" w:eastAsia="宋体" w:cs="宋体"/>
                <w:sz w:val="24"/>
                <w:szCs w:val="24"/>
              </w:rPr>
              <w:t>提供了内审员培训记录</w:t>
            </w:r>
          </w:p>
          <w:p>
            <w:pPr>
              <w:spacing w:line="360" w:lineRule="exact"/>
              <w:rPr>
                <w:rFonts w:hint="eastAsia" w:ascii="宋体" w:hAnsi="宋体" w:eastAsia="宋体" w:cs="宋体"/>
                <w:sz w:val="24"/>
                <w:szCs w:val="24"/>
              </w:rPr>
            </w:pPr>
            <w:r>
              <w:rPr>
                <w:rFonts w:hint="eastAsia" w:ascii="宋体" w:hAnsi="宋体" w:eastAsia="宋体" w:cs="宋体"/>
                <w:sz w:val="24"/>
                <w:szCs w:val="24"/>
              </w:rPr>
              <w:t>2.提供了《内部审核实施计划》审核日期：20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21</w:t>
            </w:r>
          </w:p>
          <w:p>
            <w:pPr>
              <w:spacing w:line="360" w:lineRule="exact"/>
              <w:rPr>
                <w:rFonts w:hint="eastAsia" w:ascii="宋体" w:hAnsi="宋体" w:eastAsia="宋体" w:cs="宋体"/>
                <w:sz w:val="24"/>
                <w:szCs w:val="24"/>
              </w:rPr>
            </w:pPr>
            <w:r>
              <w:rPr>
                <w:rFonts w:hint="eastAsia" w:ascii="宋体" w:hAnsi="宋体" w:eastAsia="宋体" w:cs="宋体"/>
                <w:sz w:val="24"/>
                <w:szCs w:val="24"/>
              </w:rPr>
              <w:t>审核范围：公司领导层、各部门。查全条款覆盖。</w:t>
            </w:r>
          </w:p>
          <w:p>
            <w:pPr>
              <w:spacing w:line="360" w:lineRule="exact"/>
              <w:rPr>
                <w:rFonts w:hint="eastAsia" w:ascii="宋体" w:hAnsi="宋体" w:eastAsia="宋体" w:cs="宋体"/>
                <w:sz w:val="24"/>
                <w:szCs w:val="24"/>
              </w:rPr>
            </w:pPr>
            <w:r>
              <w:rPr>
                <w:rFonts w:hint="eastAsia" w:ascii="宋体" w:hAnsi="宋体" w:eastAsia="宋体" w:cs="宋体"/>
                <w:sz w:val="24"/>
                <w:szCs w:val="24"/>
              </w:rPr>
              <w:t>审核准则：ISO9001-2015标准、公司管理体系文件、适用的法律法规、产品标准</w:t>
            </w:r>
          </w:p>
          <w:p>
            <w:pPr>
              <w:spacing w:line="360" w:lineRule="exact"/>
              <w:rPr>
                <w:rFonts w:hint="eastAsia" w:ascii="宋体" w:hAnsi="宋体" w:eastAsia="宋体" w:cs="宋体"/>
                <w:sz w:val="24"/>
                <w:szCs w:val="24"/>
              </w:rPr>
            </w:pPr>
            <w:r>
              <w:rPr>
                <w:rFonts w:hint="eastAsia" w:ascii="宋体" w:hAnsi="宋体" w:eastAsia="宋体" w:cs="宋体"/>
                <w:sz w:val="24"/>
                <w:szCs w:val="24"/>
              </w:rPr>
              <w:t>3.提供了《内审首次会议签到表》，参加人</w:t>
            </w:r>
            <w:r>
              <w:rPr>
                <w:rFonts w:hint="eastAsia" w:ascii="宋体" w:hAnsi="宋体" w:eastAsia="宋体" w:cs="宋体"/>
                <w:sz w:val="24"/>
                <w:szCs w:val="24"/>
                <w:lang w:eastAsia="zh-CN"/>
              </w:rPr>
              <w:t>有</w:t>
            </w:r>
            <w:r>
              <w:rPr>
                <w:rFonts w:hint="eastAsia" w:ascii="宋体" w:hAnsi="宋体" w:eastAsia="宋体" w:cs="宋体"/>
                <w:sz w:val="24"/>
                <w:szCs w:val="24"/>
              </w:rPr>
              <w:t>各部门负责人等。</w:t>
            </w:r>
          </w:p>
          <w:p>
            <w:pPr>
              <w:spacing w:line="360" w:lineRule="exact"/>
              <w:rPr>
                <w:rFonts w:hint="eastAsia" w:ascii="宋体" w:hAnsi="宋体" w:eastAsia="宋体" w:cs="宋体"/>
                <w:sz w:val="24"/>
                <w:szCs w:val="24"/>
              </w:rPr>
            </w:pPr>
            <w:r>
              <w:rPr>
                <w:rFonts w:hint="eastAsia" w:ascii="宋体" w:hAnsi="宋体" w:eastAsia="宋体" w:cs="宋体"/>
                <w:sz w:val="24"/>
                <w:szCs w:val="24"/>
              </w:rPr>
              <w:t>4.提供了《内审检查表》，经查阅对照，受审核部门涉及条款与公司管理体系职责分配相一致。</w:t>
            </w:r>
          </w:p>
          <w:p>
            <w:pPr>
              <w:spacing w:line="360" w:lineRule="exact"/>
              <w:rPr>
                <w:rFonts w:hint="eastAsia" w:ascii="宋体" w:hAnsi="宋体" w:eastAsia="宋体" w:cs="宋体"/>
                <w:sz w:val="24"/>
                <w:szCs w:val="24"/>
              </w:rPr>
            </w:pPr>
            <w:r>
              <w:rPr>
                <w:rFonts w:hint="eastAsia" w:ascii="宋体" w:hAnsi="宋体" w:eastAsia="宋体" w:cs="宋体"/>
                <w:sz w:val="24"/>
                <w:szCs w:val="24"/>
              </w:rPr>
              <w:t>5.提供了《内审不合格报告》</w:t>
            </w:r>
          </w:p>
          <w:p>
            <w:pPr>
              <w:spacing w:line="360" w:lineRule="exact"/>
              <w:rPr>
                <w:rFonts w:hint="eastAsia" w:ascii="宋体" w:hAnsi="宋体" w:eastAsia="宋体" w:cs="宋体"/>
                <w:sz w:val="24"/>
                <w:szCs w:val="24"/>
              </w:rPr>
            </w:pPr>
            <w:r>
              <w:rPr>
                <w:rFonts w:hint="eastAsia" w:ascii="宋体" w:hAnsi="宋体" w:eastAsia="宋体" w:cs="宋体"/>
                <w:sz w:val="24"/>
                <w:szCs w:val="24"/>
              </w:rPr>
              <w:t>开出一般不符合项1个。提供了整改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w:t>
            </w:r>
            <w:r>
              <w:rPr>
                <w:rFonts w:hint="eastAsia" w:ascii="宋体" w:hAnsi="宋体" w:eastAsia="宋体" w:cs="宋体"/>
                <w:sz w:val="24"/>
                <w:szCs w:val="24"/>
                <w:lang w:eastAsia="zh-CN"/>
              </w:rPr>
              <w:t>综合办公室</w:t>
            </w:r>
            <w:r>
              <w:rPr>
                <w:rFonts w:hint="eastAsia" w:ascii="宋体" w:hAnsi="宋体" w:eastAsia="宋体" w:cs="宋体"/>
                <w:sz w:val="24"/>
                <w:szCs w:val="24"/>
              </w:rPr>
              <w:t>组织相关内审员对整改后的情况进行跟踪验证，确认纠正及纠正措施有效，体系的建立、运行符合质量管理体系要求。</w:t>
            </w:r>
          </w:p>
          <w:p>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审核结论：通过本次内审，公司建立的质量管理体系能够与实现公司质量方针、目标的要求相一致，能够确保指导公司在管理体系覆盖范围内的活动、产品和服务，体系运行期间无顾客投诉，能够满足顾客、员工、相关方和适用法律法规要求，审核过程虽然是抽查，但仍有尚未发现的问题与不完善地方。体系运行及标准化管理仍有进一步改进的空间。鉴此，公司的体系运行情况基本符合质量管理体系标准和文件要求，方针目标正在实现当中，基本满足2015版9001管理体系要求。公司质量管理体运行基本上是有效的。</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rPr>
              <w:t xml:space="preserve"> </w:t>
            </w:r>
            <w:r>
              <w:rPr>
                <w:rFonts w:hint="eastAsia"/>
                <w:sz w:val="24"/>
              </w:rPr>
              <w:t>审核组长：</w:t>
            </w:r>
            <w:r>
              <w:rPr>
                <w:rFonts w:hint="eastAsia"/>
                <w:sz w:val="24"/>
                <w:lang w:eastAsia="zh-CN"/>
              </w:rPr>
              <w:t>苏秋良</w:t>
            </w:r>
            <w:r>
              <w:rPr>
                <w:rFonts w:hint="eastAsia"/>
                <w:sz w:val="24"/>
              </w:rPr>
              <w:t xml:space="preserve">      审核：</w:t>
            </w:r>
            <w:r>
              <w:rPr>
                <w:rFonts w:hint="eastAsia"/>
                <w:sz w:val="24"/>
                <w:lang w:eastAsia="zh-CN"/>
              </w:rPr>
              <w:t>苏秋良</w:t>
            </w:r>
            <w:r>
              <w:rPr>
                <w:rFonts w:hint="eastAsia"/>
                <w:sz w:val="24"/>
              </w:rPr>
              <w:t xml:space="preserve">       批准：</w:t>
            </w:r>
            <w:r>
              <w:rPr>
                <w:rFonts w:hint="eastAsia"/>
                <w:sz w:val="24"/>
                <w:lang w:eastAsia="zh-CN"/>
              </w:rPr>
              <w:t>郭冬文</w:t>
            </w:r>
            <w:r>
              <w:rPr>
                <w:rFonts w:hint="eastAsia"/>
                <w:sz w:val="24"/>
              </w:rPr>
              <w:t xml:space="preserve">   </w:t>
            </w:r>
            <w:r>
              <w:rPr>
                <w:rFonts w:hint="eastAsia"/>
                <w:sz w:val="24"/>
                <w:lang w:val="en-US" w:eastAsia="zh-CN"/>
              </w:rPr>
              <w:t xml:space="preserve"> </w:t>
            </w:r>
            <w:r>
              <w:rPr>
                <w:rFonts w:hint="eastAsia"/>
                <w:sz w:val="24"/>
              </w:rPr>
              <w:t xml:space="preserve">  时间：20</w:t>
            </w:r>
            <w:r>
              <w:rPr>
                <w:rFonts w:hint="eastAsia"/>
                <w:sz w:val="24"/>
                <w:lang w:val="en-US" w:eastAsia="zh-CN"/>
              </w:rPr>
              <w:t>21</w:t>
            </w:r>
            <w:r>
              <w:rPr>
                <w:rFonts w:hint="eastAsia"/>
                <w:sz w:val="24"/>
              </w:rPr>
              <w:t>.</w:t>
            </w:r>
            <w:r>
              <w:rPr>
                <w:rFonts w:hint="eastAsia"/>
                <w:sz w:val="24"/>
                <w:lang w:val="en-US" w:eastAsia="zh-CN"/>
              </w:rPr>
              <w:t>10</w:t>
            </w:r>
            <w:r>
              <w:rPr>
                <w:rFonts w:hint="eastAsia"/>
                <w:sz w:val="24"/>
              </w:rPr>
              <w:t>.</w:t>
            </w:r>
            <w:r>
              <w:rPr>
                <w:rFonts w:hint="eastAsia"/>
                <w:sz w:val="24"/>
                <w:lang w:val="en-US" w:eastAsia="zh-CN"/>
              </w:rPr>
              <w:t>21</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政府有关部门的监督抽查</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经查，自体系运行以来，公司未发生过政府有关部门的监督抽查情况。</w:t>
            </w:r>
          </w:p>
        </w:tc>
        <w:tc>
          <w:tcPr>
            <w:tcW w:w="1585" w:type="dxa"/>
          </w:tcPr>
          <w:p>
            <w:pPr>
              <w:rPr>
                <w:rFonts w:hint="eastAsia" w:ascii="宋体" w:hAnsi="宋体" w:eastAsia="宋体" w:cs="宋体"/>
                <w:sz w:val="24"/>
                <w:szCs w:val="24"/>
              </w:rPr>
            </w:pPr>
          </w:p>
        </w:tc>
      </w:tr>
    </w:tbl>
    <w:p>
      <w:pPr>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657AA"/>
    <w:rsid w:val="034D2BB4"/>
    <w:rsid w:val="075D09B5"/>
    <w:rsid w:val="1B1403E3"/>
    <w:rsid w:val="22AE1DE0"/>
    <w:rsid w:val="236A47C8"/>
    <w:rsid w:val="29036067"/>
    <w:rsid w:val="2DEC6E42"/>
    <w:rsid w:val="34F645F4"/>
    <w:rsid w:val="590931DF"/>
    <w:rsid w:val="6BB13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11</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2021-11-29T09:51:00Z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