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1213-2021-EO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福建春江消防有限公司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91350583MA2Y03B188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E:5,O:5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福建春江消防有限公司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E：弹性座封闸阀的销售所涉及场所的相关环境管理活动</w:t>
            </w:r>
          </w:p>
          <w:p>
            <w:pPr>
              <w:snapToGrid w:val="0"/>
              <w:spacing w:line="0" w:lineRule="atLeast"/>
              <w:jc w:val="left"/>
              <w:rPr>
                <w:sz w:val="22"/>
                <w:szCs w:val="22"/>
              </w:rPr>
            </w:pPr>
            <w:r>
              <w:rPr>
                <w:sz w:val="22"/>
                <w:szCs w:val="22"/>
              </w:rPr>
              <w:t>O：弹性座封闸阀的销售所涉及场所的相关职业健康安全管理活动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福建省泉州市南安市英都镇恒阪阀门基地</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福建省泉州市南安市英都镇恒阪阀门基地</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w:t>
            </w:r>
            <w:bookmarkStart w:id="21" w:name="_GoBack"/>
            <w:bookmarkEnd w:id="21"/>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401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2021-11-26T05:58:30Z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