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福建春江消防有限公司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洪炳昆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强兴  </w:t>
            </w:r>
            <w:r>
              <w:rPr>
                <w:rFonts w:hint="eastAsia"/>
                <w:color w:val="000000"/>
                <w:sz w:val="24"/>
                <w:szCs w:val="24"/>
              </w:rPr>
              <w:t>温红玲，黄红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审核时间：</w:t>
            </w:r>
            <w:bookmarkStart w:id="2" w:name="审核日期"/>
            <w:r>
              <w:rPr>
                <w:color w:val="000000"/>
              </w:rPr>
              <w:t>2021年11月25日 上午至2021年11月25日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编号：91350583MA2Y03B188 </w:t>
            </w:r>
            <w:r>
              <w:rPr>
                <w:rFonts w:hint="eastAsia"/>
                <w:color w:val="000000"/>
                <w:szCs w:val="21"/>
              </w:rPr>
              <w:t>； 有效期：2017年02月10日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2067年02月09日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：生产、销售：消防器材、水暖、洁具、阀门、水管、接头、净水设备、感应设备、五金配件、水暖器材、沟槽管件。（依法须经批准的项目，经相关部门批准后方可开展经营活动）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认证申请范围：</w:t>
            </w:r>
            <w:r>
              <w:rPr>
                <w:rFonts w:hint="eastAsia"/>
                <w:color w:val="000000"/>
                <w:szCs w:val="21"/>
              </w:rPr>
              <w:t>；</w:t>
            </w:r>
            <w:bookmarkStart w:id="3" w:name="审核范围"/>
            <w:r>
              <w:rPr>
                <w:sz w:val="20"/>
              </w:rPr>
              <w:t>E：弹性座封闸阀的销售所涉及场所的相关环境管理活动</w:t>
            </w:r>
          </w:p>
          <w:p>
            <w:pPr>
              <w:spacing w:line="440" w:lineRule="exact"/>
              <w:ind w:firstLine="400" w:firstLineChars="200"/>
              <w:rPr>
                <w:rFonts w:hint="eastAsia"/>
                <w:color w:val="000000"/>
                <w:szCs w:val="21"/>
              </w:rPr>
            </w:pPr>
            <w:r>
              <w:rPr>
                <w:sz w:val="20"/>
              </w:rPr>
              <w:t>O：弹性座封闸阀的销售所涉及场所的相关职业健康安全管理活动</w:t>
            </w:r>
            <w:bookmarkEnd w:id="3"/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asciiTheme="minorEastAsia" w:hAnsiTheme="minorEastAsia" w:eastAsiaTheme="minorEastAsia"/>
                <w:sz w:val="20"/>
              </w:rPr>
              <w:t>福建省泉州市南安市英都镇恒阪阀门基地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Theme="minorEastAsia" w:hAnsiTheme="minorEastAsia" w:eastAsiaTheme="minorEastAsia"/>
                <w:sz w:val="20"/>
              </w:rPr>
              <w:t>福建省泉州市南安市英都镇恒阪阀门基地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接订单—&gt;合同评审—&gt;签订合同—&gt;组织货源—&gt;验货—&gt;发货—&gt;售后服务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认证标志（ISO9001、ISO14001、OHSAS8001）已过期，仍在产品外包装上标注上述三个认证标志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已整改。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固体废弃物分类管理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每月月底进行一次统计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固体废弃物分类管理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处置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数÷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固体废弃物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总数×100%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火灾、触电</w:t>
                  </w:r>
                  <w:r>
                    <w:rPr>
                      <w:rFonts w:hint="eastAsia"/>
                      <w:sz w:val="18"/>
                      <w:szCs w:val="18"/>
                    </w:rPr>
                    <w:t>发生次数为0次/每年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每月月底进行一次统计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按实际统计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杜绝火灾事故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每月月底进行一次统计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按实际统计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交通意外事故为0次/年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每月月底进行一次统计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  <w:lang w:val="en-US" w:eastAsia="zh-CN"/>
                    </w:rPr>
                    <w:t>按实际统计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>月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认证标志（ISO9001、ISO14001、OHSAS8001）已过期，仍在产品外包装上标注上述三个认证标志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已整改。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jc w:val="left"/>
      </w:pPr>
      <w:bookmarkStart w:id="5" w:name="_GoBack"/>
      <w:bookmarkEnd w:id="5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1807593"/>
    <w:rsid w:val="0A226C65"/>
    <w:rsid w:val="0A2E195C"/>
    <w:rsid w:val="1AA35EAD"/>
    <w:rsid w:val="20FC1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9</TotalTime>
  <ScaleCrop>false</ScaleCrop>
  <LinksUpToDate>false</LinksUpToDate>
  <CharactersWithSpaces>13072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hb</cp:lastModifiedBy>
  <dcterms:modified xsi:type="dcterms:W3CDTF">2021-11-26T05:55:57Z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2052-11.1.0.11115</vt:lpwstr>
  </property>
</Properties>
</file>