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0205-2019-2021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无锡康宇水处理设备有限公司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品管部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压力表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H0311043</w:t>
            </w:r>
          </w:p>
        </w:tc>
        <w:tc>
          <w:tcPr>
            <w:tcW w:w="1032" w:type="dxa"/>
            <w:vAlign w:val="center"/>
          </w:tcPr>
          <w:p>
            <w:pPr>
              <w:ind w:left="210" w:leftChars="0" w:hanging="210" w:hangingChars="100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（0-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0.6</w:t>
            </w:r>
            <w:r>
              <w:rPr>
                <w:rFonts w:hint="eastAsia"/>
                <w:color w:val="000000" w:themeColor="text1"/>
                <w:szCs w:val="21"/>
              </w:rPr>
              <w:t>）M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P</w:t>
            </w:r>
            <w:r>
              <w:rPr>
                <w:rFonts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1275" w:type="dxa"/>
            <w:vAlign w:val="center"/>
          </w:tcPr>
          <w:p>
            <w:pPr>
              <w:ind w:firstLine="210" w:firstLineChars="100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0.4级精密压力表组</w:t>
            </w:r>
          </w:p>
        </w:tc>
        <w:tc>
          <w:tcPr>
            <w:tcW w:w="1562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宜兴市计量检定测试所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2021.10.21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品管部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压力表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bookmarkStart w:id="2" w:name="_GoBack"/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14073124</w:t>
            </w:r>
            <w:bookmarkEnd w:id="2"/>
          </w:p>
        </w:tc>
        <w:tc>
          <w:tcPr>
            <w:tcW w:w="1032" w:type="dxa"/>
            <w:vAlign w:val="center"/>
          </w:tcPr>
          <w:p>
            <w:pPr>
              <w:ind w:left="210" w:leftChars="0" w:hanging="210" w:hangingChars="100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（0-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 w:themeColor="text1"/>
                <w:szCs w:val="21"/>
              </w:rPr>
              <w:t>）M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P</w:t>
            </w:r>
            <w:r>
              <w:rPr>
                <w:rFonts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1275" w:type="dxa"/>
            <w:vAlign w:val="center"/>
          </w:tcPr>
          <w:p>
            <w:pPr>
              <w:ind w:firstLine="210" w:firstLineChars="100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0.4级精密压力表组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2021.10.21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品管部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压力表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6064197</w:t>
            </w:r>
          </w:p>
        </w:tc>
        <w:tc>
          <w:tcPr>
            <w:tcW w:w="1032" w:type="dxa"/>
            <w:vAlign w:val="center"/>
          </w:tcPr>
          <w:p>
            <w:pPr>
              <w:ind w:left="210" w:leftChars="0" w:hanging="210" w:hangingChars="100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（0-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1.6</w:t>
            </w:r>
            <w:r>
              <w:rPr>
                <w:rFonts w:hint="eastAsia"/>
                <w:color w:val="000000" w:themeColor="text1"/>
                <w:szCs w:val="21"/>
              </w:rPr>
              <w:t>）M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P</w:t>
            </w:r>
            <w:r>
              <w:rPr>
                <w:rFonts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1275" w:type="dxa"/>
            <w:vAlign w:val="center"/>
          </w:tcPr>
          <w:p>
            <w:pPr>
              <w:ind w:firstLine="210" w:firstLineChars="100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ind w:firstLine="210" w:firstLineChars="100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0.4级精密压力表组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2021.10.21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品管部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压力表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90113523</w:t>
            </w:r>
          </w:p>
        </w:tc>
        <w:tc>
          <w:tcPr>
            <w:tcW w:w="1032" w:type="dxa"/>
            <w:vAlign w:val="center"/>
          </w:tcPr>
          <w:p>
            <w:pPr>
              <w:ind w:left="210" w:leftChars="0" w:hanging="210" w:hangingChars="100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（0-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2.5</w:t>
            </w:r>
            <w:r>
              <w:rPr>
                <w:rFonts w:hint="eastAsia"/>
                <w:color w:val="000000" w:themeColor="text1"/>
                <w:szCs w:val="21"/>
              </w:rPr>
              <w:t>）M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P</w:t>
            </w:r>
            <w:r>
              <w:rPr>
                <w:rFonts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1275" w:type="dxa"/>
            <w:vAlign w:val="center"/>
          </w:tcPr>
          <w:p>
            <w:pPr>
              <w:ind w:firstLine="210" w:firstLineChars="100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ind w:firstLine="210" w:firstLineChars="100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0.4级精密压力表组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2021.10.21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钢卷尺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01</w:t>
            </w:r>
          </w:p>
        </w:tc>
        <w:tc>
          <w:tcPr>
            <w:tcW w:w="1032" w:type="dxa"/>
            <w:vAlign w:val="center"/>
          </w:tcPr>
          <w:p>
            <w:pPr>
              <w:ind w:left="210" w:leftChars="0" w:hanging="210" w:hangingChars="100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 xml:space="preserve">   3m</w:t>
            </w:r>
          </w:p>
        </w:tc>
        <w:tc>
          <w:tcPr>
            <w:tcW w:w="1275" w:type="dxa"/>
            <w:vAlign w:val="center"/>
          </w:tcPr>
          <w:p>
            <w:pPr>
              <w:ind w:firstLine="210" w:firstLineChars="100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±0.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</w:rPr>
              <w:t>±0.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03</w:t>
            </w:r>
            <w:r>
              <w:rPr>
                <w:rFonts w:hint="eastAsia"/>
                <w:color w:val="000000" w:themeColor="text1"/>
                <w:szCs w:val="21"/>
              </w:rPr>
              <w:t>mm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标准钢卷尺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2021.10.15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耐电压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测试仪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09131</w:t>
            </w:r>
          </w:p>
        </w:tc>
        <w:tc>
          <w:tcPr>
            <w:tcW w:w="1032" w:type="dxa"/>
            <w:vAlign w:val="center"/>
          </w:tcPr>
          <w:p>
            <w:pPr>
              <w:ind w:left="210" w:leftChars="0" w:hanging="210" w:hangingChars="100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 xml:space="preserve"> VG2672</w:t>
            </w:r>
          </w:p>
        </w:tc>
        <w:tc>
          <w:tcPr>
            <w:tcW w:w="1275" w:type="dxa"/>
            <w:vAlign w:val="center"/>
          </w:tcPr>
          <w:p>
            <w:pPr>
              <w:ind w:firstLine="210" w:firstLineChars="100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5.0级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±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1%耐电压测试仪校验仪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2021.10.15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接地导通电阻测试仪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1410012</w:t>
            </w:r>
          </w:p>
        </w:tc>
        <w:tc>
          <w:tcPr>
            <w:tcW w:w="1032" w:type="dxa"/>
            <w:vAlign w:val="center"/>
          </w:tcPr>
          <w:p>
            <w:pPr>
              <w:ind w:left="210" w:leftChars="0" w:hanging="210" w:hangingChars="100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VG2678A</w:t>
            </w:r>
          </w:p>
        </w:tc>
        <w:tc>
          <w:tcPr>
            <w:tcW w:w="1275" w:type="dxa"/>
            <w:vAlign w:val="center"/>
          </w:tcPr>
          <w:p>
            <w:pPr>
              <w:ind w:firstLine="210" w:firstLineChars="100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5.0级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模拟交直流标准电阻器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2021.10.15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游标</w:t>
            </w:r>
            <w:r>
              <w:rPr>
                <w:rFonts w:hint="eastAsia"/>
                <w:color w:val="000000" w:themeColor="text1"/>
                <w:szCs w:val="21"/>
              </w:rPr>
              <w:t>卡尺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9-17060620</w:t>
            </w:r>
          </w:p>
        </w:tc>
        <w:tc>
          <w:tcPr>
            <w:tcW w:w="1032" w:type="dxa"/>
            <w:vAlign w:val="center"/>
          </w:tcPr>
          <w:p>
            <w:pPr>
              <w:ind w:left="210" w:leftChars="0" w:hanging="210" w:hangingChars="100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（0-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30</w:t>
            </w:r>
            <w:r>
              <w:rPr>
                <w:rFonts w:hint="eastAsia"/>
                <w:color w:val="000000" w:themeColor="text1"/>
                <w:szCs w:val="21"/>
              </w:rPr>
              <w:t>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±0.0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 xml:space="preserve"> 5</w:t>
            </w:r>
            <w:r>
              <w:rPr>
                <w:rFonts w:hint="eastAsia"/>
                <w:color w:val="000000" w:themeColor="text1"/>
                <w:szCs w:val="21"/>
              </w:rPr>
              <w:t>等量块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2021.10.15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</w:p>
        </w:tc>
        <w:tc>
          <w:tcPr>
            <w:tcW w:w="1032" w:type="dxa"/>
            <w:vAlign w:val="center"/>
          </w:tcPr>
          <w:p>
            <w:pPr>
              <w:ind w:left="210" w:leftChars="0" w:hanging="210" w:hangingChars="100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ind w:firstLine="210" w:firstLineChars="100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ind w:left="180" w:leftChars="0" w:hanging="180" w:hangingChars="100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未</w:t>
            </w:r>
            <w:r>
              <w:rPr>
                <w:rFonts w:hint="eastAsia"/>
                <w:color w:val="000000" w:themeColor="text1"/>
                <w:szCs w:val="21"/>
              </w:rPr>
              <w:t>建立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计量</w:t>
            </w:r>
            <w:r>
              <w:rPr>
                <w:rFonts w:hint="eastAsia"/>
                <w:color w:val="000000" w:themeColor="text1"/>
                <w:szCs w:val="21"/>
              </w:rPr>
              <w:t>标准，测量设备送至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宜兴市计量检定测试所</w:t>
            </w:r>
            <w:r>
              <w:rPr>
                <w:rFonts w:hint="eastAsia"/>
                <w:szCs w:val="21"/>
              </w:rPr>
              <w:t>检定、校准，抽查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符合量值溯源性管理的要求。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480" w:lineRule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</w:t>
            </w:r>
          </w:p>
          <w:p>
            <w:pPr>
              <w:spacing w:line="480" w:lineRule="auto"/>
              <w:rPr>
                <w:rFonts w:hint="default" w:ascii="Times New Roman" w:hAnsi="Times New Roman" w:eastAsia="宋体" w:cs="Times New Roman"/>
                <w:color w:val="0000FF"/>
                <w:szCs w:val="21"/>
                <w:lang w:val="en-US" w:eastAsia="zh-CN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3899535</wp:posOffset>
                  </wp:positionH>
                  <wp:positionV relativeFrom="paragraph">
                    <wp:posOffset>53340</wp:posOffset>
                  </wp:positionV>
                  <wp:extent cx="762000" cy="273050"/>
                  <wp:effectExtent l="0" t="0" r="0" b="635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838200</wp:posOffset>
                  </wp:positionH>
                  <wp:positionV relativeFrom="paragraph">
                    <wp:posOffset>48260</wp:posOffset>
                  </wp:positionV>
                  <wp:extent cx="363855" cy="280035"/>
                  <wp:effectExtent l="0" t="0" r="4445" b="12065"/>
                  <wp:wrapNone/>
                  <wp:docPr id="93" name="图片 9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" cy="28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FF"/>
                <w:szCs w:val="21"/>
                <w:lang w:val="en-US" w:eastAsia="zh-CN"/>
              </w:rPr>
              <w:t xml:space="preserve"> 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  <w:r>
        <w:rPr>
          <w:rFonts w:hint="eastAsia"/>
        </w:rPr>
        <w:tab/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D649E9"/>
    <w:rsid w:val="6AB94C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1</TotalTime>
  <ScaleCrop>false</ScaleCrop>
  <LinksUpToDate>false</LinksUpToDate>
  <CharactersWithSpaces>516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2021-12-04T03:29:58Z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8877DF9027F842E28D36B4A65001B130</vt:lpwstr>
  </property>
</Properties>
</file>