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93CA" w14:textId="77777777" w:rsidR="0052689E" w:rsidRDefault="00D67B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1217-2021</w:t>
      </w:r>
      <w:bookmarkEnd w:id="0"/>
    </w:p>
    <w:p w14:paraId="36AC6E2C" w14:textId="027734B7" w:rsidR="0052689E" w:rsidRDefault="00D67B9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701"/>
        <w:gridCol w:w="1134"/>
        <w:gridCol w:w="567"/>
        <w:gridCol w:w="1559"/>
        <w:gridCol w:w="709"/>
        <w:gridCol w:w="1134"/>
        <w:gridCol w:w="1559"/>
      </w:tblGrid>
      <w:tr w:rsidR="00817B8D" w14:paraId="192A2ECF" w14:textId="77777777" w:rsidTr="008B7E5A">
        <w:trPr>
          <w:trHeight w:val="427"/>
        </w:trPr>
        <w:tc>
          <w:tcPr>
            <w:tcW w:w="1951" w:type="dxa"/>
            <w:gridSpan w:val="2"/>
            <w:vAlign w:val="center"/>
          </w:tcPr>
          <w:p w14:paraId="100B53E5" w14:textId="77777777" w:rsidR="0052689E" w:rsidRDefault="00D67B94">
            <w:r>
              <w:rPr>
                <w:rFonts w:hint="eastAsia"/>
              </w:rPr>
              <w:t>测量过程名称</w:t>
            </w:r>
          </w:p>
        </w:tc>
        <w:tc>
          <w:tcPr>
            <w:tcW w:w="3402" w:type="dxa"/>
            <w:gridSpan w:val="3"/>
            <w:vAlign w:val="center"/>
          </w:tcPr>
          <w:p w14:paraId="1D9E3DBA" w14:textId="7D7A660F" w:rsidR="0052689E" w:rsidRDefault="008B7E5A">
            <w:r>
              <w:rPr>
                <w:rFonts w:ascii="宋体" w:hAnsi="宋体" w:hint="eastAsia"/>
                <w:szCs w:val="21"/>
              </w:rPr>
              <w:t>覆膜氟美斯滤料的透气率检测过程</w:t>
            </w:r>
          </w:p>
        </w:tc>
        <w:tc>
          <w:tcPr>
            <w:tcW w:w="2268" w:type="dxa"/>
            <w:gridSpan w:val="2"/>
            <w:vAlign w:val="center"/>
          </w:tcPr>
          <w:p w14:paraId="5AB2D1A0" w14:textId="77777777" w:rsidR="0052689E" w:rsidRDefault="00D67B9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4A3B94BA" w14:textId="77777777" w:rsidR="008B7E5A" w:rsidRDefault="008B7E5A">
            <w:r>
              <w:rPr>
                <w:rFonts w:hint="eastAsia"/>
              </w:rPr>
              <w:t>压差</w:t>
            </w:r>
            <w:r>
              <w:t>127Pa</w:t>
            </w:r>
            <w:r>
              <w:rPr>
                <w:rFonts w:hint="eastAsia"/>
              </w:rPr>
              <w:t>时</w:t>
            </w:r>
          </w:p>
          <w:p w14:paraId="1920C4CA" w14:textId="7B320D77" w:rsidR="0052689E" w:rsidRDefault="008B7E5A">
            <w:r>
              <w:t>(4.00-6.00)</w:t>
            </w:r>
            <m:oMath>
              <m:sSup>
                <m:sSupPr>
                  <m:ctrlPr>
                    <w:rPr>
                      <w:rFonts w:ascii="Cambria Math" w:eastAsia="宋体" w:hAnsi="Cambria Math" w:cs="宋体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/</w:t>
            </w:r>
            <m:oMath>
              <m:sSup>
                <m:sSupPr>
                  <m:ctrlPr>
                    <w:rPr>
                      <w:rFonts w:ascii="Cambria Math" w:eastAsia="宋体" w:hAnsi="Cambria Math" w:cs="宋体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/min</w:t>
            </w:r>
          </w:p>
        </w:tc>
      </w:tr>
      <w:tr w:rsidR="00817B8D" w14:paraId="6620212B" w14:textId="77777777" w:rsidTr="008B7E5A">
        <w:trPr>
          <w:trHeight w:val="419"/>
        </w:trPr>
        <w:tc>
          <w:tcPr>
            <w:tcW w:w="5353" w:type="dxa"/>
            <w:gridSpan w:val="5"/>
            <w:vAlign w:val="center"/>
          </w:tcPr>
          <w:p w14:paraId="0252823C" w14:textId="77777777" w:rsidR="0052689E" w:rsidRDefault="00D67B9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61" w:type="dxa"/>
            <w:gridSpan w:val="4"/>
            <w:vAlign w:val="center"/>
          </w:tcPr>
          <w:p w14:paraId="325AF2C4" w14:textId="53CD5D0D" w:rsidR="0052689E" w:rsidRDefault="008B7E5A">
            <w:r>
              <w:t>JB/T 1215-2015</w:t>
            </w:r>
          </w:p>
        </w:tc>
      </w:tr>
      <w:tr w:rsidR="00817B8D" w14:paraId="59B6508A" w14:textId="77777777" w:rsidTr="008B7E5A">
        <w:trPr>
          <w:trHeight w:val="1852"/>
        </w:trPr>
        <w:tc>
          <w:tcPr>
            <w:tcW w:w="10314" w:type="dxa"/>
            <w:gridSpan w:val="9"/>
          </w:tcPr>
          <w:p w14:paraId="074A87E1" w14:textId="77777777" w:rsidR="0052689E" w:rsidRDefault="00D67B94" w:rsidP="00EF0021">
            <w:r>
              <w:rPr>
                <w:rFonts w:hint="eastAsia"/>
              </w:rPr>
              <w:t>计量要求导出方法（可另附）</w:t>
            </w:r>
          </w:p>
          <w:p w14:paraId="41B21F4A" w14:textId="77777777" w:rsidR="000F52FC" w:rsidRDefault="000F52FC" w:rsidP="000F52FC">
            <w:pPr>
              <w:pStyle w:val="aa"/>
              <w:spacing w:line="300" w:lineRule="auto"/>
              <w:ind w:firstLineChars="0" w:firstLine="0"/>
              <w:rPr>
                <w:rFonts w:ascii="宋体" w:hAnsi="宋体" w:cs="宋体"/>
              </w:rPr>
            </w:pPr>
          </w:p>
          <w:p w14:paraId="7EF05A80" w14:textId="684F3506" w:rsidR="008B7E5A" w:rsidRDefault="008B7E5A" w:rsidP="008B7E5A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测量范围导出：测量范围需覆盖被测参数范围，因此测量范围至少为(0-10)</w:t>
            </w:r>
            <w:r>
              <w:rPr>
                <w:rFonts w:ascii="Cambria Math" w:eastAsiaTheme="minorEastAsia" w:hAnsi="Cambria Math" w:cstheme="minorBidi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/min</w:t>
            </w:r>
          </w:p>
          <w:p w14:paraId="79A568E7" w14:textId="77645014" w:rsidR="008B7E5A" w:rsidRPr="000F52FC" w:rsidRDefault="008B7E5A" w:rsidP="000F52FC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测量设备最大允许误差：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>≤±1×1/3=±0.33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/min</w:t>
            </w:r>
            <w:r>
              <w:rPr>
                <w:rFonts w:ascii="宋体" w:hAnsi="宋体" w:cs="宋体" w:hint="eastAsia"/>
                <w:szCs w:val="21"/>
              </w:rPr>
              <w:t xml:space="preserve">。 </w:t>
            </w:r>
          </w:p>
        </w:tc>
      </w:tr>
      <w:tr w:rsidR="00817B8D" w14:paraId="643F4D11" w14:textId="77777777" w:rsidTr="008B7E5A">
        <w:trPr>
          <w:trHeight w:val="337"/>
        </w:trPr>
        <w:tc>
          <w:tcPr>
            <w:tcW w:w="1242" w:type="dxa"/>
            <w:vMerge w:val="restart"/>
            <w:vAlign w:val="center"/>
          </w:tcPr>
          <w:p w14:paraId="423CAA41" w14:textId="77777777" w:rsidR="0052689E" w:rsidRDefault="00D67B94" w:rsidP="008B7E5A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2410" w:type="dxa"/>
            <w:gridSpan w:val="2"/>
            <w:vAlign w:val="center"/>
          </w:tcPr>
          <w:p w14:paraId="29069B5D" w14:textId="77777777" w:rsidR="008B7E5A" w:rsidRDefault="00D67B94" w:rsidP="008B7E5A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</w:p>
          <w:p w14:paraId="2C5C5D93" w14:textId="2B1A3F99" w:rsidR="0052689E" w:rsidRPr="00121EB4" w:rsidRDefault="00D67B94" w:rsidP="008B7E5A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vAlign w:val="center"/>
          </w:tcPr>
          <w:p w14:paraId="6E7EA1B2" w14:textId="77777777" w:rsidR="0052689E" w:rsidRPr="00121EB4" w:rsidRDefault="00D67B94" w:rsidP="008B7E5A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26" w:type="dxa"/>
            <w:gridSpan w:val="2"/>
            <w:vAlign w:val="center"/>
          </w:tcPr>
          <w:p w14:paraId="0B0E2CF1" w14:textId="77777777" w:rsidR="007F7C73" w:rsidRPr="00121EB4" w:rsidRDefault="00D67B94" w:rsidP="008B7E5A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39DED605" w14:textId="77777777" w:rsidR="0052689E" w:rsidRPr="00121EB4" w:rsidRDefault="00D67B94" w:rsidP="008B7E5A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17F6AC9B" w14:textId="77777777" w:rsidR="00D82A6C" w:rsidRDefault="00D67B94" w:rsidP="008B7E5A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="00D82A6C">
              <w:rPr>
                <w:rFonts w:hint="eastAsia"/>
                <w:color w:val="000000" w:themeColor="text1"/>
              </w:rPr>
              <w:t>/</w:t>
            </w:r>
            <w:r w:rsidR="00D82A6C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</w:t>
            </w:r>
          </w:p>
          <w:p w14:paraId="34C547B2" w14:textId="790A3741" w:rsidR="0052689E" w:rsidRPr="00121EB4" w:rsidRDefault="00D67B94" w:rsidP="008B7E5A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0F5C5541" w14:textId="5759E6EC" w:rsidR="0052689E" w:rsidRPr="00121EB4" w:rsidRDefault="00D67B94" w:rsidP="008B7E5A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="00D82A6C">
              <w:rPr>
                <w:rFonts w:hint="eastAsia"/>
                <w:color w:val="000000" w:themeColor="text1"/>
              </w:rPr>
              <w:t>/</w:t>
            </w:r>
            <w:r w:rsidR="00D82A6C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R="008B7E5A" w14:paraId="401E6F2F" w14:textId="77777777" w:rsidTr="008B7E5A">
        <w:trPr>
          <w:trHeight w:val="337"/>
        </w:trPr>
        <w:tc>
          <w:tcPr>
            <w:tcW w:w="1242" w:type="dxa"/>
            <w:vMerge/>
            <w:vAlign w:val="center"/>
          </w:tcPr>
          <w:p w14:paraId="6B7C76B1" w14:textId="77777777" w:rsidR="008B7E5A" w:rsidRDefault="008B7E5A" w:rsidP="008B7E5A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D6CD" w14:textId="77777777" w:rsidR="008B7E5A" w:rsidRDefault="008B7E5A" w:rsidP="008B7E5A">
            <w:pPr>
              <w:jc w:val="center"/>
            </w:pPr>
            <w:r>
              <w:rPr>
                <w:rFonts w:hint="eastAsia"/>
              </w:rPr>
              <w:t>全自动透气量测试仪</w:t>
            </w:r>
          </w:p>
          <w:p w14:paraId="20E24543" w14:textId="720D1B09" w:rsidR="008B7E5A" w:rsidRDefault="008B7E5A" w:rsidP="008B7E5A">
            <w:pPr>
              <w:jc w:val="center"/>
              <w:rPr>
                <w:color w:val="FF0000"/>
              </w:rPr>
            </w:pPr>
            <w: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D09E" w14:textId="7BD31AAF" w:rsidR="008B7E5A" w:rsidRDefault="008B7E5A" w:rsidP="008B7E5A">
            <w:pPr>
              <w:jc w:val="center"/>
              <w:rPr>
                <w:color w:val="FF0000"/>
              </w:rPr>
            </w:pPr>
            <w:r>
              <w:t>YG461E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F67F" w14:textId="6CB3937F" w:rsidR="008B7E5A" w:rsidRDefault="008B7E5A" w:rsidP="008B7E5A">
            <w:pPr>
              <w:jc w:val="center"/>
              <w:rPr>
                <w:color w:val="FF0000"/>
              </w:rPr>
            </w:pPr>
            <w:r>
              <w:t>0.5</w:t>
            </w:r>
            <w:r>
              <w:rPr>
                <w:rFonts w:hint="eastAsia"/>
              </w:rPr>
              <w:t>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2959" w14:textId="402E6CF1" w:rsidR="008B7E5A" w:rsidRDefault="008B7E5A" w:rsidP="008B7E5A">
            <w:pPr>
              <w:jc w:val="center"/>
              <w:rPr>
                <w:color w:val="FF0000"/>
              </w:rPr>
            </w:pPr>
            <w:r>
              <w:t>ZD202111270074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128D" w14:textId="5016327D" w:rsidR="008B7E5A" w:rsidRDefault="008B7E5A" w:rsidP="008B7E5A">
            <w:pPr>
              <w:jc w:val="center"/>
              <w:rPr>
                <w:color w:val="FF0000"/>
              </w:rPr>
            </w:pPr>
            <w:r>
              <w:t>2021.11.27</w:t>
            </w:r>
          </w:p>
        </w:tc>
      </w:tr>
      <w:tr w:rsidR="00817B8D" w14:paraId="019FCA2D" w14:textId="77777777" w:rsidTr="008B7E5A">
        <w:trPr>
          <w:trHeight w:val="337"/>
        </w:trPr>
        <w:tc>
          <w:tcPr>
            <w:tcW w:w="1242" w:type="dxa"/>
            <w:vMerge/>
          </w:tcPr>
          <w:p w14:paraId="6A9C2E3F" w14:textId="77777777" w:rsidR="0052689E" w:rsidRDefault="006E0057"/>
        </w:tc>
        <w:tc>
          <w:tcPr>
            <w:tcW w:w="2410" w:type="dxa"/>
            <w:gridSpan w:val="2"/>
          </w:tcPr>
          <w:p w14:paraId="04A70E5E" w14:textId="77777777" w:rsidR="0052689E" w:rsidRDefault="006E0057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17DED9B5" w14:textId="77777777" w:rsidR="0052689E" w:rsidRDefault="006E0057">
            <w:pPr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 w14:paraId="5B52B903" w14:textId="77777777" w:rsidR="0052689E" w:rsidRDefault="006E0057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0F909424" w14:textId="77777777" w:rsidR="0052689E" w:rsidRDefault="006E005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88FD9B5" w14:textId="77777777" w:rsidR="0052689E" w:rsidRDefault="006E0057">
            <w:pPr>
              <w:rPr>
                <w:color w:val="FF0000"/>
              </w:rPr>
            </w:pPr>
          </w:p>
        </w:tc>
      </w:tr>
      <w:tr w:rsidR="00817B8D" w14:paraId="1A50E4F2" w14:textId="77777777" w:rsidTr="008B7E5A">
        <w:trPr>
          <w:trHeight w:val="337"/>
        </w:trPr>
        <w:tc>
          <w:tcPr>
            <w:tcW w:w="1242" w:type="dxa"/>
            <w:vMerge/>
          </w:tcPr>
          <w:p w14:paraId="6A1BD685" w14:textId="77777777" w:rsidR="0052689E" w:rsidRDefault="006E0057"/>
        </w:tc>
        <w:tc>
          <w:tcPr>
            <w:tcW w:w="2410" w:type="dxa"/>
            <w:gridSpan w:val="2"/>
          </w:tcPr>
          <w:p w14:paraId="490192AB" w14:textId="77777777" w:rsidR="0052689E" w:rsidRDefault="006E0057"/>
        </w:tc>
        <w:tc>
          <w:tcPr>
            <w:tcW w:w="1134" w:type="dxa"/>
          </w:tcPr>
          <w:p w14:paraId="5C649411" w14:textId="77777777" w:rsidR="0052689E" w:rsidRDefault="006E0057"/>
        </w:tc>
        <w:tc>
          <w:tcPr>
            <w:tcW w:w="2126" w:type="dxa"/>
            <w:gridSpan w:val="2"/>
          </w:tcPr>
          <w:p w14:paraId="19914A3D" w14:textId="77777777" w:rsidR="0052689E" w:rsidRDefault="006E0057"/>
        </w:tc>
        <w:tc>
          <w:tcPr>
            <w:tcW w:w="1843" w:type="dxa"/>
            <w:gridSpan w:val="2"/>
          </w:tcPr>
          <w:p w14:paraId="75D9B583" w14:textId="77777777" w:rsidR="0052689E" w:rsidRDefault="006E0057"/>
        </w:tc>
        <w:tc>
          <w:tcPr>
            <w:tcW w:w="1559" w:type="dxa"/>
          </w:tcPr>
          <w:p w14:paraId="3C155B00" w14:textId="77777777" w:rsidR="0052689E" w:rsidRDefault="006E0057"/>
        </w:tc>
      </w:tr>
      <w:tr w:rsidR="00817B8D" w14:paraId="7C527A6F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2C6BD881" w14:textId="77777777" w:rsidR="0052689E" w:rsidRDefault="00D67B94">
            <w:r>
              <w:rPr>
                <w:rFonts w:hint="eastAsia"/>
              </w:rPr>
              <w:t>计量验证记录</w:t>
            </w:r>
          </w:p>
          <w:p w14:paraId="4C9377A4" w14:textId="77777777" w:rsidR="008B7E5A" w:rsidRDefault="008B7E5A" w:rsidP="008B7E5A">
            <w:pPr>
              <w:pStyle w:val="aa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、测量设备的测量范围为</w:t>
            </w:r>
            <w:r>
              <w:t>(0-100)</w:t>
            </w:r>
            <w:r>
              <w:rPr>
                <w:rFonts w:ascii="Cambria Math" w:hAnsi="Cambria Math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/min</w:t>
            </w:r>
            <w:r>
              <w:rPr>
                <w:rFonts w:hint="eastAsia"/>
                <w:szCs w:val="21"/>
              </w:rPr>
              <w:t>，满足导出计量要求测量范围</w:t>
            </w:r>
            <w:r>
              <w:rPr>
                <w:rFonts w:ascii="宋体" w:hAnsi="宋体" w:cs="宋体" w:hint="eastAsia"/>
              </w:rPr>
              <w:t>(0-10)</w:t>
            </w:r>
            <w:r>
              <w:rPr>
                <w:rFonts w:ascii="Cambria Math" w:eastAsiaTheme="minorEastAsia" w:hAnsi="Cambria Math" w:cstheme="minorBidi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/min</w:t>
            </w:r>
            <w:r>
              <w:rPr>
                <w:rFonts w:hint="eastAsia"/>
                <w:szCs w:val="21"/>
              </w:rPr>
              <w:t>的要求；</w:t>
            </w:r>
          </w:p>
          <w:p w14:paraId="5061B322" w14:textId="77777777" w:rsidR="008B7E5A" w:rsidRDefault="008B7E5A" w:rsidP="008B7E5A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、测量设备的</w:t>
            </w:r>
            <w:r>
              <w:t>0.5</w:t>
            </w:r>
            <w:r>
              <w:rPr>
                <w:rFonts w:hint="eastAsia"/>
              </w:rPr>
              <w:t>级，</w:t>
            </w:r>
            <w:r>
              <w:rPr>
                <w:rFonts w:hint="eastAsia"/>
                <w:szCs w:val="21"/>
              </w:rPr>
              <w:t>允许误差</w:t>
            </w:r>
            <w:r>
              <w:rPr>
                <w:rFonts w:hint="eastAsia"/>
              </w:rPr>
              <w:t>取最大值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ascii="宋体" w:hAnsi="宋体" w:cs="宋体" w:hint="eastAsia"/>
                <w:szCs w:val="21"/>
              </w:rPr>
              <w:t>±</w:t>
            </w:r>
            <w:r>
              <w:t>0.03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/min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满足导出计量要求最大允许误差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szCs w:val="21"/>
              </w:rPr>
              <w:t>=</w:t>
            </w:r>
            <w:r>
              <w:rPr>
                <w:rFonts w:ascii="宋体" w:hAnsi="宋体" w:cs="宋体" w:hint="eastAsia"/>
                <w:szCs w:val="21"/>
              </w:rPr>
              <w:t>±0.33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/min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szCs w:val="21"/>
              </w:rPr>
              <w:t>的要求；</w:t>
            </w:r>
          </w:p>
          <w:p w14:paraId="46646D5C" w14:textId="77777777" w:rsidR="0052689E" w:rsidRDefault="006E0057"/>
          <w:p w14:paraId="15C43FC9" w14:textId="144CD3B0" w:rsidR="0052689E" w:rsidRDefault="00D67B9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8B7E5A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CFC7FE8" w14:textId="77777777" w:rsidR="00D82A6C" w:rsidRDefault="00D82A6C">
            <w:pPr>
              <w:rPr>
                <w:szCs w:val="21"/>
              </w:rPr>
            </w:pPr>
          </w:p>
          <w:p w14:paraId="24CFC1EF" w14:textId="53ED9867" w:rsidR="0052689E" w:rsidRDefault="008B7E5A">
            <w:pPr>
              <w:rPr>
                <w:szCs w:val="21"/>
              </w:rPr>
            </w:pPr>
            <w:r w:rsidRPr="008B7E5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 wp14:anchorId="034BD1F7" wp14:editId="1FFF6DD1">
                  <wp:simplePos x="0" y="0"/>
                  <wp:positionH relativeFrom="column">
                    <wp:posOffset>920205</wp:posOffset>
                  </wp:positionH>
                  <wp:positionV relativeFrom="paragraph">
                    <wp:posOffset>31297</wp:posOffset>
                  </wp:positionV>
                  <wp:extent cx="1083904" cy="429986"/>
                  <wp:effectExtent l="0" t="0" r="2540" b="825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04" cy="42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4FC557" w14:textId="201154C4" w:rsidR="0052689E" w:rsidRDefault="00D67B9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</w:t>
            </w:r>
            <w:r w:rsidR="00D82A6C"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B7E5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B7E5A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B7E5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8B7E5A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B7E5A">
              <w:rPr>
                <w:rFonts w:ascii="Times New Roman" w:eastAsia="宋体" w:hAnsi="Times New Roman" w:cs="Times New Roman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17B8D" w14:paraId="6A4CF669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033000BE" w14:textId="77777777" w:rsidR="0052689E" w:rsidRDefault="00D67B94">
            <w:r>
              <w:rPr>
                <w:rFonts w:hint="eastAsia"/>
              </w:rPr>
              <w:t>审核记录：</w:t>
            </w:r>
          </w:p>
          <w:p w14:paraId="63993BC8" w14:textId="42EB8373" w:rsidR="0052689E" w:rsidRDefault="00D67B9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8B7E5A">
              <w:rPr>
                <w:rFonts w:hint="eastAsia"/>
              </w:rPr>
              <w:t>；</w:t>
            </w:r>
          </w:p>
          <w:p w14:paraId="089761CC" w14:textId="495CEF4A" w:rsidR="0052689E" w:rsidRDefault="00D67B9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8B7E5A">
              <w:rPr>
                <w:rFonts w:hint="eastAsia"/>
              </w:rPr>
              <w:t>；</w:t>
            </w:r>
          </w:p>
          <w:p w14:paraId="328F7613" w14:textId="0FE7B6E1" w:rsidR="0052689E" w:rsidRDefault="00D67B9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8B7E5A">
              <w:rPr>
                <w:rFonts w:hint="eastAsia"/>
              </w:rPr>
              <w:t>；</w:t>
            </w:r>
          </w:p>
          <w:p w14:paraId="44B17BC3" w14:textId="1FAFE5BD" w:rsidR="0052689E" w:rsidRDefault="00D67B9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8B7E5A">
              <w:rPr>
                <w:rFonts w:hint="eastAsia"/>
              </w:rPr>
              <w:t>已</w:t>
            </w:r>
            <w:r>
              <w:rPr>
                <w:rFonts w:hint="eastAsia"/>
              </w:rPr>
              <w:t>校准</w:t>
            </w:r>
            <w:r w:rsidR="008B7E5A">
              <w:rPr>
                <w:rFonts w:hint="eastAsia"/>
              </w:rPr>
              <w:t>；</w:t>
            </w:r>
          </w:p>
          <w:p w14:paraId="67E5BEE8" w14:textId="2CE4DFD5" w:rsidR="0052689E" w:rsidRDefault="00D67B9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8B7E5A">
              <w:rPr>
                <w:rFonts w:hint="eastAsia"/>
              </w:rPr>
              <w:t>。</w:t>
            </w:r>
          </w:p>
          <w:p w14:paraId="73D9A6AA" w14:textId="1880266E" w:rsidR="0052689E" w:rsidRDefault="008B7E5A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22DB60D3" wp14:editId="69BD7CB4">
                  <wp:simplePos x="0" y="0"/>
                  <wp:positionH relativeFrom="column">
                    <wp:posOffset>863328</wp:posOffset>
                  </wp:positionH>
                  <wp:positionV relativeFrom="paragraph">
                    <wp:posOffset>105954</wp:posOffset>
                  </wp:positionV>
                  <wp:extent cx="745672" cy="436297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672" cy="436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DBC688" w14:textId="197AD669" w:rsidR="0052689E" w:rsidRDefault="00D67B94">
            <w:r>
              <w:rPr>
                <w:rFonts w:hint="eastAsia"/>
              </w:rPr>
              <w:t>审核员签名：</w:t>
            </w:r>
          </w:p>
          <w:p w14:paraId="2D5C5C7F" w14:textId="253D5212" w:rsidR="0052689E" w:rsidRDefault="008B7E5A">
            <w:r w:rsidRPr="008B7E5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61D5715C" wp14:editId="55C00BBF">
                  <wp:simplePos x="0" y="0"/>
                  <wp:positionH relativeFrom="column">
                    <wp:posOffset>1393734</wp:posOffset>
                  </wp:positionH>
                  <wp:positionV relativeFrom="paragraph">
                    <wp:posOffset>117657</wp:posOffset>
                  </wp:positionV>
                  <wp:extent cx="1083904" cy="429986"/>
                  <wp:effectExtent l="0" t="0" r="2540" b="825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04" cy="42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554F2D" w14:textId="77777777" w:rsidR="0052689E" w:rsidRDefault="006E0057"/>
          <w:p w14:paraId="22CB3F6D" w14:textId="56461A81" w:rsidR="0052689E" w:rsidRDefault="00D67B9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8B7E5A">
              <w:rPr>
                <w:szCs w:val="21"/>
              </w:rPr>
              <w:t xml:space="preserve">  </w:t>
            </w:r>
            <w:r w:rsidR="00D82A6C">
              <w:rPr>
                <w:szCs w:val="21"/>
              </w:rPr>
              <w:t xml:space="preserve">     </w:t>
            </w:r>
            <w:r w:rsidR="008B7E5A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8B7E5A">
              <w:rPr>
                <w:rFonts w:hint="eastAsia"/>
                <w:szCs w:val="21"/>
              </w:rPr>
              <w:t>2</w:t>
            </w:r>
            <w:r w:rsidR="008B7E5A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8B7E5A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8B7E5A"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59614BB" w14:textId="77777777" w:rsidR="0052689E" w:rsidRDefault="006E0057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0"/>
      <w:footerReference w:type="default" r:id="rId11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9B86" w14:textId="77777777" w:rsidR="006E0057" w:rsidRDefault="006E0057">
      <w:r>
        <w:separator/>
      </w:r>
    </w:p>
  </w:endnote>
  <w:endnote w:type="continuationSeparator" w:id="0">
    <w:p w14:paraId="56BC9B2A" w14:textId="77777777" w:rsidR="006E0057" w:rsidRDefault="006E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47562B6B" w14:textId="77777777" w:rsidR="0052689E" w:rsidRDefault="00D67B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4FCC7A11" w14:textId="77777777" w:rsidR="0052689E" w:rsidRDefault="006E00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F376" w14:textId="77777777" w:rsidR="006E0057" w:rsidRDefault="006E0057">
      <w:r>
        <w:separator/>
      </w:r>
    </w:p>
  </w:footnote>
  <w:footnote w:type="continuationSeparator" w:id="0">
    <w:p w14:paraId="231833D9" w14:textId="77777777" w:rsidR="006E0057" w:rsidRDefault="006E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227A" w14:textId="77777777" w:rsidR="0052689E" w:rsidRDefault="00D67B9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B1BFF8C" wp14:editId="0C277E85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A0380E2" w14:textId="77777777" w:rsidR="0052689E" w:rsidRDefault="006E0057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22D73E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211FEC8D" w14:textId="77777777" w:rsidR="0052689E" w:rsidRPr="001F3A00" w:rsidRDefault="00D67B9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67B9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3741A6B" w14:textId="77777777" w:rsidR="0052689E" w:rsidRDefault="00D67B94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8265D2D" w14:textId="77777777" w:rsidR="0052689E" w:rsidRDefault="006E0057">
    <w:r>
      <w:pict w14:anchorId="04C55379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B8D"/>
    <w:rsid w:val="000F52FC"/>
    <w:rsid w:val="006E0057"/>
    <w:rsid w:val="00817B8D"/>
    <w:rsid w:val="008B7E5A"/>
    <w:rsid w:val="00B60155"/>
    <w:rsid w:val="00D67B94"/>
    <w:rsid w:val="00D8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A2FB418"/>
  <w15:docId w15:val="{85A02325-1935-49DD-88F1-69F55849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8B7E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729</Characters>
  <Application>Microsoft Office Word</Application>
  <DocSecurity>0</DocSecurity>
  <Lines>6</Lines>
  <Paragraphs>1</Paragraphs>
  <ScaleCrop>false</ScaleCrop>
  <Company>Aliyun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40</cp:revision>
  <cp:lastPrinted>2017-02-16T05:50:00Z</cp:lastPrinted>
  <dcterms:created xsi:type="dcterms:W3CDTF">2015-10-14T00:38:00Z</dcterms:created>
  <dcterms:modified xsi:type="dcterms:W3CDTF">2021-12-15T22:59:00Z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