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重庆市润盛利自动化科技有限公司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1198-2021-Q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ascii="Times New Roman" w:hAnsi="Times New Roman" w:eastAsia="宋体" w:cs="Times New Roman"/>
                <w:sz w:val="22"/>
                <w:szCs w:val="22"/>
                <w:lang w:val="de-DE" w:eastAsia="zh-CN"/>
              </w:rPr>
            </w:pPr>
            <w:r>
              <w:rPr>
                <w:rFonts w:hint="eastAsia" w:ascii="Times New Roman" w:hAnsi="Times New Roman" w:eastAsia="宋体" w:cs="Times New Roman"/>
                <w:sz w:val="22"/>
                <w:szCs w:val="22"/>
                <w:lang w:val="de-DE"/>
              </w:rPr>
              <w:t>李林</w:t>
            </w:r>
          </w:p>
        </w:tc>
        <w:tc>
          <w:tcPr>
            <w:tcW w:w="1184" w:type="dxa"/>
            <w:vAlign w:val="center"/>
          </w:tcPr>
          <w:p>
            <w:pPr>
              <w:spacing w:line="280" w:lineRule="exact"/>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rPr>
              <w:t>组长</w:t>
            </w:r>
          </w:p>
        </w:tc>
        <w:tc>
          <w:tcPr>
            <w:tcW w:w="5595" w:type="dxa"/>
            <w:gridSpan w:val="3"/>
            <w:vAlign w:val="center"/>
          </w:tcPr>
          <w:p>
            <w:pPr>
              <w:spacing w:line="280" w:lineRule="exact"/>
              <w:rPr>
                <w:rFonts w:hint="eastAsia" w:ascii="Times New Roman" w:hAnsi="Times New Roman" w:eastAsia="宋体" w:cs="Times New Roman"/>
                <w:sz w:val="22"/>
                <w:szCs w:val="22"/>
                <w:lang w:val="de-DE" w:eastAsia="zh-CN"/>
              </w:rPr>
            </w:pPr>
            <w:r>
              <w:rPr>
                <w:rFonts w:hint="eastAsia" w:ascii="Times New Roman" w:hAnsi="Times New Roman" w:eastAsia="宋体" w:cs="Times New Roman"/>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ascii="Times New Roman" w:hAnsi="Times New Roman" w:eastAsia="宋体" w:cs="Times New Roman"/>
                <w:sz w:val="22"/>
                <w:szCs w:val="22"/>
                <w:lang w:val="de-DE" w:eastAsia="zh-CN"/>
              </w:rPr>
            </w:pPr>
            <w:r>
              <w:rPr>
                <w:rFonts w:hint="eastAsia" w:ascii="Times New Roman" w:hAnsi="Times New Roman" w:eastAsia="宋体" w:cs="Times New Roman"/>
                <w:sz w:val="22"/>
                <w:szCs w:val="22"/>
                <w:lang w:val="de-DE"/>
              </w:rPr>
              <w:t>宋明珠</w:t>
            </w:r>
          </w:p>
        </w:tc>
        <w:tc>
          <w:tcPr>
            <w:tcW w:w="1184" w:type="dxa"/>
            <w:vAlign w:val="center"/>
          </w:tcPr>
          <w:p>
            <w:pPr>
              <w:spacing w:line="280" w:lineRule="exact"/>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rPr>
              <w:t>组员</w:t>
            </w:r>
          </w:p>
        </w:tc>
        <w:tc>
          <w:tcPr>
            <w:tcW w:w="5595" w:type="dxa"/>
            <w:gridSpan w:val="3"/>
            <w:vAlign w:val="center"/>
          </w:tcPr>
          <w:p>
            <w:pPr>
              <w:spacing w:line="280" w:lineRule="exact"/>
              <w:rPr>
                <w:rFonts w:hint="eastAsia" w:ascii="Times New Roman" w:hAnsi="Times New Roman" w:eastAsia="宋体" w:cs="Times New Roman"/>
                <w:sz w:val="22"/>
                <w:szCs w:val="22"/>
                <w:lang w:val="de-DE" w:eastAsia="zh-CN"/>
              </w:rPr>
            </w:pPr>
            <w:r>
              <w:rPr>
                <w:rFonts w:hint="eastAsia" w:ascii="Times New Roman" w:hAnsi="Times New Roman" w:eastAsia="宋体" w:cs="Times New Roman"/>
                <w:sz w:val="22"/>
                <w:szCs w:val="22"/>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ascii="Times New Roman" w:hAnsi="Times New Roman" w:eastAsia="宋体" w:cs="Times New Roman"/>
                <w:sz w:val="22"/>
                <w:szCs w:val="22"/>
              </w:rPr>
            </w:pPr>
          </w:p>
        </w:tc>
        <w:tc>
          <w:tcPr>
            <w:tcW w:w="1184" w:type="dxa"/>
            <w:vAlign w:val="center"/>
          </w:tcPr>
          <w:p>
            <w:pPr>
              <w:spacing w:line="280" w:lineRule="exact"/>
              <w:rPr>
                <w:rFonts w:hint="eastAsia" w:ascii="Times New Roman" w:hAnsi="Times New Roman" w:eastAsia="宋体" w:cs="Times New Roman"/>
                <w:sz w:val="22"/>
                <w:szCs w:val="22"/>
              </w:rPr>
            </w:pPr>
          </w:p>
        </w:tc>
        <w:tc>
          <w:tcPr>
            <w:tcW w:w="5595" w:type="dxa"/>
            <w:gridSpan w:val="3"/>
            <w:vAlign w:val="center"/>
          </w:tcPr>
          <w:p>
            <w:pPr>
              <w:spacing w:line="280" w:lineRule="exact"/>
              <w:rPr>
                <w:rFonts w:hint="eastAsia" w:ascii="Times New Roman" w:hAnsi="Times New Roman" w:eastAsia="宋体" w:cs="Times New Roman"/>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ascii="Times New Roman" w:hAnsi="Times New Roman" w:eastAsia="宋体" w:cs="Times New Roman"/>
                <w:sz w:val="22"/>
                <w:szCs w:val="22"/>
              </w:rPr>
            </w:pPr>
          </w:p>
        </w:tc>
        <w:tc>
          <w:tcPr>
            <w:tcW w:w="1184" w:type="dxa"/>
            <w:vAlign w:val="center"/>
          </w:tcPr>
          <w:p>
            <w:pPr>
              <w:spacing w:line="280" w:lineRule="exact"/>
              <w:rPr>
                <w:rFonts w:hint="eastAsia" w:ascii="Times New Roman" w:hAnsi="Times New Roman" w:eastAsia="宋体" w:cs="Times New Roman"/>
                <w:sz w:val="22"/>
                <w:szCs w:val="22"/>
              </w:rPr>
            </w:pPr>
          </w:p>
        </w:tc>
        <w:tc>
          <w:tcPr>
            <w:tcW w:w="5595" w:type="dxa"/>
            <w:gridSpan w:val="3"/>
            <w:vAlign w:val="center"/>
          </w:tcPr>
          <w:p>
            <w:pPr>
              <w:spacing w:line="280" w:lineRule="exact"/>
              <w:rPr>
                <w:rFonts w:hint="eastAsia" w:ascii="Times New Roman" w:hAnsi="Times New Roman" w:eastAsia="宋体" w:cs="Times New Roman"/>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2021年11月20日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2021年11月20日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2021年11月20日</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2C7F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2021-11-23T01:20:48Z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