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73EE" w:rsidRPr="00D8086F" w:rsidRDefault="00971600" w:rsidP="00D8086F">
      <w:pPr>
        <w:spacing w:line="360" w:lineRule="auto"/>
        <w:jc w:val="center"/>
        <w:rPr>
          <w:rFonts w:ascii="楷体" w:eastAsia="楷体" w:hAnsi="楷体"/>
          <w:bCs/>
          <w:sz w:val="24"/>
          <w:szCs w:val="24"/>
        </w:rPr>
      </w:pPr>
      <w:r w:rsidRPr="00D8086F">
        <w:rPr>
          <w:rFonts w:ascii="楷体" w:eastAsia="楷体" w:hAnsi="楷体" w:hint="eastAsia"/>
          <w:bCs/>
          <w:sz w:val="24"/>
          <w:szCs w:val="24"/>
        </w:rPr>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1311"/>
        <w:gridCol w:w="10738"/>
        <w:gridCol w:w="851"/>
      </w:tblGrid>
      <w:tr w:rsidR="008942F3" w:rsidRPr="00D8086F" w:rsidTr="00F27D10">
        <w:trPr>
          <w:trHeight w:val="515"/>
        </w:trPr>
        <w:tc>
          <w:tcPr>
            <w:tcW w:w="1809" w:type="dxa"/>
            <w:vMerge w:val="restart"/>
            <w:vAlign w:val="center"/>
          </w:tcPr>
          <w:p w:rsidR="008973EE" w:rsidRPr="00D8086F" w:rsidRDefault="00971600" w:rsidP="00D8086F">
            <w:pPr>
              <w:spacing w:before="120" w:line="360" w:lineRule="auto"/>
              <w:jc w:val="center"/>
              <w:rPr>
                <w:rFonts w:ascii="楷体" w:eastAsia="楷体" w:hAnsi="楷体"/>
                <w:sz w:val="24"/>
                <w:szCs w:val="24"/>
              </w:rPr>
            </w:pPr>
            <w:r w:rsidRPr="00D8086F">
              <w:rPr>
                <w:rFonts w:ascii="楷体" w:eastAsia="楷体" w:hAnsi="楷体" w:hint="eastAsia"/>
                <w:sz w:val="24"/>
                <w:szCs w:val="24"/>
              </w:rPr>
              <w:t>过程与活动、</w:t>
            </w:r>
          </w:p>
          <w:p w:rsidR="008973EE" w:rsidRPr="00D8086F" w:rsidRDefault="00971600" w:rsidP="00D8086F">
            <w:pPr>
              <w:spacing w:line="360" w:lineRule="auto"/>
              <w:jc w:val="center"/>
              <w:rPr>
                <w:rFonts w:ascii="楷体" w:eastAsia="楷体" w:hAnsi="楷体"/>
                <w:sz w:val="24"/>
                <w:szCs w:val="24"/>
              </w:rPr>
            </w:pPr>
            <w:r w:rsidRPr="00D8086F">
              <w:rPr>
                <w:rFonts w:ascii="楷体" w:eastAsia="楷体" w:hAnsi="楷体" w:hint="eastAsia"/>
                <w:sz w:val="24"/>
                <w:szCs w:val="24"/>
              </w:rPr>
              <w:t>抽样计划</w:t>
            </w:r>
          </w:p>
        </w:tc>
        <w:tc>
          <w:tcPr>
            <w:tcW w:w="1311" w:type="dxa"/>
            <w:vMerge w:val="restart"/>
            <w:vAlign w:val="center"/>
          </w:tcPr>
          <w:p w:rsidR="008973EE" w:rsidRPr="00D8086F" w:rsidRDefault="00971600" w:rsidP="00D8086F">
            <w:pPr>
              <w:spacing w:line="360" w:lineRule="auto"/>
              <w:rPr>
                <w:rFonts w:ascii="楷体" w:eastAsia="楷体" w:hAnsi="楷体"/>
                <w:sz w:val="24"/>
                <w:szCs w:val="24"/>
              </w:rPr>
            </w:pPr>
            <w:r w:rsidRPr="00D8086F">
              <w:rPr>
                <w:rFonts w:ascii="楷体" w:eastAsia="楷体" w:hAnsi="楷体" w:hint="eastAsia"/>
                <w:sz w:val="24"/>
                <w:szCs w:val="24"/>
              </w:rPr>
              <w:t>涉及条款</w:t>
            </w:r>
          </w:p>
        </w:tc>
        <w:tc>
          <w:tcPr>
            <w:tcW w:w="10738" w:type="dxa"/>
            <w:vAlign w:val="center"/>
          </w:tcPr>
          <w:p w:rsidR="008973EE" w:rsidRPr="00D8086F" w:rsidRDefault="00971600" w:rsidP="00D8086F">
            <w:pPr>
              <w:spacing w:line="360" w:lineRule="auto"/>
              <w:rPr>
                <w:rFonts w:ascii="楷体" w:eastAsia="楷体" w:hAnsi="楷体"/>
                <w:sz w:val="24"/>
                <w:szCs w:val="24"/>
              </w:rPr>
            </w:pPr>
            <w:r w:rsidRPr="00D8086F">
              <w:rPr>
                <w:rFonts w:ascii="楷体" w:eastAsia="楷体" w:hAnsi="楷体" w:hint="eastAsia"/>
                <w:sz w:val="24"/>
                <w:szCs w:val="24"/>
              </w:rPr>
              <w:t>受审核部门：</w:t>
            </w:r>
            <w:r w:rsidR="005D390F" w:rsidRPr="00D8086F">
              <w:rPr>
                <w:rFonts w:ascii="楷体" w:eastAsia="楷体" w:hAnsi="楷体" w:hint="eastAsia"/>
                <w:sz w:val="24"/>
                <w:szCs w:val="24"/>
              </w:rPr>
              <w:t>行政部</w:t>
            </w:r>
            <w:r w:rsidR="00C67E47" w:rsidRPr="00D8086F">
              <w:rPr>
                <w:rFonts w:ascii="楷体" w:eastAsia="楷体" w:hAnsi="楷体" w:hint="eastAsia"/>
                <w:sz w:val="24"/>
                <w:szCs w:val="24"/>
              </w:rPr>
              <w:t xml:space="preserve">     </w:t>
            </w:r>
            <w:r w:rsidRPr="00D8086F">
              <w:rPr>
                <w:rFonts w:ascii="楷体" w:eastAsia="楷体" w:hAnsi="楷体" w:hint="eastAsia"/>
                <w:sz w:val="24"/>
                <w:szCs w:val="24"/>
              </w:rPr>
              <w:t>主管领导</w:t>
            </w:r>
            <w:r w:rsidR="00C67E47" w:rsidRPr="00D8086F">
              <w:rPr>
                <w:rFonts w:ascii="楷体" w:eastAsia="楷体" w:hAnsi="楷体" w:hint="eastAsia"/>
                <w:sz w:val="24"/>
                <w:szCs w:val="24"/>
              </w:rPr>
              <w:t>：</w:t>
            </w:r>
            <w:r w:rsidR="00850E98" w:rsidRPr="00D8086F">
              <w:rPr>
                <w:rFonts w:ascii="楷体" w:eastAsia="楷体" w:hAnsi="楷体" w:hint="eastAsia"/>
                <w:sz w:val="24"/>
                <w:szCs w:val="24"/>
              </w:rPr>
              <w:t>刘勋</w:t>
            </w:r>
            <w:r w:rsidR="00D562F6" w:rsidRPr="00D8086F">
              <w:rPr>
                <w:rFonts w:ascii="楷体" w:eastAsia="楷体" w:hAnsi="楷体" w:hint="eastAsia"/>
                <w:sz w:val="24"/>
                <w:szCs w:val="24"/>
              </w:rPr>
              <w:t xml:space="preserve">    </w:t>
            </w:r>
            <w:r w:rsidRPr="00D8086F">
              <w:rPr>
                <w:rFonts w:ascii="楷体" w:eastAsia="楷体" w:hAnsi="楷体" w:hint="eastAsia"/>
                <w:sz w:val="24"/>
                <w:szCs w:val="24"/>
              </w:rPr>
              <w:t>陪同人员</w:t>
            </w:r>
            <w:r w:rsidR="00D562F6" w:rsidRPr="00D8086F">
              <w:rPr>
                <w:rFonts w:ascii="楷体" w:eastAsia="楷体" w:hAnsi="楷体" w:hint="eastAsia"/>
                <w:sz w:val="24"/>
                <w:szCs w:val="24"/>
              </w:rPr>
              <w:t>：</w:t>
            </w:r>
            <w:r w:rsidR="00AE078A" w:rsidRPr="00D8086F">
              <w:rPr>
                <w:rFonts w:ascii="楷体" w:eastAsia="楷体" w:hAnsi="楷体" w:hint="eastAsia"/>
                <w:sz w:val="24"/>
                <w:szCs w:val="24"/>
              </w:rPr>
              <w:t>刘遵强</w:t>
            </w:r>
          </w:p>
        </w:tc>
        <w:tc>
          <w:tcPr>
            <w:tcW w:w="851" w:type="dxa"/>
            <w:vMerge w:val="restart"/>
            <w:vAlign w:val="center"/>
          </w:tcPr>
          <w:p w:rsidR="008973EE" w:rsidRPr="00D8086F" w:rsidRDefault="00971600" w:rsidP="00D8086F">
            <w:pPr>
              <w:spacing w:line="360" w:lineRule="auto"/>
              <w:rPr>
                <w:rFonts w:ascii="楷体" w:eastAsia="楷体" w:hAnsi="楷体"/>
                <w:sz w:val="24"/>
                <w:szCs w:val="24"/>
              </w:rPr>
            </w:pPr>
            <w:r w:rsidRPr="00D8086F">
              <w:rPr>
                <w:rFonts w:ascii="楷体" w:eastAsia="楷体" w:hAnsi="楷体" w:hint="eastAsia"/>
                <w:sz w:val="24"/>
                <w:szCs w:val="24"/>
              </w:rPr>
              <w:t>判定</w:t>
            </w:r>
          </w:p>
        </w:tc>
      </w:tr>
      <w:tr w:rsidR="008942F3" w:rsidRPr="00D8086F" w:rsidTr="00F27D10">
        <w:trPr>
          <w:trHeight w:val="403"/>
        </w:trPr>
        <w:tc>
          <w:tcPr>
            <w:tcW w:w="1809" w:type="dxa"/>
            <w:vMerge/>
            <w:vAlign w:val="center"/>
          </w:tcPr>
          <w:p w:rsidR="008973EE" w:rsidRPr="00D8086F" w:rsidRDefault="008973EE" w:rsidP="00D8086F">
            <w:pPr>
              <w:spacing w:line="360" w:lineRule="auto"/>
              <w:rPr>
                <w:rFonts w:ascii="楷体" w:eastAsia="楷体" w:hAnsi="楷体"/>
                <w:sz w:val="24"/>
                <w:szCs w:val="24"/>
              </w:rPr>
            </w:pPr>
          </w:p>
        </w:tc>
        <w:tc>
          <w:tcPr>
            <w:tcW w:w="1311" w:type="dxa"/>
            <w:vMerge/>
            <w:vAlign w:val="center"/>
          </w:tcPr>
          <w:p w:rsidR="008973EE" w:rsidRPr="00D8086F" w:rsidRDefault="008973EE" w:rsidP="00D8086F">
            <w:pPr>
              <w:spacing w:line="360" w:lineRule="auto"/>
              <w:rPr>
                <w:rFonts w:ascii="楷体" w:eastAsia="楷体" w:hAnsi="楷体"/>
                <w:sz w:val="24"/>
                <w:szCs w:val="24"/>
              </w:rPr>
            </w:pPr>
          </w:p>
        </w:tc>
        <w:tc>
          <w:tcPr>
            <w:tcW w:w="10738" w:type="dxa"/>
            <w:vAlign w:val="center"/>
          </w:tcPr>
          <w:p w:rsidR="008973EE" w:rsidRPr="00D8086F" w:rsidRDefault="00971600" w:rsidP="00D8086F">
            <w:pPr>
              <w:spacing w:before="120" w:line="360" w:lineRule="auto"/>
              <w:rPr>
                <w:rFonts w:ascii="楷体" w:eastAsia="楷体" w:hAnsi="楷体"/>
                <w:sz w:val="24"/>
                <w:szCs w:val="24"/>
              </w:rPr>
            </w:pPr>
            <w:r w:rsidRPr="00D8086F">
              <w:rPr>
                <w:rFonts w:ascii="楷体" w:eastAsia="楷体" w:hAnsi="楷体" w:hint="eastAsia"/>
                <w:sz w:val="24"/>
                <w:szCs w:val="24"/>
              </w:rPr>
              <w:t>审核员：</w:t>
            </w:r>
            <w:r w:rsidR="00D562F6" w:rsidRPr="00D8086F">
              <w:rPr>
                <w:rFonts w:ascii="楷体" w:eastAsia="楷体" w:hAnsi="楷体" w:hint="eastAsia"/>
                <w:sz w:val="24"/>
                <w:szCs w:val="24"/>
              </w:rPr>
              <w:t xml:space="preserve">姜海军 </w:t>
            </w:r>
            <w:r w:rsidR="00653373" w:rsidRPr="00D8086F">
              <w:rPr>
                <w:rFonts w:ascii="楷体" w:eastAsia="楷体" w:hAnsi="楷体" w:hint="eastAsia"/>
                <w:sz w:val="24"/>
                <w:szCs w:val="24"/>
              </w:rPr>
              <w:t>王俊</w:t>
            </w:r>
            <w:r w:rsidR="00D562F6" w:rsidRPr="00D8086F">
              <w:rPr>
                <w:rFonts w:ascii="楷体" w:eastAsia="楷体" w:hAnsi="楷体" w:hint="eastAsia"/>
                <w:sz w:val="24"/>
                <w:szCs w:val="24"/>
              </w:rPr>
              <w:t xml:space="preserve">       </w:t>
            </w:r>
            <w:r w:rsidRPr="00D8086F">
              <w:rPr>
                <w:rFonts w:ascii="楷体" w:eastAsia="楷体" w:hAnsi="楷体" w:hint="eastAsia"/>
                <w:sz w:val="24"/>
                <w:szCs w:val="24"/>
              </w:rPr>
              <w:t>审核时间：</w:t>
            </w:r>
            <w:r w:rsidR="00D562F6" w:rsidRPr="00D8086F">
              <w:rPr>
                <w:rFonts w:ascii="楷体" w:eastAsia="楷体" w:hAnsi="楷体" w:hint="eastAsia"/>
                <w:sz w:val="24"/>
                <w:szCs w:val="24"/>
              </w:rPr>
              <w:t>2019.</w:t>
            </w:r>
            <w:r w:rsidR="00653373" w:rsidRPr="00D8086F">
              <w:rPr>
                <w:rFonts w:ascii="楷体" w:eastAsia="楷体" w:hAnsi="楷体" w:hint="eastAsia"/>
                <w:sz w:val="24"/>
                <w:szCs w:val="24"/>
              </w:rPr>
              <w:t>12</w:t>
            </w:r>
            <w:r w:rsidR="00D562F6" w:rsidRPr="00D8086F">
              <w:rPr>
                <w:rFonts w:ascii="楷体" w:eastAsia="楷体" w:hAnsi="楷体" w:hint="eastAsia"/>
                <w:sz w:val="24"/>
                <w:szCs w:val="24"/>
              </w:rPr>
              <w:t>.</w:t>
            </w:r>
            <w:r w:rsidR="00F87714" w:rsidRPr="00D8086F">
              <w:rPr>
                <w:rFonts w:ascii="楷体" w:eastAsia="楷体" w:hAnsi="楷体" w:hint="eastAsia"/>
                <w:sz w:val="24"/>
                <w:szCs w:val="24"/>
              </w:rPr>
              <w:t>2</w:t>
            </w:r>
            <w:r w:rsidR="00653373" w:rsidRPr="00D8086F">
              <w:rPr>
                <w:rFonts w:ascii="楷体" w:eastAsia="楷体" w:hAnsi="楷体" w:hint="eastAsia"/>
                <w:sz w:val="24"/>
                <w:szCs w:val="24"/>
              </w:rPr>
              <w:t>8-30</w:t>
            </w:r>
          </w:p>
        </w:tc>
        <w:tc>
          <w:tcPr>
            <w:tcW w:w="851" w:type="dxa"/>
            <w:vMerge/>
          </w:tcPr>
          <w:p w:rsidR="008973EE" w:rsidRPr="00D8086F" w:rsidRDefault="008973EE" w:rsidP="00D8086F">
            <w:pPr>
              <w:spacing w:line="360" w:lineRule="auto"/>
              <w:rPr>
                <w:rFonts w:ascii="楷体" w:eastAsia="楷体" w:hAnsi="楷体"/>
                <w:sz w:val="24"/>
                <w:szCs w:val="24"/>
              </w:rPr>
            </w:pPr>
          </w:p>
        </w:tc>
      </w:tr>
      <w:tr w:rsidR="008942F3" w:rsidRPr="00D8086F" w:rsidTr="00F27D10">
        <w:trPr>
          <w:trHeight w:val="516"/>
        </w:trPr>
        <w:tc>
          <w:tcPr>
            <w:tcW w:w="1809" w:type="dxa"/>
            <w:vMerge/>
            <w:vAlign w:val="center"/>
          </w:tcPr>
          <w:p w:rsidR="008973EE" w:rsidRPr="00D8086F" w:rsidRDefault="008973EE" w:rsidP="00D8086F">
            <w:pPr>
              <w:spacing w:line="360" w:lineRule="auto"/>
              <w:rPr>
                <w:rFonts w:ascii="楷体" w:eastAsia="楷体" w:hAnsi="楷体"/>
                <w:sz w:val="24"/>
                <w:szCs w:val="24"/>
              </w:rPr>
            </w:pPr>
          </w:p>
        </w:tc>
        <w:tc>
          <w:tcPr>
            <w:tcW w:w="1311" w:type="dxa"/>
            <w:vMerge/>
            <w:vAlign w:val="center"/>
          </w:tcPr>
          <w:p w:rsidR="008973EE" w:rsidRPr="00D8086F" w:rsidRDefault="008973EE" w:rsidP="00D8086F">
            <w:pPr>
              <w:spacing w:line="360" w:lineRule="auto"/>
              <w:rPr>
                <w:rFonts w:ascii="楷体" w:eastAsia="楷体" w:hAnsi="楷体"/>
                <w:sz w:val="24"/>
                <w:szCs w:val="24"/>
              </w:rPr>
            </w:pPr>
          </w:p>
        </w:tc>
        <w:tc>
          <w:tcPr>
            <w:tcW w:w="10738" w:type="dxa"/>
            <w:vAlign w:val="center"/>
          </w:tcPr>
          <w:p w:rsidR="008973EE" w:rsidRPr="00D8086F" w:rsidRDefault="00971600" w:rsidP="00303589">
            <w:pPr>
              <w:adjustRightInd w:val="0"/>
              <w:snapToGrid w:val="0"/>
              <w:ind w:rightChars="50" w:right="105"/>
              <w:textAlignment w:val="baseline"/>
              <w:rPr>
                <w:rFonts w:ascii="楷体" w:eastAsia="楷体" w:hAnsi="楷体"/>
                <w:sz w:val="24"/>
                <w:szCs w:val="24"/>
              </w:rPr>
            </w:pPr>
            <w:r w:rsidRPr="00D8086F">
              <w:rPr>
                <w:rFonts w:ascii="楷体" w:eastAsia="楷体" w:hAnsi="楷体" w:hint="eastAsia"/>
                <w:szCs w:val="21"/>
              </w:rPr>
              <w:t>审核条款：</w:t>
            </w:r>
            <w:r w:rsidR="00D37BFF" w:rsidRPr="00D8086F">
              <w:rPr>
                <w:rFonts w:ascii="楷体" w:eastAsia="楷体" w:hAnsi="楷体" w:cs="Arial" w:hint="eastAsia"/>
                <w:szCs w:val="21"/>
              </w:rPr>
              <w:t>E/OMS: 5.3组织的岗位、职责和权限、6.2.1环境/职业健康安全目标、6.2.2实现环境/职业健康安全目标措施的策划</w:t>
            </w:r>
            <w:r w:rsidR="00303589">
              <w:rPr>
                <w:rFonts w:ascii="楷体" w:eastAsia="楷体" w:hAnsi="楷体" w:cs="Arial" w:hint="eastAsia"/>
                <w:szCs w:val="21"/>
              </w:rPr>
              <w:t>、</w:t>
            </w:r>
            <w:r w:rsidR="00D37BFF" w:rsidRPr="00D8086F">
              <w:rPr>
                <w:rFonts w:ascii="楷体" w:eastAsia="楷体" w:hAnsi="楷体" w:cs="Arial" w:hint="eastAsia"/>
                <w:szCs w:val="21"/>
              </w:rPr>
              <w:t>7.2能力、7.3意识、7.5.1形成文件的信息总则、7.5.2形成文件的信息的创建和更新、7.5.3形成文件的信息的控制、9.2 内部审核、10.2不符合/事件和纠正措施，6.1.2环境因素/危险源的辨识与评价、6.1.3合</w:t>
            </w:r>
            <w:proofErr w:type="gramStart"/>
            <w:r w:rsidR="00D37BFF" w:rsidRPr="00D8086F">
              <w:rPr>
                <w:rFonts w:ascii="楷体" w:eastAsia="楷体" w:hAnsi="楷体" w:cs="Arial" w:hint="eastAsia"/>
                <w:szCs w:val="21"/>
              </w:rPr>
              <w:t>规</w:t>
            </w:r>
            <w:proofErr w:type="gramEnd"/>
            <w:r w:rsidR="00D37BFF" w:rsidRPr="00D8086F">
              <w:rPr>
                <w:rFonts w:ascii="楷体" w:eastAsia="楷体" w:hAnsi="楷体" w:cs="Arial" w:hint="eastAsia"/>
                <w:szCs w:val="21"/>
              </w:rPr>
              <w:t>义务、6.1.4措施的策划、8.1运行策划和控制、9.1监视、测量、分析和评价（9.1.1总则、9.1.2合</w:t>
            </w:r>
            <w:proofErr w:type="gramStart"/>
            <w:r w:rsidR="00D37BFF" w:rsidRPr="00D8086F">
              <w:rPr>
                <w:rFonts w:ascii="楷体" w:eastAsia="楷体" w:hAnsi="楷体" w:cs="Arial" w:hint="eastAsia"/>
                <w:szCs w:val="21"/>
              </w:rPr>
              <w:t>规</w:t>
            </w:r>
            <w:proofErr w:type="gramEnd"/>
            <w:r w:rsidR="00D37BFF" w:rsidRPr="00D8086F">
              <w:rPr>
                <w:rFonts w:ascii="楷体" w:eastAsia="楷体" w:hAnsi="楷体" w:cs="Arial" w:hint="eastAsia"/>
                <w:szCs w:val="21"/>
              </w:rPr>
              <w:t>性评价）、8.2应急准备和响应,</w:t>
            </w:r>
          </w:p>
        </w:tc>
        <w:tc>
          <w:tcPr>
            <w:tcW w:w="851" w:type="dxa"/>
            <w:vMerge/>
          </w:tcPr>
          <w:p w:rsidR="008973EE" w:rsidRPr="00D8086F" w:rsidRDefault="008973EE" w:rsidP="00D8086F">
            <w:pPr>
              <w:spacing w:line="360" w:lineRule="auto"/>
              <w:rPr>
                <w:rFonts w:ascii="楷体" w:eastAsia="楷体" w:hAnsi="楷体"/>
                <w:sz w:val="24"/>
                <w:szCs w:val="24"/>
              </w:rPr>
            </w:pPr>
          </w:p>
        </w:tc>
      </w:tr>
      <w:tr w:rsidR="004120FC" w:rsidRPr="00D8086F" w:rsidTr="00F27D10">
        <w:trPr>
          <w:trHeight w:val="516"/>
        </w:trPr>
        <w:tc>
          <w:tcPr>
            <w:tcW w:w="1809" w:type="dxa"/>
            <w:vAlign w:val="center"/>
          </w:tcPr>
          <w:p w:rsidR="004120FC" w:rsidRPr="00D8086F" w:rsidRDefault="004120FC" w:rsidP="00D8086F">
            <w:pPr>
              <w:spacing w:line="360" w:lineRule="auto"/>
              <w:rPr>
                <w:rFonts w:ascii="楷体" w:eastAsia="楷体" w:hAnsi="楷体"/>
                <w:color w:val="000000" w:themeColor="text1"/>
                <w:sz w:val="24"/>
                <w:szCs w:val="24"/>
              </w:rPr>
            </w:pPr>
            <w:r w:rsidRPr="00D8086F">
              <w:rPr>
                <w:rFonts w:ascii="楷体" w:eastAsia="楷体" w:hAnsi="楷体" w:cs="Arial" w:hint="eastAsia"/>
                <w:sz w:val="24"/>
                <w:szCs w:val="24"/>
              </w:rPr>
              <w:t>组织的岗位、职责和权限</w:t>
            </w:r>
          </w:p>
        </w:tc>
        <w:tc>
          <w:tcPr>
            <w:tcW w:w="1311" w:type="dxa"/>
          </w:tcPr>
          <w:p w:rsidR="004120FC" w:rsidRPr="00D8086F" w:rsidRDefault="004120FC" w:rsidP="00D8086F">
            <w:pPr>
              <w:spacing w:line="360" w:lineRule="auto"/>
              <w:rPr>
                <w:rFonts w:ascii="楷体" w:eastAsia="楷体" w:hAnsi="楷体" w:cs="Arial"/>
                <w:sz w:val="24"/>
                <w:szCs w:val="24"/>
              </w:rPr>
            </w:pPr>
          </w:p>
          <w:p w:rsidR="004120FC" w:rsidRPr="00D8086F" w:rsidRDefault="004120FC" w:rsidP="00D8086F">
            <w:pPr>
              <w:spacing w:line="360" w:lineRule="auto"/>
              <w:rPr>
                <w:rFonts w:ascii="楷体" w:eastAsia="楷体" w:hAnsi="楷体" w:cs="Arial"/>
                <w:sz w:val="24"/>
                <w:szCs w:val="24"/>
              </w:rPr>
            </w:pPr>
          </w:p>
          <w:p w:rsidR="004120FC" w:rsidRPr="00D8086F" w:rsidRDefault="004120FC" w:rsidP="00D8086F">
            <w:pPr>
              <w:spacing w:line="360" w:lineRule="auto"/>
              <w:rPr>
                <w:rFonts w:ascii="楷体" w:eastAsia="楷体" w:hAnsi="楷体" w:cs="Arial"/>
                <w:sz w:val="24"/>
                <w:szCs w:val="24"/>
              </w:rPr>
            </w:pPr>
          </w:p>
          <w:p w:rsidR="004120FC" w:rsidRPr="00D8086F" w:rsidRDefault="004120FC" w:rsidP="00D8086F">
            <w:pPr>
              <w:spacing w:line="360" w:lineRule="auto"/>
              <w:rPr>
                <w:rFonts w:ascii="楷体" w:eastAsia="楷体" w:hAnsi="楷体" w:cs="Arial"/>
                <w:sz w:val="24"/>
                <w:szCs w:val="24"/>
              </w:rPr>
            </w:pPr>
          </w:p>
          <w:p w:rsidR="004120FC" w:rsidRPr="00D8086F" w:rsidRDefault="004120FC" w:rsidP="00D8086F">
            <w:pPr>
              <w:spacing w:line="360" w:lineRule="auto"/>
              <w:rPr>
                <w:rFonts w:ascii="楷体" w:eastAsia="楷体" w:hAnsi="楷体" w:cs="Arial"/>
                <w:sz w:val="24"/>
                <w:szCs w:val="24"/>
              </w:rPr>
            </w:pPr>
          </w:p>
          <w:p w:rsidR="004120FC" w:rsidRPr="00D8086F" w:rsidRDefault="004120FC" w:rsidP="00D8086F">
            <w:pPr>
              <w:spacing w:line="360" w:lineRule="auto"/>
              <w:rPr>
                <w:rFonts w:ascii="楷体" w:eastAsia="楷体" w:hAnsi="楷体"/>
                <w:color w:val="000000" w:themeColor="text1"/>
                <w:sz w:val="24"/>
                <w:szCs w:val="24"/>
              </w:rPr>
            </w:pPr>
            <w:r w:rsidRPr="00D8086F">
              <w:rPr>
                <w:rFonts w:ascii="楷体" w:eastAsia="楷体" w:hAnsi="楷体" w:cs="Arial" w:hint="eastAsia"/>
                <w:sz w:val="24"/>
                <w:szCs w:val="24"/>
              </w:rPr>
              <w:t>EO：5.3</w:t>
            </w:r>
          </w:p>
        </w:tc>
        <w:tc>
          <w:tcPr>
            <w:tcW w:w="10738" w:type="dxa"/>
            <w:vAlign w:val="center"/>
          </w:tcPr>
          <w:p w:rsidR="004120FC" w:rsidRPr="00D8086F" w:rsidRDefault="004120FC" w:rsidP="00D8086F">
            <w:pPr>
              <w:snapToGrid w:val="0"/>
              <w:spacing w:line="360" w:lineRule="auto"/>
              <w:rPr>
                <w:rFonts w:ascii="楷体" w:eastAsia="楷体" w:hAnsi="楷体"/>
                <w:sz w:val="24"/>
                <w:szCs w:val="24"/>
              </w:rPr>
            </w:pPr>
            <w:r w:rsidRPr="00D8086F">
              <w:rPr>
                <w:rFonts w:ascii="楷体" w:eastAsia="楷体" w:hAnsi="楷体" w:hint="eastAsia"/>
                <w:sz w:val="24"/>
                <w:szCs w:val="24"/>
              </w:rPr>
              <w:t>询问部门负责人</w:t>
            </w:r>
            <w:r w:rsidR="00850E98" w:rsidRPr="00D8086F">
              <w:rPr>
                <w:rFonts w:ascii="楷体" w:eastAsia="楷体" w:hAnsi="楷体" w:hint="eastAsia"/>
                <w:sz w:val="24"/>
                <w:szCs w:val="24"/>
              </w:rPr>
              <w:t>刘勋</w:t>
            </w:r>
            <w:r w:rsidRPr="00D8086F">
              <w:rPr>
                <w:rFonts w:ascii="楷体" w:eastAsia="楷体" w:hAnsi="楷体" w:hint="eastAsia"/>
                <w:sz w:val="24"/>
                <w:szCs w:val="24"/>
              </w:rPr>
              <w:t>主要职责：</w:t>
            </w:r>
          </w:p>
          <w:p w:rsidR="004120FC" w:rsidRPr="00D8086F" w:rsidRDefault="004120FC" w:rsidP="00D8086F">
            <w:pPr>
              <w:snapToGrid w:val="0"/>
              <w:spacing w:line="360" w:lineRule="auto"/>
              <w:rPr>
                <w:rFonts w:ascii="楷体" w:eastAsia="楷体" w:hAnsi="楷体"/>
                <w:sz w:val="24"/>
                <w:szCs w:val="24"/>
              </w:rPr>
            </w:pPr>
            <w:r w:rsidRPr="00D8086F">
              <w:rPr>
                <w:rFonts w:ascii="楷体" w:eastAsia="楷体" w:hAnsi="楷体" w:hint="eastAsia"/>
                <w:sz w:val="24"/>
                <w:szCs w:val="24"/>
              </w:rPr>
              <w:t>1)负责体系文件、资料和记录的管理，包括发放、保存等工作，并作好相关记录；</w:t>
            </w:r>
          </w:p>
          <w:p w:rsidR="004120FC" w:rsidRPr="00D8086F" w:rsidRDefault="004120FC" w:rsidP="00D8086F">
            <w:pPr>
              <w:snapToGrid w:val="0"/>
              <w:spacing w:line="360" w:lineRule="auto"/>
              <w:rPr>
                <w:rFonts w:ascii="楷体" w:eastAsia="楷体" w:hAnsi="楷体"/>
                <w:sz w:val="24"/>
                <w:szCs w:val="24"/>
              </w:rPr>
            </w:pPr>
            <w:r w:rsidRPr="00D8086F">
              <w:rPr>
                <w:rFonts w:ascii="楷体" w:eastAsia="楷体" w:hAnsi="楷体" w:hint="eastAsia"/>
                <w:sz w:val="24"/>
                <w:szCs w:val="24"/>
              </w:rPr>
              <w:t>2)落实本公司管理方针和目标指标；负责制定培训计划并组织培训，建立职工教育档案；</w:t>
            </w:r>
          </w:p>
          <w:p w:rsidR="004120FC" w:rsidRPr="00D8086F" w:rsidRDefault="004120FC" w:rsidP="00D8086F">
            <w:pPr>
              <w:snapToGrid w:val="0"/>
              <w:spacing w:line="360" w:lineRule="auto"/>
              <w:rPr>
                <w:rFonts w:ascii="楷体" w:eastAsia="楷体" w:hAnsi="楷体"/>
                <w:sz w:val="24"/>
                <w:szCs w:val="24"/>
              </w:rPr>
            </w:pPr>
            <w:r w:rsidRPr="00D8086F">
              <w:rPr>
                <w:rFonts w:ascii="楷体" w:eastAsia="楷体" w:hAnsi="楷体" w:hint="eastAsia"/>
                <w:sz w:val="24"/>
                <w:szCs w:val="24"/>
              </w:rPr>
              <w:t>3)组织对本公司的环境因素/危险源进行识别/辨识和评价，确定重要环境因素和重大危险源；</w:t>
            </w:r>
          </w:p>
          <w:p w:rsidR="004120FC" w:rsidRPr="00D8086F" w:rsidRDefault="004120FC" w:rsidP="00D8086F">
            <w:pPr>
              <w:snapToGrid w:val="0"/>
              <w:spacing w:line="360" w:lineRule="auto"/>
              <w:rPr>
                <w:rFonts w:ascii="楷体" w:eastAsia="楷体" w:hAnsi="楷体"/>
                <w:sz w:val="24"/>
                <w:szCs w:val="24"/>
              </w:rPr>
            </w:pPr>
            <w:r w:rsidRPr="00D8086F">
              <w:rPr>
                <w:rFonts w:ascii="楷体" w:eastAsia="楷体" w:hAnsi="楷体" w:hint="eastAsia"/>
                <w:sz w:val="24"/>
                <w:szCs w:val="24"/>
              </w:rPr>
              <w:t>4)负责统筹本公司内、外部相关信息的传递、处理及内部沟通活动；</w:t>
            </w:r>
          </w:p>
          <w:p w:rsidR="004120FC" w:rsidRPr="00D8086F" w:rsidRDefault="004120FC" w:rsidP="00D8086F">
            <w:pPr>
              <w:snapToGrid w:val="0"/>
              <w:spacing w:line="360" w:lineRule="auto"/>
              <w:rPr>
                <w:rFonts w:ascii="楷体" w:eastAsia="楷体" w:hAnsi="楷体"/>
                <w:sz w:val="24"/>
                <w:szCs w:val="24"/>
              </w:rPr>
            </w:pPr>
            <w:r w:rsidRPr="00D8086F">
              <w:rPr>
                <w:rFonts w:ascii="楷体" w:eastAsia="楷体" w:hAnsi="楷体" w:hint="eastAsia"/>
                <w:sz w:val="24"/>
                <w:szCs w:val="24"/>
              </w:rPr>
              <w:t>5)根据管理者代表的部署，制定内部审核计划，组织实施内部审核，并监督检查纠正措施的落实；</w:t>
            </w:r>
          </w:p>
          <w:p w:rsidR="004120FC" w:rsidRPr="00D8086F" w:rsidRDefault="004120FC" w:rsidP="00D8086F">
            <w:pPr>
              <w:snapToGrid w:val="0"/>
              <w:spacing w:line="360" w:lineRule="auto"/>
              <w:rPr>
                <w:rFonts w:ascii="楷体" w:eastAsia="楷体" w:hAnsi="楷体"/>
                <w:sz w:val="24"/>
                <w:szCs w:val="24"/>
              </w:rPr>
            </w:pPr>
            <w:r w:rsidRPr="00D8086F">
              <w:rPr>
                <w:rFonts w:ascii="楷体" w:eastAsia="楷体" w:hAnsi="楷体" w:hint="eastAsia"/>
                <w:sz w:val="24"/>
                <w:szCs w:val="24"/>
              </w:rPr>
              <w:t>6)负责筹备管理评审工作和管理体系绩效的监测和测量；</w:t>
            </w:r>
          </w:p>
          <w:p w:rsidR="004120FC" w:rsidRPr="00D8086F" w:rsidRDefault="004120FC" w:rsidP="00D8086F">
            <w:pPr>
              <w:snapToGrid w:val="0"/>
              <w:spacing w:line="360" w:lineRule="auto"/>
              <w:rPr>
                <w:rFonts w:ascii="楷体" w:eastAsia="楷体" w:hAnsi="楷体"/>
                <w:sz w:val="24"/>
                <w:szCs w:val="24"/>
              </w:rPr>
            </w:pPr>
            <w:r w:rsidRPr="00D8086F">
              <w:rPr>
                <w:rFonts w:ascii="楷体" w:eastAsia="楷体" w:hAnsi="楷体" w:hint="eastAsia"/>
                <w:sz w:val="24"/>
                <w:szCs w:val="24"/>
              </w:rPr>
              <w:t>7)负责法律、法规合</w:t>
            </w:r>
            <w:proofErr w:type="gramStart"/>
            <w:r w:rsidRPr="00D8086F">
              <w:rPr>
                <w:rFonts w:ascii="楷体" w:eastAsia="楷体" w:hAnsi="楷体" w:hint="eastAsia"/>
                <w:sz w:val="24"/>
                <w:szCs w:val="24"/>
              </w:rPr>
              <w:t>规</w:t>
            </w:r>
            <w:proofErr w:type="gramEnd"/>
            <w:r w:rsidRPr="00D8086F">
              <w:rPr>
                <w:rFonts w:ascii="楷体" w:eastAsia="楷体" w:hAnsi="楷体" w:hint="eastAsia"/>
                <w:sz w:val="24"/>
                <w:szCs w:val="24"/>
              </w:rPr>
              <w:t>性评价。</w:t>
            </w:r>
          </w:p>
          <w:p w:rsidR="004120FC" w:rsidRPr="00D8086F" w:rsidRDefault="004120FC" w:rsidP="00D8086F">
            <w:pPr>
              <w:snapToGrid w:val="0"/>
              <w:spacing w:line="360" w:lineRule="auto"/>
              <w:rPr>
                <w:rFonts w:ascii="楷体" w:eastAsia="楷体" w:hAnsi="楷体"/>
                <w:sz w:val="24"/>
                <w:szCs w:val="24"/>
              </w:rPr>
            </w:pPr>
            <w:r w:rsidRPr="00D8086F">
              <w:rPr>
                <w:rFonts w:ascii="楷体" w:eastAsia="楷体" w:hAnsi="楷体" w:hint="eastAsia"/>
                <w:sz w:val="24"/>
                <w:szCs w:val="24"/>
              </w:rPr>
              <w:t>部门职责清晰、明确。</w:t>
            </w:r>
            <w:r w:rsidR="00D8086F">
              <w:rPr>
                <w:rFonts w:ascii="楷体" w:eastAsia="楷体" w:hAnsi="楷体" w:hint="eastAsia"/>
                <w:sz w:val="24"/>
                <w:szCs w:val="24"/>
              </w:rPr>
              <w:t>行政部</w:t>
            </w:r>
            <w:r w:rsidRPr="00D8086F">
              <w:rPr>
                <w:rFonts w:ascii="楷体" w:eastAsia="楷体" w:hAnsi="楷体" w:hint="eastAsia"/>
                <w:sz w:val="24"/>
                <w:szCs w:val="24"/>
              </w:rPr>
              <w:t>负责人能基本阐述本部门的主要职责。</w:t>
            </w:r>
          </w:p>
        </w:tc>
        <w:tc>
          <w:tcPr>
            <w:tcW w:w="851" w:type="dxa"/>
          </w:tcPr>
          <w:p w:rsidR="004120FC" w:rsidRPr="00D8086F" w:rsidRDefault="004120FC" w:rsidP="00D8086F">
            <w:pPr>
              <w:spacing w:line="360" w:lineRule="auto"/>
              <w:rPr>
                <w:rFonts w:ascii="楷体" w:eastAsia="楷体" w:hAnsi="楷体"/>
                <w:sz w:val="24"/>
                <w:szCs w:val="24"/>
              </w:rPr>
            </w:pPr>
          </w:p>
        </w:tc>
      </w:tr>
      <w:tr w:rsidR="004120FC" w:rsidRPr="00D8086F" w:rsidTr="00F27D10">
        <w:trPr>
          <w:trHeight w:val="516"/>
        </w:trPr>
        <w:tc>
          <w:tcPr>
            <w:tcW w:w="1809" w:type="dxa"/>
          </w:tcPr>
          <w:p w:rsidR="004120FC" w:rsidRPr="00D8086F" w:rsidRDefault="004120FC" w:rsidP="00D8086F">
            <w:pPr>
              <w:spacing w:line="360" w:lineRule="auto"/>
              <w:rPr>
                <w:rFonts w:ascii="楷体" w:eastAsia="楷体" w:hAnsi="楷体" w:cstheme="minorEastAsia"/>
                <w:color w:val="000000" w:themeColor="text1"/>
                <w:sz w:val="24"/>
                <w:szCs w:val="24"/>
              </w:rPr>
            </w:pPr>
          </w:p>
          <w:p w:rsidR="004120FC" w:rsidRPr="00D8086F" w:rsidRDefault="004120FC" w:rsidP="00D8086F">
            <w:pPr>
              <w:spacing w:line="360" w:lineRule="auto"/>
              <w:rPr>
                <w:rFonts w:ascii="楷体" w:eastAsia="楷体" w:hAnsi="楷体" w:cstheme="minorEastAsia"/>
                <w:color w:val="000000" w:themeColor="text1"/>
                <w:sz w:val="24"/>
                <w:szCs w:val="24"/>
              </w:rPr>
            </w:pPr>
          </w:p>
          <w:p w:rsidR="004120FC" w:rsidRPr="00D8086F" w:rsidRDefault="004120FC" w:rsidP="00D8086F">
            <w:pPr>
              <w:spacing w:line="360" w:lineRule="auto"/>
              <w:rPr>
                <w:rFonts w:ascii="楷体" w:eastAsia="楷体" w:hAnsi="楷体" w:cstheme="minorEastAsia"/>
                <w:color w:val="000000" w:themeColor="text1"/>
                <w:sz w:val="24"/>
                <w:szCs w:val="24"/>
              </w:rPr>
            </w:pPr>
          </w:p>
          <w:p w:rsidR="004120FC" w:rsidRPr="00D8086F" w:rsidRDefault="004120FC" w:rsidP="00D8086F">
            <w:pPr>
              <w:spacing w:line="360" w:lineRule="auto"/>
              <w:rPr>
                <w:rFonts w:ascii="楷体" w:eastAsia="楷体" w:hAnsi="楷体" w:cstheme="minorEastAsia"/>
                <w:color w:val="000000" w:themeColor="text1"/>
                <w:sz w:val="24"/>
                <w:szCs w:val="24"/>
              </w:rPr>
            </w:pPr>
          </w:p>
          <w:p w:rsidR="004120FC" w:rsidRPr="00D8086F" w:rsidRDefault="004120FC" w:rsidP="00D8086F">
            <w:pPr>
              <w:spacing w:line="360" w:lineRule="auto"/>
              <w:rPr>
                <w:rFonts w:ascii="楷体" w:eastAsia="楷体" w:hAnsi="楷体" w:cstheme="minorEastAsia"/>
                <w:color w:val="000000" w:themeColor="text1"/>
                <w:sz w:val="24"/>
                <w:szCs w:val="24"/>
              </w:rPr>
            </w:pPr>
          </w:p>
          <w:p w:rsidR="004120FC" w:rsidRPr="00D8086F" w:rsidRDefault="004120FC" w:rsidP="00D8086F">
            <w:pPr>
              <w:spacing w:line="360" w:lineRule="auto"/>
              <w:rPr>
                <w:rFonts w:ascii="楷体" w:eastAsia="楷体" w:hAnsi="楷体" w:cstheme="minorEastAsia"/>
                <w:color w:val="000000" w:themeColor="text1"/>
                <w:sz w:val="24"/>
                <w:szCs w:val="24"/>
              </w:rPr>
            </w:pPr>
            <w:r w:rsidRPr="00D8086F">
              <w:rPr>
                <w:rFonts w:ascii="楷体" w:eastAsia="楷体" w:hAnsi="楷体" w:cstheme="minorEastAsia" w:hint="eastAsia"/>
                <w:color w:val="000000" w:themeColor="text1"/>
                <w:sz w:val="24"/>
                <w:szCs w:val="24"/>
              </w:rPr>
              <w:t>目标、指标管理方案</w:t>
            </w:r>
          </w:p>
          <w:p w:rsidR="004120FC" w:rsidRPr="00D8086F" w:rsidRDefault="004120FC" w:rsidP="00D8086F">
            <w:pPr>
              <w:spacing w:line="360" w:lineRule="auto"/>
              <w:rPr>
                <w:rFonts w:ascii="楷体" w:eastAsia="楷体" w:hAnsi="楷体"/>
                <w:color w:val="000000" w:themeColor="text1"/>
                <w:sz w:val="24"/>
                <w:szCs w:val="24"/>
              </w:rPr>
            </w:pPr>
          </w:p>
        </w:tc>
        <w:tc>
          <w:tcPr>
            <w:tcW w:w="1311" w:type="dxa"/>
          </w:tcPr>
          <w:p w:rsidR="004120FC" w:rsidRPr="00802718" w:rsidRDefault="004120FC" w:rsidP="00D8086F">
            <w:pPr>
              <w:pStyle w:val="a6"/>
              <w:spacing w:line="360" w:lineRule="auto"/>
              <w:rPr>
                <w:rFonts w:ascii="楷体" w:eastAsia="楷体" w:hAnsi="楷体"/>
                <w:bCs w:val="0"/>
                <w:spacing w:val="0"/>
                <w:sz w:val="24"/>
                <w:szCs w:val="24"/>
              </w:rPr>
            </w:pPr>
          </w:p>
          <w:p w:rsidR="004120FC" w:rsidRPr="00802718" w:rsidRDefault="004120FC" w:rsidP="00D8086F">
            <w:pPr>
              <w:pStyle w:val="a6"/>
              <w:spacing w:line="360" w:lineRule="auto"/>
              <w:rPr>
                <w:rFonts w:ascii="楷体" w:eastAsia="楷体" w:hAnsi="楷体"/>
                <w:bCs w:val="0"/>
                <w:spacing w:val="0"/>
                <w:sz w:val="24"/>
                <w:szCs w:val="24"/>
              </w:rPr>
            </w:pPr>
          </w:p>
          <w:p w:rsidR="004120FC" w:rsidRPr="00802718" w:rsidRDefault="004120FC" w:rsidP="00D8086F">
            <w:pPr>
              <w:pStyle w:val="a6"/>
              <w:spacing w:line="360" w:lineRule="auto"/>
              <w:rPr>
                <w:rFonts w:ascii="楷体" w:eastAsia="楷体" w:hAnsi="楷体"/>
                <w:bCs w:val="0"/>
                <w:spacing w:val="0"/>
                <w:sz w:val="24"/>
                <w:szCs w:val="24"/>
              </w:rPr>
            </w:pPr>
          </w:p>
          <w:p w:rsidR="004120FC" w:rsidRPr="00802718" w:rsidRDefault="004120FC" w:rsidP="00D8086F">
            <w:pPr>
              <w:pStyle w:val="a6"/>
              <w:spacing w:line="360" w:lineRule="auto"/>
              <w:rPr>
                <w:rFonts w:ascii="楷体" w:eastAsia="楷体" w:hAnsi="楷体"/>
                <w:bCs w:val="0"/>
                <w:spacing w:val="0"/>
                <w:sz w:val="24"/>
                <w:szCs w:val="24"/>
              </w:rPr>
            </w:pPr>
          </w:p>
          <w:p w:rsidR="004120FC" w:rsidRPr="00802718" w:rsidRDefault="004120FC" w:rsidP="00D8086F">
            <w:pPr>
              <w:pStyle w:val="a6"/>
              <w:spacing w:line="360" w:lineRule="auto"/>
              <w:rPr>
                <w:rFonts w:ascii="楷体" w:eastAsia="楷体" w:hAnsi="楷体"/>
                <w:bCs w:val="0"/>
                <w:spacing w:val="0"/>
                <w:sz w:val="24"/>
                <w:szCs w:val="24"/>
              </w:rPr>
            </w:pPr>
          </w:p>
          <w:p w:rsidR="004120FC" w:rsidRPr="00802718" w:rsidRDefault="004120FC" w:rsidP="00D8086F">
            <w:pPr>
              <w:pStyle w:val="a6"/>
              <w:spacing w:line="360" w:lineRule="auto"/>
              <w:rPr>
                <w:rFonts w:ascii="楷体" w:eastAsia="楷体" w:hAnsi="楷体"/>
                <w:bCs w:val="0"/>
                <w:spacing w:val="0"/>
                <w:sz w:val="24"/>
                <w:szCs w:val="24"/>
              </w:rPr>
            </w:pPr>
            <w:r w:rsidRPr="00802718">
              <w:rPr>
                <w:rFonts w:ascii="楷体" w:eastAsia="楷体" w:hAnsi="楷体" w:hint="eastAsia"/>
                <w:bCs w:val="0"/>
                <w:spacing w:val="0"/>
                <w:sz w:val="24"/>
                <w:szCs w:val="24"/>
              </w:rPr>
              <w:t>EO：</w:t>
            </w:r>
          </w:p>
          <w:p w:rsidR="004120FC" w:rsidRPr="00802718" w:rsidRDefault="004120FC" w:rsidP="00D8086F">
            <w:pPr>
              <w:pStyle w:val="a6"/>
              <w:spacing w:line="360" w:lineRule="auto"/>
              <w:rPr>
                <w:rFonts w:ascii="楷体" w:eastAsia="楷体" w:hAnsi="楷体"/>
                <w:bCs w:val="0"/>
                <w:spacing w:val="0"/>
                <w:sz w:val="24"/>
                <w:szCs w:val="24"/>
              </w:rPr>
            </w:pPr>
            <w:r w:rsidRPr="00802718">
              <w:rPr>
                <w:rFonts w:ascii="楷体" w:eastAsia="楷体" w:hAnsi="楷体" w:hint="eastAsia"/>
                <w:bCs w:val="0"/>
                <w:spacing w:val="0"/>
                <w:sz w:val="24"/>
                <w:szCs w:val="24"/>
              </w:rPr>
              <w:t>6.2.1</w:t>
            </w:r>
          </w:p>
          <w:p w:rsidR="004120FC" w:rsidRPr="00802718" w:rsidRDefault="004120FC" w:rsidP="00D8086F">
            <w:pPr>
              <w:pStyle w:val="a6"/>
              <w:spacing w:line="360" w:lineRule="auto"/>
              <w:rPr>
                <w:rFonts w:ascii="楷体" w:eastAsia="楷体" w:hAnsi="楷体"/>
                <w:bCs w:val="0"/>
                <w:spacing w:val="0"/>
                <w:sz w:val="24"/>
                <w:szCs w:val="24"/>
              </w:rPr>
            </w:pPr>
            <w:r w:rsidRPr="00802718">
              <w:rPr>
                <w:rFonts w:ascii="楷体" w:eastAsia="楷体" w:hAnsi="楷体" w:hint="eastAsia"/>
                <w:bCs w:val="0"/>
                <w:spacing w:val="0"/>
                <w:sz w:val="24"/>
                <w:szCs w:val="24"/>
              </w:rPr>
              <w:t>6.2.2</w:t>
            </w:r>
          </w:p>
          <w:p w:rsidR="004120FC" w:rsidRPr="00802718" w:rsidRDefault="004120FC" w:rsidP="00D8086F">
            <w:pPr>
              <w:pStyle w:val="a6"/>
              <w:spacing w:line="360" w:lineRule="auto"/>
              <w:rPr>
                <w:rFonts w:ascii="楷体" w:eastAsia="楷体" w:hAnsi="楷体"/>
                <w:bCs w:val="0"/>
                <w:spacing w:val="0"/>
                <w:sz w:val="24"/>
                <w:szCs w:val="24"/>
              </w:rPr>
            </w:pPr>
          </w:p>
          <w:p w:rsidR="004120FC" w:rsidRPr="00802718" w:rsidRDefault="004120FC" w:rsidP="00D8086F">
            <w:pPr>
              <w:pStyle w:val="a6"/>
              <w:spacing w:line="360" w:lineRule="auto"/>
              <w:rPr>
                <w:rFonts w:ascii="楷体" w:eastAsia="楷体" w:hAnsi="楷体"/>
                <w:bCs w:val="0"/>
                <w:spacing w:val="0"/>
                <w:sz w:val="24"/>
                <w:szCs w:val="24"/>
              </w:rPr>
            </w:pPr>
          </w:p>
        </w:tc>
        <w:tc>
          <w:tcPr>
            <w:tcW w:w="10738" w:type="dxa"/>
          </w:tcPr>
          <w:p w:rsidR="004120FC" w:rsidRPr="00D8086F" w:rsidRDefault="004120FC" w:rsidP="00D8086F">
            <w:pPr>
              <w:autoSpaceDE w:val="0"/>
              <w:autoSpaceDN w:val="0"/>
              <w:spacing w:line="360" w:lineRule="auto"/>
              <w:rPr>
                <w:rFonts w:ascii="楷体" w:eastAsia="楷体" w:hAnsi="楷体"/>
                <w:sz w:val="24"/>
                <w:szCs w:val="24"/>
              </w:rPr>
            </w:pPr>
            <w:r w:rsidRPr="00D8086F">
              <w:rPr>
                <w:rFonts w:ascii="楷体" w:eastAsia="楷体" w:hAnsi="楷体" w:hint="eastAsia"/>
                <w:sz w:val="24"/>
                <w:szCs w:val="24"/>
              </w:rPr>
              <w:lastRenderedPageBreak/>
              <w:t>编制了《目标指标管理方案控制程序》，公司有将质量、环境、职业健康安全目标分解到各个部门，</w:t>
            </w:r>
          </w:p>
          <w:p w:rsidR="00E40F2A" w:rsidRPr="00802718" w:rsidRDefault="00E40F2A" w:rsidP="00E40F2A">
            <w:pPr>
              <w:spacing w:line="360" w:lineRule="auto"/>
              <w:jc w:val="left"/>
              <w:rPr>
                <w:rFonts w:ascii="楷体" w:eastAsia="楷体" w:hAnsi="楷体"/>
                <w:sz w:val="24"/>
                <w:szCs w:val="24"/>
              </w:rPr>
            </w:pPr>
            <w:r w:rsidRPr="00802718">
              <w:rPr>
                <w:rFonts w:ascii="楷体" w:eastAsia="楷体" w:hAnsi="楷体" w:hint="eastAsia"/>
                <w:sz w:val="24"/>
                <w:szCs w:val="24"/>
              </w:rPr>
              <w:t>提供了《目标达成情况》，时间：2019.10.8日。</w:t>
            </w:r>
          </w:p>
          <w:p w:rsidR="00E40F2A" w:rsidRPr="00802718" w:rsidRDefault="00E40F2A" w:rsidP="00E40F2A">
            <w:pPr>
              <w:spacing w:line="360" w:lineRule="auto"/>
              <w:ind w:firstLineChars="200" w:firstLine="480"/>
              <w:jc w:val="left"/>
              <w:rPr>
                <w:rFonts w:ascii="楷体" w:eastAsia="楷体" w:hAnsi="楷体"/>
                <w:sz w:val="24"/>
                <w:szCs w:val="24"/>
              </w:rPr>
            </w:pPr>
            <w:r w:rsidRPr="00802718">
              <w:rPr>
                <w:rFonts w:ascii="楷体" w:eastAsia="楷体" w:hAnsi="楷体" w:hint="eastAsia"/>
                <w:sz w:val="24"/>
                <w:szCs w:val="24"/>
              </w:rPr>
              <w:t>行政部部门目标：</w:t>
            </w:r>
          </w:p>
          <w:tbl>
            <w:tblPr>
              <w:tblW w:w="71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5"/>
              <w:gridCol w:w="4409"/>
              <w:gridCol w:w="1887"/>
            </w:tblGrid>
            <w:tr w:rsidR="00E40F2A" w:rsidRPr="00802718" w:rsidTr="008C457B">
              <w:trPr>
                <w:trHeight w:val="163"/>
              </w:trPr>
              <w:tc>
                <w:tcPr>
                  <w:tcW w:w="835" w:type="dxa"/>
                  <w:shd w:val="clear" w:color="auto" w:fill="auto"/>
                </w:tcPr>
                <w:p w:rsidR="00E40F2A" w:rsidRPr="00802718" w:rsidRDefault="00E40F2A" w:rsidP="008C457B">
                  <w:pPr>
                    <w:jc w:val="left"/>
                    <w:rPr>
                      <w:rFonts w:ascii="楷体" w:eastAsia="楷体" w:hAnsi="楷体"/>
                      <w:sz w:val="24"/>
                      <w:szCs w:val="24"/>
                    </w:rPr>
                  </w:pPr>
                  <w:r w:rsidRPr="00802718">
                    <w:rPr>
                      <w:rFonts w:ascii="楷体" w:eastAsia="楷体" w:hAnsi="楷体" w:hint="eastAsia"/>
                      <w:sz w:val="24"/>
                      <w:szCs w:val="24"/>
                    </w:rPr>
                    <w:lastRenderedPageBreak/>
                    <w:t>序号</w:t>
                  </w:r>
                </w:p>
              </w:tc>
              <w:tc>
                <w:tcPr>
                  <w:tcW w:w="4409" w:type="dxa"/>
                  <w:shd w:val="clear" w:color="auto" w:fill="auto"/>
                </w:tcPr>
                <w:p w:rsidR="00E40F2A" w:rsidRPr="00802718" w:rsidRDefault="00E40F2A" w:rsidP="008C457B">
                  <w:pPr>
                    <w:ind w:firstLineChars="400" w:firstLine="960"/>
                    <w:jc w:val="left"/>
                    <w:rPr>
                      <w:rFonts w:ascii="楷体" w:eastAsia="楷体" w:hAnsi="楷体"/>
                      <w:sz w:val="24"/>
                      <w:szCs w:val="24"/>
                    </w:rPr>
                  </w:pPr>
                  <w:r w:rsidRPr="00802718">
                    <w:rPr>
                      <w:rFonts w:ascii="楷体" w:eastAsia="楷体" w:hAnsi="楷体" w:hint="eastAsia"/>
                      <w:sz w:val="24"/>
                      <w:szCs w:val="24"/>
                    </w:rPr>
                    <w:t>部门目标</w:t>
                  </w:r>
                </w:p>
              </w:tc>
              <w:tc>
                <w:tcPr>
                  <w:tcW w:w="1887" w:type="dxa"/>
                  <w:shd w:val="clear" w:color="auto" w:fill="auto"/>
                </w:tcPr>
                <w:p w:rsidR="00E40F2A" w:rsidRPr="00802718" w:rsidRDefault="00E40F2A" w:rsidP="008C457B">
                  <w:pPr>
                    <w:ind w:firstLineChars="100" w:firstLine="240"/>
                    <w:jc w:val="left"/>
                    <w:rPr>
                      <w:rFonts w:ascii="楷体" w:eastAsia="楷体" w:hAnsi="楷体"/>
                      <w:sz w:val="24"/>
                      <w:szCs w:val="24"/>
                    </w:rPr>
                  </w:pPr>
                  <w:r w:rsidRPr="00802718">
                    <w:rPr>
                      <w:rFonts w:ascii="楷体" w:eastAsia="楷体" w:hAnsi="楷体" w:hint="eastAsia"/>
                      <w:sz w:val="24"/>
                      <w:szCs w:val="24"/>
                    </w:rPr>
                    <w:t>完成情况</w:t>
                  </w:r>
                </w:p>
              </w:tc>
            </w:tr>
            <w:tr w:rsidR="00E40F2A" w:rsidRPr="00802718" w:rsidTr="008C457B">
              <w:tc>
                <w:tcPr>
                  <w:tcW w:w="835" w:type="dxa"/>
                  <w:shd w:val="clear" w:color="auto" w:fill="auto"/>
                </w:tcPr>
                <w:p w:rsidR="00E40F2A" w:rsidRPr="00802718" w:rsidRDefault="00E40F2A" w:rsidP="008C457B">
                  <w:pPr>
                    <w:ind w:firstLineChars="100" w:firstLine="240"/>
                    <w:jc w:val="left"/>
                    <w:rPr>
                      <w:rFonts w:ascii="楷体" w:eastAsia="楷体" w:hAnsi="楷体"/>
                      <w:sz w:val="24"/>
                      <w:szCs w:val="24"/>
                    </w:rPr>
                  </w:pPr>
                  <w:r w:rsidRPr="00802718">
                    <w:rPr>
                      <w:rFonts w:ascii="楷体" w:eastAsia="楷体" w:hAnsi="楷体" w:hint="eastAsia"/>
                      <w:sz w:val="24"/>
                      <w:szCs w:val="24"/>
                    </w:rPr>
                    <w:t>1</w:t>
                  </w:r>
                </w:p>
              </w:tc>
              <w:tc>
                <w:tcPr>
                  <w:tcW w:w="4409" w:type="dxa"/>
                  <w:shd w:val="clear" w:color="auto" w:fill="auto"/>
                  <w:vAlign w:val="center"/>
                </w:tcPr>
                <w:p w:rsidR="00E40F2A" w:rsidRPr="00802718" w:rsidRDefault="00E40F2A" w:rsidP="008C457B">
                  <w:pPr>
                    <w:jc w:val="center"/>
                    <w:rPr>
                      <w:rFonts w:ascii="楷体" w:eastAsia="楷体" w:hAnsi="楷体"/>
                      <w:sz w:val="24"/>
                      <w:szCs w:val="24"/>
                    </w:rPr>
                  </w:pPr>
                  <w:r w:rsidRPr="00802718">
                    <w:rPr>
                      <w:rFonts w:ascii="楷体" w:eastAsia="楷体" w:hAnsi="楷体" w:hint="eastAsia"/>
                      <w:sz w:val="24"/>
                      <w:szCs w:val="24"/>
                    </w:rPr>
                    <w:t>火灾事故0</w:t>
                  </w:r>
                </w:p>
              </w:tc>
              <w:tc>
                <w:tcPr>
                  <w:tcW w:w="1887" w:type="dxa"/>
                  <w:shd w:val="clear" w:color="auto" w:fill="auto"/>
                  <w:vAlign w:val="center"/>
                </w:tcPr>
                <w:p w:rsidR="00E40F2A" w:rsidRPr="00802718" w:rsidRDefault="00E40F2A" w:rsidP="008C457B">
                  <w:pPr>
                    <w:jc w:val="center"/>
                    <w:rPr>
                      <w:rFonts w:ascii="楷体" w:eastAsia="楷体" w:hAnsi="楷体" w:hint="eastAsia"/>
                      <w:sz w:val="24"/>
                      <w:szCs w:val="24"/>
                    </w:rPr>
                  </w:pPr>
                  <w:r w:rsidRPr="00802718">
                    <w:rPr>
                      <w:rFonts w:ascii="楷体" w:eastAsia="楷体" w:hAnsi="楷体" w:hint="eastAsia"/>
                      <w:sz w:val="24"/>
                      <w:szCs w:val="24"/>
                    </w:rPr>
                    <w:t>0</w:t>
                  </w:r>
                </w:p>
              </w:tc>
            </w:tr>
            <w:tr w:rsidR="00E40F2A" w:rsidRPr="00802718" w:rsidTr="008C457B">
              <w:tc>
                <w:tcPr>
                  <w:tcW w:w="835" w:type="dxa"/>
                  <w:shd w:val="clear" w:color="auto" w:fill="auto"/>
                </w:tcPr>
                <w:p w:rsidR="00E40F2A" w:rsidRPr="00802718" w:rsidRDefault="00E40F2A" w:rsidP="008C457B">
                  <w:pPr>
                    <w:ind w:firstLineChars="100" w:firstLine="240"/>
                    <w:jc w:val="left"/>
                    <w:rPr>
                      <w:rFonts w:ascii="楷体" w:eastAsia="楷体" w:hAnsi="楷体"/>
                      <w:sz w:val="24"/>
                      <w:szCs w:val="24"/>
                    </w:rPr>
                  </w:pPr>
                  <w:r w:rsidRPr="00802718">
                    <w:rPr>
                      <w:rFonts w:ascii="楷体" w:eastAsia="楷体" w:hAnsi="楷体" w:hint="eastAsia"/>
                      <w:sz w:val="24"/>
                      <w:szCs w:val="24"/>
                    </w:rPr>
                    <w:t>2</w:t>
                  </w:r>
                </w:p>
              </w:tc>
              <w:tc>
                <w:tcPr>
                  <w:tcW w:w="4409" w:type="dxa"/>
                  <w:shd w:val="clear" w:color="auto" w:fill="auto"/>
                  <w:vAlign w:val="center"/>
                </w:tcPr>
                <w:p w:rsidR="00E40F2A" w:rsidRPr="00802718" w:rsidRDefault="00E40F2A" w:rsidP="008C457B">
                  <w:pPr>
                    <w:jc w:val="center"/>
                    <w:rPr>
                      <w:rFonts w:ascii="楷体" w:eastAsia="楷体" w:hAnsi="楷体"/>
                      <w:sz w:val="24"/>
                      <w:szCs w:val="24"/>
                    </w:rPr>
                  </w:pPr>
                  <w:r w:rsidRPr="00802718">
                    <w:rPr>
                      <w:rFonts w:ascii="楷体" w:eastAsia="楷体" w:hAnsi="楷体" w:hint="eastAsia"/>
                      <w:sz w:val="24"/>
                      <w:szCs w:val="24"/>
                    </w:rPr>
                    <w:t>办公二手纸回收利用90%</w:t>
                  </w:r>
                </w:p>
              </w:tc>
              <w:tc>
                <w:tcPr>
                  <w:tcW w:w="1887" w:type="dxa"/>
                  <w:shd w:val="clear" w:color="auto" w:fill="auto"/>
                  <w:vAlign w:val="center"/>
                </w:tcPr>
                <w:p w:rsidR="00E40F2A" w:rsidRPr="00802718" w:rsidRDefault="00E40F2A" w:rsidP="00E40F2A">
                  <w:pPr>
                    <w:jc w:val="center"/>
                    <w:rPr>
                      <w:rFonts w:ascii="楷体" w:eastAsia="楷体" w:hAnsi="楷体"/>
                      <w:sz w:val="24"/>
                      <w:szCs w:val="24"/>
                    </w:rPr>
                  </w:pPr>
                  <w:r w:rsidRPr="00802718">
                    <w:rPr>
                      <w:rFonts w:ascii="楷体" w:eastAsia="楷体" w:hAnsi="楷体" w:hint="eastAsia"/>
                      <w:sz w:val="24"/>
                      <w:szCs w:val="24"/>
                    </w:rPr>
                    <w:t>96</w:t>
                  </w:r>
                  <w:r w:rsidRPr="00802718">
                    <w:rPr>
                      <w:rFonts w:ascii="楷体" w:eastAsia="楷体" w:hAnsi="楷体"/>
                      <w:sz w:val="24"/>
                      <w:szCs w:val="24"/>
                    </w:rPr>
                    <w:t>%</w:t>
                  </w:r>
                </w:p>
              </w:tc>
            </w:tr>
            <w:tr w:rsidR="00E40F2A" w:rsidRPr="00802718" w:rsidTr="008C457B">
              <w:tc>
                <w:tcPr>
                  <w:tcW w:w="835" w:type="dxa"/>
                  <w:shd w:val="clear" w:color="auto" w:fill="auto"/>
                </w:tcPr>
                <w:p w:rsidR="00E40F2A" w:rsidRPr="00802718" w:rsidRDefault="00E40F2A" w:rsidP="008C457B">
                  <w:pPr>
                    <w:ind w:firstLineChars="100" w:firstLine="240"/>
                    <w:jc w:val="left"/>
                    <w:rPr>
                      <w:rFonts w:ascii="楷体" w:eastAsia="楷体" w:hAnsi="楷体"/>
                      <w:sz w:val="24"/>
                      <w:szCs w:val="24"/>
                    </w:rPr>
                  </w:pPr>
                  <w:r w:rsidRPr="00802718">
                    <w:rPr>
                      <w:rFonts w:ascii="楷体" w:eastAsia="楷体" w:hAnsi="楷体" w:hint="eastAsia"/>
                      <w:sz w:val="24"/>
                      <w:szCs w:val="24"/>
                    </w:rPr>
                    <w:t>3</w:t>
                  </w:r>
                </w:p>
              </w:tc>
              <w:tc>
                <w:tcPr>
                  <w:tcW w:w="4409" w:type="dxa"/>
                  <w:shd w:val="clear" w:color="auto" w:fill="auto"/>
                  <w:vAlign w:val="center"/>
                </w:tcPr>
                <w:p w:rsidR="00E40F2A" w:rsidRPr="00802718" w:rsidRDefault="00E40F2A" w:rsidP="008C457B">
                  <w:pPr>
                    <w:jc w:val="center"/>
                    <w:rPr>
                      <w:rFonts w:ascii="楷体" w:eastAsia="楷体" w:hAnsi="楷体" w:hint="eastAsia"/>
                      <w:sz w:val="24"/>
                      <w:szCs w:val="24"/>
                    </w:rPr>
                  </w:pPr>
                  <w:r w:rsidRPr="00802718">
                    <w:rPr>
                      <w:rFonts w:ascii="楷体" w:eastAsia="楷体" w:hAnsi="楷体" w:hint="eastAsia"/>
                      <w:sz w:val="24"/>
                      <w:szCs w:val="24"/>
                    </w:rPr>
                    <w:t>文件受控率</w:t>
                  </w:r>
                  <w:r w:rsidRPr="00802718">
                    <w:rPr>
                      <w:rFonts w:ascii="楷体" w:eastAsia="楷体" w:hAnsi="楷体"/>
                      <w:sz w:val="24"/>
                      <w:szCs w:val="24"/>
                    </w:rPr>
                    <w:t>100%</w:t>
                  </w:r>
                </w:p>
              </w:tc>
              <w:tc>
                <w:tcPr>
                  <w:tcW w:w="1887" w:type="dxa"/>
                  <w:shd w:val="clear" w:color="auto" w:fill="auto"/>
                  <w:vAlign w:val="center"/>
                </w:tcPr>
                <w:p w:rsidR="00E40F2A" w:rsidRPr="00802718" w:rsidRDefault="00E40F2A" w:rsidP="008C457B">
                  <w:pPr>
                    <w:jc w:val="center"/>
                    <w:rPr>
                      <w:rFonts w:ascii="楷体" w:eastAsia="楷体" w:hAnsi="楷体" w:hint="eastAsia"/>
                      <w:sz w:val="24"/>
                      <w:szCs w:val="24"/>
                    </w:rPr>
                  </w:pPr>
                  <w:r w:rsidRPr="00802718">
                    <w:rPr>
                      <w:rFonts w:ascii="楷体" w:eastAsia="楷体" w:hAnsi="楷体"/>
                      <w:sz w:val="24"/>
                      <w:szCs w:val="24"/>
                    </w:rPr>
                    <w:t>100%</w:t>
                  </w:r>
                </w:p>
              </w:tc>
            </w:tr>
            <w:tr w:rsidR="0053277C" w:rsidRPr="00802718" w:rsidTr="008C457B">
              <w:tc>
                <w:tcPr>
                  <w:tcW w:w="835" w:type="dxa"/>
                  <w:shd w:val="clear" w:color="auto" w:fill="auto"/>
                </w:tcPr>
                <w:p w:rsidR="0053277C" w:rsidRPr="00802718" w:rsidRDefault="0053277C" w:rsidP="008C457B">
                  <w:pPr>
                    <w:ind w:firstLineChars="100" w:firstLine="240"/>
                    <w:jc w:val="left"/>
                    <w:rPr>
                      <w:rFonts w:ascii="楷体" w:eastAsia="楷体" w:hAnsi="楷体" w:hint="eastAsia"/>
                      <w:sz w:val="24"/>
                      <w:szCs w:val="24"/>
                    </w:rPr>
                  </w:pPr>
                  <w:r w:rsidRPr="00802718">
                    <w:rPr>
                      <w:rFonts w:ascii="楷体" w:eastAsia="楷体" w:hAnsi="楷体" w:hint="eastAsia"/>
                      <w:sz w:val="24"/>
                      <w:szCs w:val="24"/>
                    </w:rPr>
                    <w:t>4</w:t>
                  </w:r>
                </w:p>
              </w:tc>
              <w:tc>
                <w:tcPr>
                  <w:tcW w:w="4409" w:type="dxa"/>
                  <w:shd w:val="clear" w:color="auto" w:fill="auto"/>
                  <w:vAlign w:val="center"/>
                </w:tcPr>
                <w:p w:rsidR="0053277C" w:rsidRPr="00802718" w:rsidRDefault="0053277C" w:rsidP="008C457B">
                  <w:pPr>
                    <w:jc w:val="center"/>
                    <w:rPr>
                      <w:rFonts w:ascii="楷体" w:eastAsia="楷体" w:hAnsi="楷体" w:hint="eastAsia"/>
                      <w:sz w:val="24"/>
                      <w:szCs w:val="24"/>
                    </w:rPr>
                  </w:pPr>
                  <w:r w:rsidRPr="00802718">
                    <w:rPr>
                      <w:rFonts w:ascii="楷体" w:eastAsia="楷体" w:hAnsi="楷体" w:hint="eastAsia"/>
                      <w:sz w:val="24"/>
                      <w:szCs w:val="24"/>
                    </w:rPr>
                    <w:t>人身死亡事故0</w:t>
                  </w:r>
                </w:p>
              </w:tc>
              <w:tc>
                <w:tcPr>
                  <w:tcW w:w="1887" w:type="dxa"/>
                  <w:shd w:val="clear" w:color="auto" w:fill="auto"/>
                  <w:vAlign w:val="center"/>
                </w:tcPr>
                <w:p w:rsidR="0053277C" w:rsidRPr="00802718" w:rsidRDefault="0053277C" w:rsidP="008C457B">
                  <w:pPr>
                    <w:jc w:val="center"/>
                    <w:rPr>
                      <w:rFonts w:ascii="楷体" w:eastAsia="楷体" w:hAnsi="楷体" w:hint="eastAsia"/>
                      <w:sz w:val="24"/>
                      <w:szCs w:val="24"/>
                    </w:rPr>
                  </w:pPr>
                  <w:r w:rsidRPr="00802718">
                    <w:rPr>
                      <w:rFonts w:ascii="楷体" w:eastAsia="楷体" w:hAnsi="楷体" w:hint="eastAsia"/>
                      <w:sz w:val="24"/>
                      <w:szCs w:val="24"/>
                    </w:rPr>
                    <w:t>0</w:t>
                  </w:r>
                </w:p>
              </w:tc>
            </w:tr>
            <w:tr w:rsidR="0053277C" w:rsidRPr="00802718" w:rsidTr="008C457B">
              <w:tc>
                <w:tcPr>
                  <w:tcW w:w="835" w:type="dxa"/>
                  <w:shd w:val="clear" w:color="auto" w:fill="auto"/>
                </w:tcPr>
                <w:p w:rsidR="0053277C" w:rsidRPr="00802718" w:rsidRDefault="0053277C" w:rsidP="008C457B">
                  <w:pPr>
                    <w:ind w:firstLineChars="100" w:firstLine="240"/>
                    <w:jc w:val="left"/>
                    <w:rPr>
                      <w:rFonts w:ascii="楷体" w:eastAsia="楷体" w:hAnsi="楷体" w:hint="eastAsia"/>
                      <w:sz w:val="24"/>
                      <w:szCs w:val="24"/>
                    </w:rPr>
                  </w:pPr>
                  <w:r w:rsidRPr="00802718">
                    <w:rPr>
                      <w:rFonts w:ascii="楷体" w:eastAsia="楷体" w:hAnsi="楷体" w:hint="eastAsia"/>
                      <w:sz w:val="24"/>
                      <w:szCs w:val="24"/>
                    </w:rPr>
                    <w:t>5</w:t>
                  </w:r>
                </w:p>
              </w:tc>
              <w:tc>
                <w:tcPr>
                  <w:tcW w:w="4409" w:type="dxa"/>
                  <w:shd w:val="clear" w:color="auto" w:fill="auto"/>
                  <w:vAlign w:val="center"/>
                </w:tcPr>
                <w:p w:rsidR="0053277C" w:rsidRPr="00802718" w:rsidRDefault="0053277C" w:rsidP="008C457B">
                  <w:pPr>
                    <w:jc w:val="center"/>
                    <w:rPr>
                      <w:rFonts w:ascii="楷体" w:eastAsia="楷体" w:hAnsi="楷体" w:hint="eastAsia"/>
                      <w:sz w:val="24"/>
                      <w:szCs w:val="24"/>
                    </w:rPr>
                  </w:pPr>
                  <w:r w:rsidRPr="00802718">
                    <w:rPr>
                      <w:rFonts w:ascii="楷体" w:eastAsia="楷体" w:hAnsi="楷体" w:hint="eastAsia"/>
                      <w:sz w:val="24"/>
                      <w:szCs w:val="24"/>
                    </w:rPr>
                    <w:t>轻伤事故0</w:t>
                  </w:r>
                </w:p>
              </w:tc>
              <w:tc>
                <w:tcPr>
                  <w:tcW w:w="1887" w:type="dxa"/>
                  <w:shd w:val="clear" w:color="auto" w:fill="auto"/>
                  <w:vAlign w:val="center"/>
                </w:tcPr>
                <w:p w:rsidR="0053277C" w:rsidRPr="00802718" w:rsidRDefault="0053277C" w:rsidP="008C457B">
                  <w:pPr>
                    <w:jc w:val="center"/>
                    <w:rPr>
                      <w:rFonts w:ascii="楷体" w:eastAsia="楷体" w:hAnsi="楷体" w:hint="eastAsia"/>
                      <w:sz w:val="24"/>
                      <w:szCs w:val="24"/>
                    </w:rPr>
                  </w:pPr>
                  <w:r w:rsidRPr="00802718">
                    <w:rPr>
                      <w:rFonts w:ascii="楷体" w:eastAsia="楷体" w:hAnsi="楷体" w:hint="eastAsia"/>
                      <w:sz w:val="24"/>
                      <w:szCs w:val="24"/>
                    </w:rPr>
                    <w:t>0</w:t>
                  </w:r>
                </w:p>
              </w:tc>
            </w:tr>
          </w:tbl>
          <w:p w:rsidR="004120FC" w:rsidRPr="00802718" w:rsidRDefault="0053277C" w:rsidP="00802718">
            <w:pPr>
              <w:tabs>
                <w:tab w:val="center" w:pos="3169"/>
              </w:tabs>
              <w:spacing w:line="360" w:lineRule="auto"/>
              <w:jc w:val="left"/>
              <w:rPr>
                <w:rFonts w:ascii="楷体" w:eastAsia="楷体" w:hAnsi="楷体"/>
                <w:sz w:val="24"/>
                <w:szCs w:val="24"/>
              </w:rPr>
            </w:pPr>
            <w:r>
              <w:rPr>
                <w:rFonts w:ascii="楷体" w:eastAsia="楷体" w:hAnsi="楷体" w:hint="eastAsia"/>
                <w:sz w:val="24"/>
                <w:szCs w:val="24"/>
              </w:rPr>
              <w:t xml:space="preserve"> </w:t>
            </w:r>
            <w:r w:rsidR="004120FC" w:rsidRPr="00802718">
              <w:rPr>
                <w:rFonts w:ascii="楷体" w:eastAsia="楷体" w:hAnsi="楷体" w:hint="eastAsia"/>
                <w:sz w:val="24"/>
                <w:szCs w:val="24"/>
              </w:rPr>
              <w:t>环境管理方案</w:t>
            </w:r>
            <w:r w:rsidRPr="00802718">
              <w:rPr>
                <w:rFonts w:ascii="楷体" w:eastAsia="楷体" w:hAnsi="楷体" w:hint="eastAsia"/>
                <w:sz w:val="24"/>
                <w:szCs w:val="24"/>
              </w:rPr>
              <w:t>和职业健康安全管理方案</w:t>
            </w:r>
            <w:proofErr w:type="gramStart"/>
            <w:r w:rsidRPr="00802718">
              <w:rPr>
                <w:rFonts w:ascii="楷体" w:eastAsia="楷体" w:hAnsi="楷体" w:hint="eastAsia"/>
                <w:sz w:val="24"/>
                <w:szCs w:val="24"/>
              </w:rPr>
              <w:t>见管理</w:t>
            </w:r>
            <w:proofErr w:type="gramEnd"/>
            <w:r w:rsidRPr="00802718">
              <w:rPr>
                <w:rFonts w:ascii="楷体" w:eastAsia="楷体" w:hAnsi="楷体" w:hint="eastAsia"/>
                <w:sz w:val="24"/>
                <w:szCs w:val="24"/>
              </w:rPr>
              <w:t>层审核记录。</w:t>
            </w:r>
          </w:p>
        </w:tc>
        <w:tc>
          <w:tcPr>
            <w:tcW w:w="851" w:type="dxa"/>
          </w:tcPr>
          <w:p w:rsidR="004120FC" w:rsidRPr="00D8086F" w:rsidRDefault="004120FC" w:rsidP="00D8086F">
            <w:pPr>
              <w:spacing w:line="360" w:lineRule="auto"/>
              <w:rPr>
                <w:rFonts w:ascii="楷体" w:eastAsia="楷体" w:hAnsi="楷体"/>
                <w:sz w:val="24"/>
                <w:szCs w:val="24"/>
              </w:rPr>
            </w:pPr>
          </w:p>
        </w:tc>
      </w:tr>
      <w:tr w:rsidR="004120FC" w:rsidRPr="00D8086F" w:rsidTr="00F27D10">
        <w:trPr>
          <w:trHeight w:val="516"/>
        </w:trPr>
        <w:tc>
          <w:tcPr>
            <w:tcW w:w="1809" w:type="dxa"/>
          </w:tcPr>
          <w:p w:rsidR="004120FC" w:rsidRPr="00D8086F" w:rsidRDefault="004120FC" w:rsidP="00D8086F">
            <w:pPr>
              <w:spacing w:line="360" w:lineRule="auto"/>
              <w:rPr>
                <w:rFonts w:ascii="楷体" w:eastAsia="楷体" w:hAnsi="楷体"/>
                <w:color w:val="000000" w:themeColor="text1"/>
                <w:sz w:val="24"/>
                <w:szCs w:val="24"/>
              </w:rPr>
            </w:pPr>
          </w:p>
          <w:p w:rsidR="004120FC" w:rsidRPr="00D8086F" w:rsidRDefault="004120FC" w:rsidP="00D8086F">
            <w:pPr>
              <w:spacing w:line="360" w:lineRule="auto"/>
              <w:rPr>
                <w:rFonts w:ascii="楷体" w:eastAsia="楷体" w:hAnsi="楷体"/>
                <w:color w:val="000000" w:themeColor="text1"/>
                <w:sz w:val="24"/>
                <w:szCs w:val="24"/>
              </w:rPr>
            </w:pPr>
          </w:p>
          <w:p w:rsidR="004120FC" w:rsidRPr="00D8086F" w:rsidRDefault="004120FC" w:rsidP="00D8086F">
            <w:pPr>
              <w:spacing w:line="360" w:lineRule="auto"/>
              <w:rPr>
                <w:rFonts w:ascii="楷体" w:eastAsia="楷体" w:hAnsi="楷体"/>
                <w:color w:val="000000" w:themeColor="text1"/>
                <w:sz w:val="24"/>
                <w:szCs w:val="24"/>
              </w:rPr>
            </w:pPr>
            <w:r w:rsidRPr="00D8086F">
              <w:rPr>
                <w:rFonts w:ascii="楷体" w:eastAsia="楷体" w:hAnsi="楷体" w:hint="eastAsia"/>
                <w:color w:val="000000" w:themeColor="text1"/>
                <w:sz w:val="24"/>
                <w:szCs w:val="24"/>
              </w:rPr>
              <w:t>人员、能力、培训</w:t>
            </w:r>
          </w:p>
        </w:tc>
        <w:tc>
          <w:tcPr>
            <w:tcW w:w="1311" w:type="dxa"/>
          </w:tcPr>
          <w:p w:rsidR="004120FC" w:rsidRPr="00D8086F" w:rsidRDefault="004120FC" w:rsidP="00D8086F">
            <w:pPr>
              <w:pStyle w:val="a6"/>
              <w:spacing w:line="360" w:lineRule="auto"/>
              <w:rPr>
                <w:rFonts w:ascii="楷体" w:eastAsia="楷体" w:hAnsi="楷体" w:cs="新宋体"/>
                <w:sz w:val="24"/>
                <w:szCs w:val="24"/>
              </w:rPr>
            </w:pPr>
          </w:p>
          <w:p w:rsidR="004120FC" w:rsidRPr="00D8086F" w:rsidRDefault="004120FC" w:rsidP="00D8086F">
            <w:pPr>
              <w:pStyle w:val="a6"/>
              <w:spacing w:line="360" w:lineRule="auto"/>
              <w:rPr>
                <w:rFonts w:ascii="楷体" w:eastAsia="楷体" w:hAnsi="楷体" w:cs="新宋体"/>
                <w:sz w:val="24"/>
                <w:szCs w:val="24"/>
              </w:rPr>
            </w:pPr>
            <w:r w:rsidRPr="00D8086F">
              <w:rPr>
                <w:rFonts w:ascii="楷体" w:eastAsia="楷体" w:hAnsi="楷体" w:cs="Arial" w:hint="eastAsia"/>
                <w:sz w:val="24"/>
                <w:szCs w:val="24"/>
              </w:rPr>
              <w:t>EO：</w:t>
            </w:r>
            <w:r w:rsidRPr="00D8086F">
              <w:rPr>
                <w:rFonts w:ascii="楷体" w:eastAsia="楷体" w:hAnsi="楷体" w:cs="新宋体" w:hint="eastAsia"/>
                <w:sz w:val="24"/>
                <w:szCs w:val="24"/>
              </w:rPr>
              <w:t>7.2，7.3</w:t>
            </w:r>
          </w:p>
          <w:p w:rsidR="004120FC" w:rsidRPr="00D8086F" w:rsidRDefault="004120FC" w:rsidP="00D8086F">
            <w:pPr>
              <w:pStyle w:val="a6"/>
              <w:spacing w:line="360" w:lineRule="auto"/>
              <w:rPr>
                <w:rFonts w:ascii="楷体" w:eastAsia="楷体" w:hAnsi="楷体" w:cs="新宋体"/>
                <w:sz w:val="24"/>
                <w:szCs w:val="24"/>
              </w:rPr>
            </w:pPr>
          </w:p>
        </w:tc>
        <w:tc>
          <w:tcPr>
            <w:tcW w:w="10738" w:type="dxa"/>
          </w:tcPr>
          <w:p w:rsidR="004120FC" w:rsidRPr="00D8086F" w:rsidRDefault="004120FC" w:rsidP="00D8086F">
            <w:pPr>
              <w:spacing w:line="360" w:lineRule="auto"/>
              <w:jc w:val="left"/>
              <w:rPr>
                <w:rFonts w:ascii="楷体" w:eastAsia="楷体" w:hAnsi="楷体"/>
                <w:sz w:val="24"/>
                <w:szCs w:val="24"/>
              </w:rPr>
            </w:pPr>
            <w:r w:rsidRPr="00D8086F">
              <w:rPr>
                <w:rFonts w:ascii="楷体" w:eastAsia="楷体" w:hAnsi="楷体" w:hint="eastAsia"/>
                <w:sz w:val="24"/>
                <w:szCs w:val="24"/>
              </w:rPr>
              <w:t>公司制定了《</w:t>
            </w:r>
            <w:r w:rsidR="00182EDD" w:rsidRPr="00182EDD">
              <w:rPr>
                <w:rFonts w:ascii="楷体" w:eastAsia="楷体" w:hAnsi="楷体" w:hint="eastAsia"/>
                <w:sz w:val="24"/>
                <w:szCs w:val="24"/>
              </w:rPr>
              <w:t>人力资源控制程序</w:t>
            </w:r>
            <w:r w:rsidR="00182EDD">
              <w:rPr>
                <w:rFonts w:ascii="楷体" w:eastAsia="楷体" w:hAnsi="楷体" w:hint="eastAsia"/>
                <w:sz w:val="24"/>
                <w:szCs w:val="24"/>
              </w:rPr>
              <w:t xml:space="preserve"> </w:t>
            </w:r>
            <w:r w:rsidR="00182EDD" w:rsidRPr="00182EDD">
              <w:rPr>
                <w:rFonts w:ascii="楷体" w:eastAsia="楷体" w:hAnsi="楷体" w:hint="eastAsia"/>
                <w:sz w:val="24"/>
                <w:szCs w:val="24"/>
              </w:rPr>
              <w:t>JR-QP-02</w:t>
            </w:r>
            <w:r w:rsidRPr="00D8086F">
              <w:rPr>
                <w:rFonts w:ascii="楷体" w:eastAsia="楷体" w:hAnsi="楷体" w:hint="eastAsia"/>
                <w:sz w:val="24"/>
                <w:szCs w:val="24"/>
              </w:rPr>
              <w:t>》，通过培训和其他措施提高员工的能力，增强员工的环境与职业健康安全管理的意识，并胜任其工作岗位。使员工满足所从事的环境、职业健康安全工作对能力的要求。</w:t>
            </w:r>
          </w:p>
          <w:p w:rsidR="004120FC" w:rsidRPr="00D8086F" w:rsidRDefault="004120FC" w:rsidP="00D8086F">
            <w:pPr>
              <w:pStyle w:val="a8"/>
              <w:widowControl/>
              <w:spacing w:line="360" w:lineRule="auto"/>
              <w:jc w:val="left"/>
              <w:rPr>
                <w:rFonts w:ascii="楷体" w:eastAsia="楷体" w:hAnsi="楷体"/>
                <w:sz w:val="24"/>
                <w:szCs w:val="24"/>
              </w:rPr>
            </w:pPr>
            <w:r w:rsidRPr="00D8086F">
              <w:rPr>
                <w:rFonts w:ascii="楷体" w:eastAsia="楷体" w:hAnsi="楷体" w:hint="eastAsia"/>
                <w:sz w:val="24"/>
                <w:szCs w:val="24"/>
              </w:rPr>
              <w:t>提供《2019年度员工培训计划 》，</w:t>
            </w:r>
            <w:r w:rsidR="00B2104F" w:rsidRPr="00B2104F">
              <w:rPr>
                <w:rFonts w:ascii="楷体" w:eastAsia="楷体" w:hAnsi="楷体" w:hint="eastAsia"/>
                <w:sz w:val="24"/>
                <w:szCs w:val="24"/>
              </w:rPr>
              <w:t>编制：刘勋2019.5.6</w:t>
            </w:r>
            <w:r w:rsidR="00B2104F" w:rsidRPr="00B2104F">
              <w:rPr>
                <w:rFonts w:ascii="楷体" w:eastAsia="楷体" w:hAnsi="楷体"/>
                <w:sz w:val="24"/>
                <w:szCs w:val="24"/>
              </w:rPr>
              <w:t xml:space="preserve"> 日</w:t>
            </w:r>
            <w:r w:rsidR="00B2104F" w:rsidRPr="00B2104F">
              <w:rPr>
                <w:rFonts w:ascii="楷体" w:eastAsia="楷体" w:hAnsi="楷体" w:hint="eastAsia"/>
                <w:sz w:val="24"/>
                <w:szCs w:val="24"/>
              </w:rPr>
              <w:t>，批准：李国伟 2019.5.6日。</w:t>
            </w:r>
          </w:p>
          <w:p w:rsidR="00901376" w:rsidRDefault="00901376" w:rsidP="00901376">
            <w:pPr>
              <w:pStyle w:val="a8"/>
              <w:widowControl/>
              <w:spacing w:line="360" w:lineRule="auto"/>
              <w:jc w:val="left"/>
              <w:rPr>
                <w:rFonts w:ascii="楷体" w:eastAsia="楷体" w:hAnsi="楷体" w:hint="eastAsia"/>
                <w:sz w:val="24"/>
                <w:szCs w:val="24"/>
              </w:rPr>
            </w:pPr>
            <w:r>
              <w:rPr>
                <w:rFonts w:ascii="楷体" w:eastAsia="楷体" w:hAnsi="楷体" w:hint="eastAsia"/>
                <w:sz w:val="24"/>
                <w:szCs w:val="24"/>
              </w:rPr>
              <w:t>培训项目主要有：</w:t>
            </w:r>
            <w:r w:rsidRPr="00901376">
              <w:rPr>
                <w:rFonts w:ascii="楷体" w:eastAsia="楷体" w:hAnsi="楷体" w:hint="eastAsia"/>
                <w:sz w:val="24"/>
                <w:szCs w:val="24"/>
              </w:rPr>
              <w:t>标准培训</w:t>
            </w:r>
            <w:r>
              <w:rPr>
                <w:rFonts w:ascii="楷体" w:eastAsia="楷体" w:hAnsi="楷体" w:hint="eastAsia"/>
                <w:sz w:val="24"/>
                <w:szCs w:val="24"/>
              </w:rPr>
              <w:t>、</w:t>
            </w:r>
            <w:r w:rsidRPr="00901376">
              <w:rPr>
                <w:rFonts w:ascii="楷体" w:eastAsia="楷体" w:hAnsi="楷体" w:hint="eastAsia"/>
                <w:sz w:val="24"/>
                <w:szCs w:val="24"/>
              </w:rPr>
              <w:t>QEO管理手册和程序文件培训</w:t>
            </w:r>
            <w:r>
              <w:rPr>
                <w:rFonts w:ascii="楷体" w:eastAsia="楷体" w:hAnsi="楷体" w:hint="eastAsia"/>
                <w:sz w:val="24"/>
                <w:szCs w:val="24"/>
              </w:rPr>
              <w:t>、</w:t>
            </w:r>
            <w:r w:rsidRPr="00901376">
              <w:rPr>
                <w:rFonts w:ascii="楷体" w:eastAsia="楷体" w:hAnsi="楷体" w:hint="eastAsia"/>
                <w:sz w:val="24"/>
                <w:szCs w:val="24"/>
              </w:rPr>
              <w:t>内审员培训</w:t>
            </w:r>
            <w:r>
              <w:rPr>
                <w:rFonts w:ascii="楷体" w:eastAsia="楷体" w:hAnsi="楷体" w:hint="eastAsia"/>
                <w:sz w:val="24"/>
                <w:szCs w:val="24"/>
              </w:rPr>
              <w:t>、</w:t>
            </w:r>
            <w:r w:rsidRPr="00901376">
              <w:rPr>
                <w:rFonts w:ascii="楷体" w:eastAsia="楷体" w:hAnsi="楷体" w:hint="eastAsia"/>
                <w:sz w:val="24"/>
                <w:szCs w:val="24"/>
              </w:rPr>
              <w:t>管理评审培训</w:t>
            </w:r>
            <w:r>
              <w:rPr>
                <w:rFonts w:ascii="楷体" w:eastAsia="楷体" w:hAnsi="楷体" w:hint="eastAsia"/>
                <w:sz w:val="24"/>
                <w:szCs w:val="24"/>
              </w:rPr>
              <w:t>、</w:t>
            </w:r>
            <w:r w:rsidRPr="00901376">
              <w:rPr>
                <w:rFonts w:ascii="楷体" w:eastAsia="楷体" w:hAnsi="楷体" w:hint="eastAsia"/>
                <w:sz w:val="24"/>
                <w:szCs w:val="24"/>
              </w:rPr>
              <w:t>环境因素的识别及危险源辨识培训</w:t>
            </w:r>
            <w:r>
              <w:rPr>
                <w:rFonts w:ascii="楷体" w:eastAsia="楷体" w:hAnsi="楷体" w:hint="eastAsia"/>
                <w:sz w:val="24"/>
                <w:szCs w:val="24"/>
              </w:rPr>
              <w:t>、</w:t>
            </w:r>
            <w:r w:rsidRPr="00901376">
              <w:rPr>
                <w:rFonts w:ascii="楷体" w:eastAsia="楷体" w:hAnsi="楷体" w:hint="eastAsia"/>
                <w:sz w:val="24"/>
                <w:szCs w:val="24"/>
              </w:rPr>
              <w:t>法律法规及产品标准培训</w:t>
            </w:r>
            <w:r>
              <w:rPr>
                <w:rFonts w:ascii="楷体" w:eastAsia="楷体" w:hAnsi="楷体" w:hint="eastAsia"/>
                <w:sz w:val="24"/>
                <w:szCs w:val="24"/>
              </w:rPr>
              <w:t>、</w:t>
            </w:r>
            <w:r w:rsidRPr="00901376">
              <w:rPr>
                <w:rFonts w:ascii="楷体" w:eastAsia="楷体" w:hAnsi="楷体" w:hint="eastAsia"/>
                <w:sz w:val="24"/>
                <w:szCs w:val="24"/>
              </w:rPr>
              <w:t>作业指导书的培训</w:t>
            </w:r>
            <w:r>
              <w:rPr>
                <w:rFonts w:ascii="楷体" w:eastAsia="楷体" w:hAnsi="楷体" w:hint="eastAsia"/>
                <w:sz w:val="24"/>
                <w:szCs w:val="24"/>
              </w:rPr>
              <w:t>、</w:t>
            </w:r>
            <w:r w:rsidRPr="00901376">
              <w:rPr>
                <w:rFonts w:ascii="楷体" w:eastAsia="楷体" w:hAnsi="楷体" w:hint="eastAsia"/>
                <w:sz w:val="24"/>
                <w:szCs w:val="24"/>
              </w:rPr>
              <w:t>检验标准及检验要求的培训</w:t>
            </w:r>
            <w:r>
              <w:rPr>
                <w:rFonts w:ascii="楷体" w:eastAsia="楷体" w:hAnsi="楷体" w:hint="eastAsia"/>
                <w:sz w:val="24"/>
                <w:szCs w:val="24"/>
              </w:rPr>
              <w:t>、</w:t>
            </w:r>
            <w:r w:rsidRPr="00901376">
              <w:rPr>
                <w:rFonts w:ascii="楷体" w:eastAsia="楷体" w:hAnsi="楷体" w:hint="eastAsia"/>
                <w:sz w:val="24"/>
                <w:szCs w:val="24"/>
              </w:rPr>
              <w:t>采购管理</w:t>
            </w:r>
            <w:r>
              <w:rPr>
                <w:rFonts w:ascii="楷体" w:eastAsia="楷体" w:hAnsi="楷体" w:hint="eastAsia"/>
                <w:sz w:val="24"/>
                <w:szCs w:val="24"/>
              </w:rPr>
              <w:t>、</w:t>
            </w:r>
            <w:r w:rsidRPr="00901376">
              <w:rPr>
                <w:rFonts w:ascii="楷体" w:eastAsia="楷体" w:hAnsi="楷体" w:hint="eastAsia"/>
                <w:sz w:val="24"/>
                <w:szCs w:val="24"/>
              </w:rPr>
              <w:t>销售管理</w:t>
            </w:r>
            <w:r>
              <w:rPr>
                <w:rFonts w:ascii="楷体" w:eastAsia="楷体" w:hAnsi="楷体" w:hint="eastAsia"/>
                <w:sz w:val="24"/>
                <w:szCs w:val="24"/>
              </w:rPr>
              <w:t>等。</w:t>
            </w:r>
          </w:p>
          <w:p w:rsidR="004120FC" w:rsidRPr="00103AEB" w:rsidRDefault="004120FC" w:rsidP="00103AEB">
            <w:pPr>
              <w:pStyle w:val="a8"/>
              <w:widowControl/>
              <w:spacing w:line="360" w:lineRule="auto"/>
              <w:jc w:val="left"/>
              <w:rPr>
                <w:rFonts w:ascii="楷体" w:eastAsia="楷体" w:hAnsi="楷体"/>
                <w:sz w:val="24"/>
                <w:szCs w:val="24"/>
              </w:rPr>
            </w:pPr>
            <w:r w:rsidRPr="00103AEB">
              <w:rPr>
                <w:rFonts w:ascii="楷体" w:eastAsia="楷体" w:hAnsi="楷体" w:hint="eastAsia"/>
                <w:sz w:val="24"/>
                <w:szCs w:val="24"/>
              </w:rPr>
              <w:t>抽1：2019年</w:t>
            </w:r>
            <w:r w:rsidR="00534241" w:rsidRPr="00103AEB">
              <w:rPr>
                <w:rFonts w:ascii="楷体" w:eastAsia="楷体" w:hAnsi="楷体" w:hint="eastAsia"/>
                <w:sz w:val="24"/>
                <w:szCs w:val="24"/>
              </w:rPr>
              <w:t>5</w:t>
            </w:r>
            <w:r w:rsidRPr="00103AEB">
              <w:rPr>
                <w:rFonts w:ascii="楷体" w:eastAsia="楷体" w:hAnsi="楷体" w:hint="eastAsia"/>
                <w:sz w:val="24"/>
                <w:szCs w:val="24"/>
              </w:rPr>
              <w:t>月</w:t>
            </w:r>
            <w:r w:rsidR="00534241" w:rsidRPr="00103AEB">
              <w:rPr>
                <w:rFonts w:ascii="楷体" w:eastAsia="楷体" w:hAnsi="楷体" w:hint="eastAsia"/>
                <w:sz w:val="24"/>
                <w:szCs w:val="24"/>
              </w:rPr>
              <w:t>17</w:t>
            </w:r>
            <w:r w:rsidRPr="00103AEB">
              <w:rPr>
                <w:rFonts w:ascii="楷体" w:eastAsia="楷体" w:hAnsi="楷体" w:hint="eastAsia"/>
                <w:sz w:val="24"/>
                <w:szCs w:val="24"/>
              </w:rPr>
              <w:t>日，进行了</w:t>
            </w:r>
            <w:r w:rsidR="00534241" w:rsidRPr="00103AEB">
              <w:rPr>
                <w:rFonts w:ascii="楷体" w:eastAsia="楷体" w:hAnsi="楷体"/>
                <w:sz w:val="24"/>
                <w:szCs w:val="24"/>
              </w:rPr>
              <w:t>QEO</w:t>
            </w:r>
            <w:r w:rsidR="00534241" w:rsidRPr="00103AEB">
              <w:rPr>
                <w:rFonts w:ascii="楷体" w:eastAsia="楷体" w:hAnsi="楷体" w:hint="eastAsia"/>
                <w:sz w:val="24"/>
                <w:szCs w:val="24"/>
              </w:rPr>
              <w:t>管理手册和程序文件</w:t>
            </w:r>
            <w:r w:rsidRPr="00103AEB">
              <w:rPr>
                <w:rFonts w:ascii="楷体" w:eastAsia="楷体" w:hAnsi="楷体" w:hint="eastAsia"/>
                <w:sz w:val="24"/>
                <w:szCs w:val="24"/>
              </w:rPr>
              <w:t>的培训，参加人员</w:t>
            </w:r>
            <w:r w:rsidR="00850E98" w:rsidRPr="00D8086F">
              <w:rPr>
                <w:rFonts w:ascii="楷体" w:eastAsia="楷体" w:hAnsi="楷体" w:hint="eastAsia"/>
                <w:sz w:val="24"/>
                <w:szCs w:val="24"/>
              </w:rPr>
              <w:t>刘勋</w:t>
            </w:r>
            <w:r w:rsidRPr="00103AEB">
              <w:rPr>
                <w:rFonts w:ascii="楷体" w:eastAsia="楷体" w:hAnsi="楷体" w:hint="eastAsia"/>
                <w:sz w:val="24"/>
                <w:szCs w:val="24"/>
              </w:rPr>
              <w:t>等</w:t>
            </w:r>
            <w:r w:rsidR="00534241" w:rsidRPr="00103AEB">
              <w:rPr>
                <w:rFonts w:ascii="楷体" w:eastAsia="楷体" w:hAnsi="楷体" w:hint="eastAsia"/>
                <w:sz w:val="24"/>
                <w:szCs w:val="24"/>
              </w:rPr>
              <w:t>7</w:t>
            </w:r>
            <w:r w:rsidRPr="00103AEB">
              <w:rPr>
                <w:rFonts w:ascii="楷体" w:eastAsia="楷体" w:hAnsi="楷体" w:hint="eastAsia"/>
                <w:sz w:val="24"/>
                <w:szCs w:val="24"/>
              </w:rPr>
              <w:t>人；培训效果评价，达到预期效果。培训人：</w:t>
            </w:r>
            <w:proofErr w:type="gramStart"/>
            <w:r w:rsidR="00534241" w:rsidRPr="00103AEB">
              <w:rPr>
                <w:rFonts w:ascii="楷体" w:eastAsia="楷体" w:hAnsi="楷体" w:hint="eastAsia"/>
                <w:sz w:val="24"/>
                <w:szCs w:val="24"/>
              </w:rPr>
              <w:t>喻汉德</w:t>
            </w:r>
            <w:proofErr w:type="gramEnd"/>
            <w:r w:rsidRPr="00103AEB">
              <w:rPr>
                <w:rFonts w:ascii="楷体" w:eastAsia="楷体" w:hAnsi="楷体" w:hint="eastAsia"/>
                <w:sz w:val="24"/>
                <w:szCs w:val="24"/>
              </w:rPr>
              <w:t>，评价人：</w:t>
            </w:r>
            <w:proofErr w:type="gramStart"/>
            <w:r w:rsidR="00091001" w:rsidRPr="00103AEB">
              <w:rPr>
                <w:rFonts w:ascii="楷体" w:eastAsia="楷体" w:hAnsi="楷体" w:hint="eastAsia"/>
                <w:sz w:val="24"/>
                <w:szCs w:val="24"/>
              </w:rPr>
              <w:t>喻汉德</w:t>
            </w:r>
            <w:proofErr w:type="gramEnd"/>
            <w:r w:rsidRPr="00103AEB">
              <w:rPr>
                <w:rFonts w:ascii="楷体" w:eastAsia="楷体" w:hAnsi="楷体" w:hint="eastAsia"/>
                <w:sz w:val="24"/>
                <w:szCs w:val="24"/>
              </w:rPr>
              <w:t>。</w:t>
            </w:r>
          </w:p>
          <w:p w:rsidR="004120FC" w:rsidRPr="00103AEB" w:rsidRDefault="004120FC" w:rsidP="00103AEB">
            <w:pPr>
              <w:pStyle w:val="a8"/>
              <w:widowControl/>
              <w:spacing w:line="360" w:lineRule="auto"/>
              <w:jc w:val="left"/>
              <w:rPr>
                <w:rFonts w:ascii="楷体" w:eastAsia="楷体" w:hAnsi="楷体" w:hint="eastAsia"/>
                <w:sz w:val="24"/>
                <w:szCs w:val="24"/>
              </w:rPr>
            </w:pPr>
            <w:r w:rsidRPr="00103AEB">
              <w:rPr>
                <w:rFonts w:ascii="楷体" w:eastAsia="楷体" w:hAnsi="楷体" w:hint="eastAsia"/>
                <w:sz w:val="24"/>
                <w:szCs w:val="24"/>
              </w:rPr>
              <w:t>抽2</w:t>
            </w:r>
            <w:r w:rsidR="00996568" w:rsidRPr="00103AEB">
              <w:rPr>
                <w:rFonts w:ascii="楷体" w:eastAsia="楷体" w:hAnsi="楷体" w:hint="eastAsia"/>
                <w:sz w:val="24"/>
                <w:szCs w:val="24"/>
              </w:rPr>
              <w:t>：</w:t>
            </w:r>
            <w:r w:rsidRPr="00103AEB">
              <w:rPr>
                <w:rFonts w:ascii="楷体" w:eastAsia="楷体" w:hAnsi="楷体" w:hint="eastAsia"/>
                <w:sz w:val="24"/>
                <w:szCs w:val="24"/>
              </w:rPr>
              <w:t>培训时间：2019.</w:t>
            </w:r>
            <w:r w:rsidR="00091001" w:rsidRPr="00103AEB">
              <w:rPr>
                <w:rFonts w:ascii="楷体" w:eastAsia="楷体" w:hAnsi="楷体" w:hint="eastAsia"/>
                <w:sz w:val="24"/>
                <w:szCs w:val="24"/>
              </w:rPr>
              <w:t>9</w:t>
            </w:r>
            <w:r w:rsidRPr="00103AEB">
              <w:rPr>
                <w:rFonts w:ascii="楷体" w:eastAsia="楷体" w:hAnsi="楷体" w:hint="eastAsia"/>
                <w:sz w:val="24"/>
                <w:szCs w:val="24"/>
              </w:rPr>
              <w:t>.</w:t>
            </w:r>
            <w:r w:rsidR="00091001" w:rsidRPr="00103AEB">
              <w:rPr>
                <w:rFonts w:ascii="楷体" w:eastAsia="楷体" w:hAnsi="楷体" w:hint="eastAsia"/>
                <w:sz w:val="24"/>
                <w:szCs w:val="24"/>
              </w:rPr>
              <w:t>11日</w:t>
            </w:r>
            <w:r w:rsidRPr="00103AEB">
              <w:rPr>
                <w:rFonts w:ascii="楷体" w:eastAsia="楷体" w:hAnsi="楷体" w:hint="eastAsia"/>
                <w:sz w:val="24"/>
                <w:szCs w:val="24"/>
              </w:rPr>
              <w:t>，</w:t>
            </w:r>
            <w:r w:rsidR="00091001" w:rsidRPr="00103AEB">
              <w:rPr>
                <w:rFonts w:ascii="楷体" w:eastAsia="楷体" w:hAnsi="楷体" w:hint="eastAsia"/>
                <w:sz w:val="24"/>
                <w:szCs w:val="24"/>
              </w:rPr>
              <w:t>环境因素的识别及危险源辨识</w:t>
            </w:r>
            <w:r w:rsidRPr="00103AEB">
              <w:rPr>
                <w:rFonts w:ascii="楷体" w:eastAsia="楷体" w:hAnsi="楷体" w:hint="eastAsia"/>
                <w:sz w:val="24"/>
                <w:szCs w:val="24"/>
              </w:rPr>
              <w:t>的培训，培训人</w:t>
            </w:r>
            <w:r w:rsidR="00996568" w:rsidRPr="00103AEB">
              <w:rPr>
                <w:rFonts w:ascii="楷体" w:eastAsia="楷体" w:hAnsi="楷体" w:hint="eastAsia"/>
                <w:sz w:val="24"/>
                <w:szCs w:val="24"/>
              </w:rPr>
              <w:t>：</w:t>
            </w:r>
            <w:proofErr w:type="gramStart"/>
            <w:r w:rsidR="00996568" w:rsidRPr="00103AEB">
              <w:rPr>
                <w:rFonts w:ascii="楷体" w:eastAsia="楷体" w:hAnsi="楷体" w:hint="eastAsia"/>
                <w:sz w:val="24"/>
                <w:szCs w:val="24"/>
              </w:rPr>
              <w:t>喻汉德</w:t>
            </w:r>
            <w:proofErr w:type="gramEnd"/>
            <w:r w:rsidRPr="00103AEB">
              <w:rPr>
                <w:rFonts w:ascii="楷体" w:eastAsia="楷体" w:hAnsi="楷体" w:hint="eastAsia"/>
                <w:sz w:val="24"/>
                <w:szCs w:val="24"/>
              </w:rPr>
              <w:t>。培训取得预期效果</w:t>
            </w:r>
            <w:r w:rsidR="00CB77DC">
              <w:rPr>
                <w:rFonts w:ascii="楷体" w:eastAsia="楷体" w:hAnsi="楷体" w:hint="eastAsia"/>
                <w:sz w:val="24"/>
                <w:szCs w:val="24"/>
              </w:rPr>
              <w:t>，</w:t>
            </w:r>
            <w:r w:rsidRPr="00103AEB">
              <w:rPr>
                <w:rFonts w:ascii="楷体" w:eastAsia="楷体" w:hAnsi="楷体" w:hint="eastAsia"/>
                <w:sz w:val="24"/>
                <w:szCs w:val="24"/>
              </w:rPr>
              <w:t>评价人：</w:t>
            </w:r>
            <w:proofErr w:type="gramStart"/>
            <w:r w:rsidR="00996568" w:rsidRPr="00103AEB">
              <w:rPr>
                <w:rFonts w:ascii="楷体" w:eastAsia="楷体" w:hAnsi="楷体" w:hint="eastAsia"/>
                <w:sz w:val="24"/>
                <w:szCs w:val="24"/>
              </w:rPr>
              <w:t>喻汉德</w:t>
            </w:r>
            <w:proofErr w:type="gramEnd"/>
            <w:r w:rsidRPr="00103AEB">
              <w:rPr>
                <w:rFonts w:ascii="楷体" w:eastAsia="楷体" w:hAnsi="楷体" w:hint="eastAsia"/>
                <w:sz w:val="24"/>
                <w:szCs w:val="24"/>
              </w:rPr>
              <w:t>。</w:t>
            </w:r>
          </w:p>
          <w:p w:rsidR="00996568" w:rsidRDefault="00996568" w:rsidP="00103AEB">
            <w:pPr>
              <w:pStyle w:val="a8"/>
              <w:widowControl/>
              <w:spacing w:line="360" w:lineRule="auto"/>
              <w:jc w:val="left"/>
              <w:rPr>
                <w:rFonts w:ascii="楷体" w:eastAsia="楷体" w:hAnsi="楷体" w:hint="eastAsia"/>
                <w:sz w:val="24"/>
                <w:szCs w:val="24"/>
              </w:rPr>
            </w:pPr>
            <w:r w:rsidRPr="00103AEB">
              <w:rPr>
                <w:rFonts w:ascii="楷体" w:eastAsia="楷体" w:hAnsi="楷体" w:hint="eastAsia"/>
                <w:sz w:val="24"/>
                <w:szCs w:val="24"/>
              </w:rPr>
              <w:lastRenderedPageBreak/>
              <w:t>抽3：培训时间：2019.</w:t>
            </w:r>
            <w:r w:rsidR="00DD6351" w:rsidRPr="00103AEB">
              <w:rPr>
                <w:rFonts w:ascii="楷体" w:eastAsia="楷体" w:hAnsi="楷体" w:hint="eastAsia"/>
                <w:sz w:val="24"/>
                <w:szCs w:val="24"/>
              </w:rPr>
              <w:t>7</w:t>
            </w:r>
            <w:r w:rsidRPr="00103AEB">
              <w:rPr>
                <w:rFonts w:ascii="楷体" w:eastAsia="楷体" w:hAnsi="楷体" w:hint="eastAsia"/>
                <w:sz w:val="24"/>
                <w:szCs w:val="24"/>
              </w:rPr>
              <w:t>.</w:t>
            </w:r>
            <w:r w:rsidR="00DD6351" w:rsidRPr="00103AEB">
              <w:rPr>
                <w:rFonts w:ascii="楷体" w:eastAsia="楷体" w:hAnsi="楷体" w:hint="eastAsia"/>
                <w:sz w:val="24"/>
                <w:szCs w:val="24"/>
              </w:rPr>
              <w:t>20</w:t>
            </w:r>
            <w:r w:rsidRPr="00103AEB">
              <w:rPr>
                <w:rFonts w:ascii="楷体" w:eastAsia="楷体" w:hAnsi="楷体" w:hint="eastAsia"/>
                <w:sz w:val="24"/>
                <w:szCs w:val="24"/>
              </w:rPr>
              <w:t>日，</w:t>
            </w:r>
            <w:r w:rsidR="00DD6351" w:rsidRPr="00103AEB">
              <w:rPr>
                <w:rFonts w:ascii="楷体" w:eastAsia="楷体" w:hAnsi="楷体" w:hint="eastAsia"/>
                <w:sz w:val="24"/>
                <w:szCs w:val="24"/>
              </w:rPr>
              <w:t>内审员</w:t>
            </w:r>
            <w:r w:rsidRPr="00103AEB">
              <w:rPr>
                <w:rFonts w:ascii="楷体" w:eastAsia="楷体" w:hAnsi="楷体" w:hint="eastAsia"/>
                <w:sz w:val="24"/>
                <w:szCs w:val="24"/>
              </w:rPr>
              <w:t>培训，培训人：</w:t>
            </w:r>
            <w:proofErr w:type="gramStart"/>
            <w:r w:rsidRPr="00103AEB">
              <w:rPr>
                <w:rFonts w:ascii="楷体" w:eastAsia="楷体" w:hAnsi="楷体" w:hint="eastAsia"/>
                <w:sz w:val="24"/>
                <w:szCs w:val="24"/>
              </w:rPr>
              <w:t>喻汉德</w:t>
            </w:r>
            <w:proofErr w:type="gramEnd"/>
            <w:r w:rsidRPr="00103AEB">
              <w:rPr>
                <w:rFonts w:ascii="楷体" w:eastAsia="楷体" w:hAnsi="楷体" w:hint="eastAsia"/>
                <w:sz w:val="24"/>
                <w:szCs w:val="24"/>
              </w:rPr>
              <w:t>。培训取得预期效果</w:t>
            </w:r>
            <w:r w:rsidR="00CB77DC">
              <w:rPr>
                <w:rFonts w:ascii="楷体" w:eastAsia="楷体" w:hAnsi="楷体" w:hint="eastAsia"/>
                <w:sz w:val="24"/>
                <w:szCs w:val="24"/>
              </w:rPr>
              <w:t>，</w:t>
            </w:r>
            <w:r w:rsidRPr="00103AEB">
              <w:rPr>
                <w:rFonts w:ascii="楷体" w:eastAsia="楷体" w:hAnsi="楷体" w:hint="eastAsia"/>
                <w:sz w:val="24"/>
                <w:szCs w:val="24"/>
              </w:rPr>
              <w:t>评价人：</w:t>
            </w:r>
            <w:proofErr w:type="gramStart"/>
            <w:r w:rsidRPr="00103AEB">
              <w:rPr>
                <w:rFonts w:ascii="楷体" w:eastAsia="楷体" w:hAnsi="楷体" w:hint="eastAsia"/>
                <w:sz w:val="24"/>
                <w:szCs w:val="24"/>
              </w:rPr>
              <w:t>喻汉德</w:t>
            </w:r>
            <w:proofErr w:type="gramEnd"/>
            <w:r w:rsidRPr="00103AEB">
              <w:rPr>
                <w:rFonts w:ascii="楷体" w:eastAsia="楷体" w:hAnsi="楷体" w:hint="eastAsia"/>
                <w:sz w:val="24"/>
                <w:szCs w:val="24"/>
              </w:rPr>
              <w:t>。</w:t>
            </w:r>
          </w:p>
          <w:p w:rsidR="003359C4" w:rsidRPr="00103AEB" w:rsidRDefault="003359C4" w:rsidP="00103AEB">
            <w:pPr>
              <w:pStyle w:val="a8"/>
              <w:widowControl/>
              <w:spacing w:line="360" w:lineRule="auto"/>
              <w:jc w:val="left"/>
              <w:rPr>
                <w:rFonts w:ascii="楷体" w:eastAsia="楷体" w:hAnsi="楷体" w:hint="eastAsia"/>
                <w:sz w:val="24"/>
                <w:szCs w:val="24"/>
              </w:rPr>
            </w:pPr>
            <w:r w:rsidRPr="005D6F0D">
              <w:rPr>
                <w:rFonts w:ascii="楷体" w:eastAsia="楷体" w:hAnsi="楷体" w:hint="eastAsia"/>
                <w:sz w:val="24"/>
                <w:szCs w:val="24"/>
              </w:rPr>
              <w:t>查到</w:t>
            </w:r>
            <w:r w:rsidRPr="005D6F0D">
              <w:rPr>
                <w:rFonts w:ascii="楷体" w:eastAsia="楷体" w:hAnsi="楷体" w:hint="eastAsia"/>
                <w:sz w:val="24"/>
                <w:szCs w:val="24"/>
              </w:rPr>
              <w:t>李刚</w:t>
            </w:r>
            <w:r w:rsidRPr="005D6F0D">
              <w:rPr>
                <w:rFonts w:ascii="楷体" w:eastAsia="楷体" w:hAnsi="楷体" w:hint="eastAsia"/>
                <w:sz w:val="24"/>
                <w:szCs w:val="24"/>
              </w:rPr>
              <w:t>、</w:t>
            </w:r>
            <w:r w:rsidRPr="005D6F0D">
              <w:rPr>
                <w:rFonts w:ascii="楷体" w:eastAsia="楷体" w:hAnsi="楷体" w:hint="eastAsia"/>
                <w:sz w:val="24"/>
                <w:szCs w:val="24"/>
              </w:rPr>
              <w:t>张远学</w:t>
            </w:r>
            <w:r w:rsidRPr="005D6F0D">
              <w:rPr>
                <w:rFonts w:ascii="楷体" w:eastAsia="楷体" w:hAnsi="楷体" w:hint="eastAsia"/>
                <w:sz w:val="24"/>
                <w:szCs w:val="24"/>
              </w:rPr>
              <w:t>、等员工的“公司员工三级安全教育培训</w:t>
            </w:r>
            <w:r w:rsidR="005D6F0D" w:rsidRPr="005D6F0D">
              <w:rPr>
                <w:rFonts w:ascii="楷体" w:eastAsia="楷体" w:hAnsi="楷体" w:hint="eastAsia"/>
                <w:sz w:val="24"/>
                <w:szCs w:val="24"/>
              </w:rPr>
              <w:t>表</w:t>
            </w:r>
            <w:r w:rsidR="005D6F0D" w:rsidRPr="005D6F0D">
              <w:rPr>
                <w:rFonts w:ascii="楷体" w:eastAsia="楷体" w:hAnsi="楷体" w:hint="eastAsia"/>
                <w:sz w:val="24"/>
                <w:szCs w:val="24"/>
              </w:rPr>
              <w:t>”</w:t>
            </w:r>
            <w:r w:rsidR="005D6F0D" w:rsidRPr="005D6F0D">
              <w:rPr>
                <w:rFonts w:ascii="楷体" w:eastAsia="楷体" w:hAnsi="楷体" w:hint="eastAsia"/>
                <w:sz w:val="24"/>
                <w:szCs w:val="24"/>
              </w:rPr>
              <w:t>，对员工进行了三级安全教育。</w:t>
            </w:r>
          </w:p>
          <w:p w:rsidR="004120FC" w:rsidRPr="00103AEB" w:rsidRDefault="004120FC" w:rsidP="00D8086F">
            <w:pPr>
              <w:pStyle w:val="a8"/>
              <w:widowControl/>
              <w:spacing w:line="360" w:lineRule="auto"/>
              <w:jc w:val="left"/>
              <w:rPr>
                <w:rFonts w:ascii="楷体" w:eastAsia="楷体" w:hAnsi="楷体"/>
                <w:sz w:val="24"/>
                <w:szCs w:val="24"/>
              </w:rPr>
            </w:pPr>
            <w:r w:rsidRPr="00103AEB">
              <w:rPr>
                <w:rFonts w:ascii="楷体" w:eastAsia="楷体" w:hAnsi="楷体" w:hint="eastAsia"/>
                <w:sz w:val="24"/>
                <w:szCs w:val="24"/>
              </w:rPr>
              <w:t>特殊工种：</w:t>
            </w:r>
          </w:p>
          <w:p w:rsidR="004120FC" w:rsidRDefault="00103AEB" w:rsidP="00D8086F">
            <w:pPr>
              <w:pStyle w:val="a8"/>
              <w:widowControl/>
              <w:spacing w:line="360" w:lineRule="auto"/>
              <w:jc w:val="left"/>
              <w:rPr>
                <w:rFonts w:ascii="楷体" w:eastAsia="楷体" w:hAnsi="楷体" w:hint="eastAsia"/>
                <w:color w:val="000000" w:themeColor="text1"/>
                <w:sz w:val="24"/>
                <w:szCs w:val="24"/>
              </w:rPr>
            </w:pPr>
            <w:r>
              <w:rPr>
                <w:rFonts w:ascii="楷体" w:eastAsia="楷体" w:hAnsi="楷体" w:hint="eastAsia"/>
                <w:color w:val="000000" w:themeColor="text1"/>
                <w:sz w:val="24"/>
                <w:szCs w:val="24"/>
              </w:rPr>
              <w:t>矿山主要负责人张卫，资格证书，在有效期内。</w:t>
            </w:r>
          </w:p>
          <w:p w:rsidR="00490BF8" w:rsidRDefault="00490BF8" w:rsidP="00D8086F">
            <w:pPr>
              <w:pStyle w:val="a8"/>
              <w:widowControl/>
              <w:spacing w:line="360" w:lineRule="auto"/>
              <w:jc w:val="left"/>
              <w:rPr>
                <w:rFonts w:ascii="楷体" w:eastAsia="楷体" w:hAnsi="楷体" w:hint="eastAsia"/>
                <w:color w:val="000000" w:themeColor="text1"/>
                <w:sz w:val="24"/>
                <w:szCs w:val="24"/>
              </w:rPr>
            </w:pPr>
            <w:r>
              <w:rPr>
                <w:noProof/>
              </w:rPr>
              <w:drawing>
                <wp:anchor distT="0" distB="0" distL="114300" distR="114300" simplePos="0" relativeHeight="251668480" behindDoc="0" locked="0" layoutInCell="1" allowOverlap="1" wp14:anchorId="66C850EF" wp14:editId="2DD5DDE2">
                  <wp:simplePos x="0" y="0"/>
                  <wp:positionH relativeFrom="column">
                    <wp:posOffset>175259</wp:posOffset>
                  </wp:positionH>
                  <wp:positionV relativeFrom="paragraph">
                    <wp:posOffset>137795</wp:posOffset>
                  </wp:positionV>
                  <wp:extent cx="4961709" cy="3230880"/>
                  <wp:effectExtent l="0" t="0" r="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961709" cy="3230880"/>
                          </a:xfrm>
                          <a:prstGeom prst="rect">
                            <a:avLst/>
                          </a:prstGeom>
                        </pic:spPr>
                      </pic:pic>
                    </a:graphicData>
                  </a:graphic>
                  <wp14:sizeRelH relativeFrom="margin">
                    <wp14:pctWidth>0</wp14:pctWidth>
                  </wp14:sizeRelH>
                  <wp14:sizeRelV relativeFrom="margin">
                    <wp14:pctHeight>0</wp14:pctHeight>
                  </wp14:sizeRelV>
                </wp:anchor>
              </w:drawing>
            </w:r>
          </w:p>
          <w:p w:rsidR="00490BF8" w:rsidRDefault="00490BF8" w:rsidP="00D8086F">
            <w:pPr>
              <w:pStyle w:val="a8"/>
              <w:widowControl/>
              <w:spacing w:line="360" w:lineRule="auto"/>
              <w:jc w:val="left"/>
              <w:rPr>
                <w:rFonts w:ascii="楷体" w:eastAsia="楷体" w:hAnsi="楷体" w:hint="eastAsia"/>
                <w:color w:val="000000" w:themeColor="text1"/>
                <w:sz w:val="24"/>
                <w:szCs w:val="24"/>
              </w:rPr>
            </w:pPr>
          </w:p>
          <w:p w:rsidR="00490BF8" w:rsidRDefault="00490BF8" w:rsidP="00D8086F">
            <w:pPr>
              <w:pStyle w:val="a8"/>
              <w:widowControl/>
              <w:spacing w:line="360" w:lineRule="auto"/>
              <w:jc w:val="left"/>
              <w:rPr>
                <w:rFonts w:ascii="楷体" w:eastAsia="楷体" w:hAnsi="楷体" w:hint="eastAsia"/>
                <w:color w:val="000000" w:themeColor="text1"/>
                <w:sz w:val="24"/>
                <w:szCs w:val="24"/>
              </w:rPr>
            </w:pPr>
          </w:p>
          <w:p w:rsidR="00490BF8" w:rsidRDefault="00490BF8" w:rsidP="00D8086F">
            <w:pPr>
              <w:pStyle w:val="a8"/>
              <w:widowControl/>
              <w:spacing w:line="360" w:lineRule="auto"/>
              <w:jc w:val="left"/>
              <w:rPr>
                <w:rFonts w:ascii="楷体" w:eastAsia="楷体" w:hAnsi="楷体" w:hint="eastAsia"/>
                <w:color w:val="000000" w:themeColor="text1"/>
                <w:sz w:val="24"/>
                <w:szCs w:val="24"/>
              </w:rPr>
            </w:pPr>
          </w:p>
          <w:p w:rsidR="00490BF8" w:rsidRDefault="00490BF8" w:rsidP="00D8086F">
            <w:pPr>
              <w:pStyle w:val="a8"/>
              <w:widowControl/>
              <w:spacing w:line="360" w:lineRule="auto"/>
              <w:jc w:val="left"/>
              <w:rPr>
                <w:rFonts w:ascii="楷体" w:eastAsia="楷体" w:hAnsi="楷体" w:hint="eastAsia"/>
                <w:color w:val="000000" w:themeColor="text1"/>
                <w:sz w:val="24"/>
                <w:szCs w:val="24"/>
              </w:rPr>
            </w:pPr>
          </w:p>
          <w:p w:rsidR="00490BF8" w:rsidRDefault="00490BF8" w:rsidP="00D8086F">
            <w:pPr>
              <w:pStyle w:val="a8"/>
              <w:widowControl/>
              <w:spacing w:line="360" w:lineRule="auto"/>
              <w:jc w:val="left"/>
              <w:rPr>
                <w:rFonts w:ascii="楷体" w:eastAsia="楷体" w:hAnsi="楷体" w:hint="eastAsia"/>
                <w:color w:val="000000" w:themeColor="text1"/>
                <w:sz w:val="24"/>
                <w:szCs w:val="24"/>
              </w:rPr>
            </w:pPr>
          </w:p>
          <w:p w:rsidR="00490BF8" w:rsidRDefault="00490BF8" w:rsidP="00D8086F">
            <w:pPr>
              <w:pStyle w:val="a8"/>
              <w:widowControl/>
              <w:spacing w:line="360" w:lineRule="auto"/>
              <w:jc w:val="left"/>
              <w:rPr>
                <w:rFonts w:ascii="楷体" w:eastAsia="楷体" w:hAnsi="楷体" w:hint="eastAsia"/>
                <w:color w:val="000000" w:themeColor="text1"/>
                <w:sz w:val="24"/>
                <w:szCs w:val="24"/>
              </w:rPr>
            </w:pPr>
          </w:p>
          <w:p w:rsidR="00490BF8" w:rsidRDefault="00490BF8" w:rsidP="00D8086F">
            <w:pPr>
              <w:pStyle w:val="a8"/>
              <w:widowControl/>
              <w:spacing w:line="360" w:lineRule="auto"/>
              <w:jc w:val="left"/>
              <w:rPr>
                <w:rFonts w:ascii="楷体" w:eastAsia="楷体" w:hAnsi="楷体" w:hint="eastAsia"/>
                <w:color w:val="000000" w:themeColor="text1"/>
                <w:sz w:val="24"/>
                <w:szCs w:val="24"/>
              </w:rPr>
            </w:pPr>
          </w:p>
          <w:p w:rsidR="00490BF8" w:rsidRDefault="00490BF8" w:rsidP="00D8086F">
            <w:pPr>
              <w:pStyle w:val="a8"/>
              <w:widowControl/>
              <w:spacing w:line="360" w:lineRule="auto"/>
              <w:jc w:val="left"/>
              <w:rPr>
                <w:rFonts w:ascii="楷体" w:eastAsia="楷体" w:hAnsi="楷体" w:hint="eastAsia"/>
                <w:color w:val="000000" w:themeColor="text1"/>
                <w:sz w:val="24"/>
                <w:szCs w:val="24"/>
              </w:rPr>
            </w:pPr>
          </w:p>
          <w:p w:rsidR="00103AEB" w:rsidRDefault="00103AEB" w:rsidP="00D8086F">
            <w:pPr>
              <w:pStyle w:val="a8"/>
              <w:widowControl/>
              <w:spacing w:line="360" w:lineRule="auto"/>
              <w:jc w:val="left"/>
              <w:rPr>
                <w:rFonts w:ascii="楷体" w:eastAsia="楷体" w:hAnsi="楷体" w:hint="eastAsia"/>
                <w:color w:val="000000" w:themeColor="text1"/>
                <w:sz w:val="24"/>
                <w:szCs w:val="24"/>
              </w:rPr>
            </w:pPr>
          </w:p>
          <w:p w:rsidR="00103AEB" w:rsidRDefault="00103AEB" w:rsidP="00D8086F">
            <w:pPr>
              <w:pStyle w:val="a8"/>
              <w:widowControl/>
              <w:spacing w:line="360" w:lineRule="auto"/>
              <w:jc w:val="left"/>
              <w:rPr>
                <w:rFonts w:ascii="楷体" w:eastAsia="楷体" w:hAnsi="楷体" w:hint="eastAsia"/>
                <w:color w:val="000000" w:themeColor="text1"/>
                <w:sz w:val="24"/>
                <w:szCs w:val="24"/>
              </w:rPr>
            </w:pPr>
          </w:p>
          <w:p w:rsidR="00103AEB" w:rsidRDefault="00103AEB" w:rsidP="00D8086F">
            <w:pPr>
              <w:pStyle w:val="a8"/>
              <w:widowControl/>
              <w:spacing w:line="360" w:lineRule="auto"/>
              <w:jc w:val="left"/>
              <w:rPr>
                <w:rFonts w:ascii="楷体" w:eastAsia="楷体" w:hAnsi="楷体" w:hint="eastAsia"/>
                <w:color w:val="000000" w:themeColor="text1"/>
                <w:sz w:val="24"/>
                <w:szCs w:val="24"/>
              </w:rPr>
            </w:pPr>
          </w:p>
          <w:p w:rsidR="00103AEB" w:rsidRDefault="00103AEB" w:rsidP="00D8086F">
            <w:pPr>
              <w:pStyle w:val="a8"/>
              <w:widowControl/>
              <w:spacing w:line="360" w:lineRule="auto"/>
              <w:jc w:val="left"/>
              <w:rPr>
                <w:rFonts w:ascii="楷体" w:eastAsia="楷体" w:hAnsi="楷体" w:hint="eastAsia"/>
                <w:color w:val="000000" w:themeColor="text1"/>
                <w:sz w:val="24"/>
                <w:szCs w:val="24"/>
              </w:rPr>
            </w:pPr>
          </w:p>
          <w:p w:rsidR="00CB77DC" w:rsidRDefault="00CB77DC" w:rsidP="00CB77DC">
            <w:pPr>
              <w:pStyle w:val="a8"/>
              <w:widowControl/>
              <w:spacing w:line="360" w:lineRule="auto"/>
              <w:jc w:val="left"/>
              <w:rPr>
                <w:rFonts w:ascii="楷体" w:eastAsia="楷体" w:hAnsi="楷体" w:hint="eastAsia"/>
                <w:color w:val="000000" w:themeColor="text1"/>
                <w:sz w:val="24"/>
                <w:szCs w:val="24"/>
              </w:rPr>
            </w:pPr>
            <w:r>
              <w:rPr>
                <w:rFonts w:ascii="楷体" w:eastAsia="楷体" w:hAnsi="楷体" w:hint="eastAsia"/>
                <w:color w:val="000000" w:themeColor="text1"/>
                <w:sz w:val="24"/>
                <w:szCs w:val="24"/>
              </w:rPr>
              <w:lastRenderedPageBreak/>
              <w:t>矿山</w:t>
            </w:r>
            <w:r w:rsidR="00B946B3">
              <w:rPr>
                <w:rFonts w:ascii="楷体" w:eastAsia="楷体" w:hAnsi="楷体" w:hint="eastAsia"/>
                <w:color w:val="000000" w:themeColor="text1"/>
                <w:sz w:val="24"/>
                <w:szCs w:val="24"/>
              </w:rPr>
              <w:t>安全生产管理人员吴汉明</w:t>
            </w:r>
            <w:r>
              <w:rPr>
                <w:rFonts w:ascii="楷体" w:eastAsia="楷体" w:hAnsi="楷体" w:hint="eastAsia"/>
                <w:color w:val="000000" w:themeColor="text1"/>
                <w:sz w:val="24"/>
                <w:szCs w:val="24"/>
              </w:rPr>
              <w:t>，资格证书，在有效期内。</w:t>
            </w:r>
          </w:p>
          <w:p w:rsidR="00103AEB" w:rsidRPr="00CB77DC" w:rsidRDefault="00B946B3" w:rsidP="00D8086F">
            <w:pPr>
              <w:pStyle w:val="a8"/>
              <w:widowControl/>
              <w:spacing w:line="360" w:lineRule="auto"/>
              <w:jc w:val="left"/>
              <w:rPr>
                <w:rFonts w:ascii="楷体" w:eastAsia="楷体" w:hAnsi="楷体" w:hint="eastAsia"/>
                <w:color w:val="000000" w:themeColor="text1"/>
                <w:sz w:val="24"/>
                <w:szCs w:val="24"/>
              </w:rPr>
            </w:pPr>
            <w:r>
              <w:rPr>
                <w:noProof/>
              </w:rPr>
              <w:drawing>
                <wp:anchor distT="0" distB="0" distL="114300" distR="114300" simplePos="0" relativeHeight="251670528" behindDoc="0" locked="0" layoutInCell="1" allowOverlap="1" wp14:anchorId="00ADE0A7" wp14:editId="299006F7">
                  <wp:simplePos x="0" y="0"/>
                  <wp:positionH relativeFrom="column">
                    <wp:posOffset>434340</wp:posOffset>
                  </wp:positionH>
                  <wp:positionV relativeFrom="paragraph">
                    <wp:posOffset>46355</wp:posOffset>
                  </wp:positionV>
                  <wp:extent cx="3688080" cy="2373754"/>
                  <wp:effectExtent l="0" t="0" r="0" b="0"/>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691325" cy="2375842"/>
                          </a:xfrm>
                          <a:prstGeom prst="rect">
                            <a:avLst/>
                          </a:prstGeom>
                        </pic:spPr>
                      </pic:pic>
                    </a:graphicData>
                  </a:graphic>
                  <wp14:sizeRelH relativeFrom="margin">
                    <wp14:pctWidth>0</wp14:pctWidth>
                  </wp14:sizeRelH>
                  <wp14:sizeRelV relativeFrom="margin">
                    <wp14:pctHeight>0</wp14:pctHeight>
                  </wp14:sizeRelV>
                </wp:anchor>
              </w:drawing>
            </w:r>
          </w:p>
          <w:p w:rsidR="00103AEB" w:rsidRDefault="00103AEB" w:rsidP="00D8086F">
            <w:pPr>
              <w:pStyle w:val="a8"/>
              <w:widowControl/>
              <w:spacing w:line="360" w:lineRule="auto"/>
              <w:jc w:val="left"/>
              <w:rPr>
                <w:rFonts w:ascii="楷体" w:eastAsia="楷体" w:hAnsi="楷体" w:hint="eastAsia"/>
                <w:color w:val="000000" w:themeColor="text1"/>
                <w:sz w:val="24"/>
                <w:szCs w:val="24"/>
              </w:rPr>
            </w:pPr>
          </w:p>
          <w:p w:rsidR="00103AEB" w:rsidRDefault="00103AEB" w:rsidP="00D8086F">
            <w:pPr>
              <w:pStyle w:val="a8"/>
              <w:widowControl/>
              <w:spacing w:line="360" w:lineRule="auto"/>
              <w:jc w:val="left"/>
              <w:rPr>
                <w:rFonts w:ascii="楷体" w:eastAsia="楷体" w:hAnsi="楷体" w:hint="eastAsia"/>
                <w:color w:val="000000" w:themeColor="text1"/>
                <w:sz w:val="24"/>
                <w:szCs w:val="24"/>
              </w:rPr>
            </w:pPr>
          </w:p>
          <w:p w:rsidR="00CB77DC" w:rsidRDefault="00CB77DC" w:rsidP="00D8086F">
            <w:pPr>
              <w:pStyle w:val="a8"/>
              <w:widowControl/>
              <w:spacing w:line="360" w:lineRule="auto"/>
              <w:jc w:val="left"/>
              <w:rPr>
                <w:rFonts w:ascii="楷体" w:eastAsia="楷体" w:hAnsi="楷体" w:hint="eastAsia"/>
                <w:color w:val="000000" w:themeColor="text1"/>
                <w:sz w:val="24"/>
                <w:szCs w:val="24"/>
              </w:rPr>
            </w:pPr>
          </w:p>
          <w:p w:rsidR="00CB77DC" w:rsidRDefault="00CB77DC" w:rsidP="00D8086F">
            <w:pPr>
              <w:pStyle w:val="a8"/>
              <w:widowControl/>
              <w:spacing w:line="360" w:lineRule="auto"/>
              <w:jc w:val="left"/>
              <w:rPr>
                <w:rFonts w:ascii="楷体" w:eastAsia="楷体" w:hAnsi="楷体" w:hint="eastAsia"/>
                <w:color w:val="000000" w:themeColor="text1"/>
                <w:sz w:val="24"/>
                <w:szCs w:val="24"/>
              </w:rPr>
            </w:pPr>
          </w:p>
          <w:p w:rsidR="00CB77DC" w:rsidRDefault="00CB77DC" w:rsidP="00D8086F">
            <w:pPr>
              <w:pStyle w:val="a8"/>
              <w:widowControl/>
              <w:spacing w:line="360" w:lineRule="auto"/>
              <w:jc w:val="left"/>
              <w:rPr>
                <w:rFonts w:ascii="楷体" w:eastAsia="楷体" w:hAnsi="楷体" w:hint="eastAsia"/>
                <w:color w:val="000000" w:themeColor="text1"/>
                <w:sz w:val="24"/>
                <w:szCs w:val="24"/>
              </w:rPr>
            </w:pPr>
          </w:p>
          <w:p w:rsidR="00CB77DC" w:rsidRDefault="00CB77DC" w:rsidP="00D8086F">
            <w:pPr>
              <w:pStyle w:val="a8"/>
              <w:widowControl/>
              <w:spacing w:line="360" w:lineRule="auto"/>
              <w:jc w:val="left"/>
              <w:rPr>
                <w:rFonts w:ascii="楷体" w:eastAsia="楷体" w:hAnsi="楷体" w:hint="eastAsia"/>
                <w:color w:val="000000" w:themeColor="text1"/>
                <w:sz w:val="24"/>
                <w:szCs w:val="24"/>
              </w:rPr>
            </w:pPr>
          </w:p>
          <w:p w:rsidR="00CB77DC" w:rsidRDefault="00CB77DC" w:rsidP="00D8086F">
            <w:pPr>
              <w:pStyle w:val="a8"/>
              <w:widowControl/>
              <w:spacing w:line="360" w:lineRule="auto"/>
              <w:jc w:val="left"/>
              <w:rPr>
                <w:rFonts w:ascii="楷体" w:eastAsia="楷体" w:hAnsi="楷体" w:hint="eastAsia"/>
                <w:color w:val="000000" w:themeColor="text1"/>
                <w:sz w:val="24"/>
                <w:szCs w:val="24"/>
              </w:rPr>
            </w:pPr>
          </w:p>
          <w:p w:rsidR="00CB77DC" w:rsidRDefault="00CB77DC" w:rsidP="00D8086F">
            <w:pPr>
              <w:pStyle w:val="a8"/>
              <w:widowControl/>
              <w:spacing w:line="360" w:lineRule="auto"/>
              <w:jc w:val="left"/>
              <w:rPr>
                <w:rFonts w:ascii="楷体" w:eastAsia="楷体" w:hAnsi="楷体" w:hint="eastAsia"/>
                <w:color w:val="000000" w:themeColor="text1"/>
                <w:sz w:val="24"/>
                <w:szCs w:val="24"/>
              </w:rPr>
            </w:pPr>
          </w:p>
          <w:p w:rsidR="00047B38" w:rsidRDefault="00704EBE" w:rsidP="00047B38">
            <w:pPr>
              <w:pStyle w:val="a8"/>
              <w:widowControl/>
              <w:spacing w:line="360" w:lineRule="auto"/>
              <w:jc w:val="left"/>
              <w:rPr>
                <w:rFonts w:ascii="楷体" w:eastAsia="楷体" w:hAnsi="楷体" w:hint="eastAsia"/>
                <w:color w:val="000000" w:themeColor="text1"/>
                <w:sz w:val="24"/>
                <w:szCs w:val="24"/>
              </w:rPr>
            </w:pPr>
            <w:r>
              <w:rPr>
                <w:rFonts w:ascii="楷体" w:eastAsia="楷体" w:hAnsi="楷体"/>
                <w:noProof/>
                <w:color w:val="000000" w:themeColor="text1"/>
                <w:sz w:val="24"/>
                <w:szCs w:val="24"/>
              </w:rPr>
              <w:drawing>
                <wp:anchor distT="0" distB="0" distL="114300" distR="114300" simplePos="0" relativeHeight="251672576" behindDoc="0" locked="0" layoutInCell="1" allowOverlap="1" wp14:anchorId="1567F03A" wp14:editId="4F778C6A">
                  <wp:simplePos x="0" y="0"/>
                  <wp:positionH relativeFrom="column">
                    <wp:posOffset>2255520</wp:posOffset>
                  </wp:positionH>
                  <wp:positionV relativeFrom="paragraph">
                    <wp:posOffset>8255</wp:posOffset>
                  </wp:positionV>
                  <wp:extent cx="3007360" cy="2255520"/>
                  <wp:effectExtent l="0" t="0" r="0" b="0"/>
                  <wp:wrapNone/>
                  <wp:docPr id="6" name="图片 6" descr="E:\360安全云盘同步版\国标联合审核\201911\瑞昌市江瑞冶金材料有限公司\新建文件夹\新文档 2019-11-27 12.36.43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360安全云盘同步版\国标联合审核\201911\瑞昌市江瑞冶金材料有限公司\新建文件夹\新文档 2019-11-27 12.36.43_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07360" cy="2255520"/>
                          </a:xfrm>
                          <a:prstGeom prst="rect">
                            <a:avLst/>
                          </a:prstGeom>
                          <a:noFill/>
                          <a:ln>
                            <a:noFill/>
                          </a:ln>
                        </pic:spPr>
                      </pic:pic>
                    </a:graphicData>
                  </a:graphic>
                  <wp14:sizeRelH relativeFrom="page">
                    <wp14:pctWidth>0</wp14:pctWidth>
                  </wp14:sizeRelH>
                  <wp14:sizeRelV relativeFrom="page">
                    <wp14:pctHeight>0</wp14:pctHeight>
                  </wp14:sizeRelV>
                </wp:anchor>
              </w:drawing>
            </w:r>
            <w:r w:rsidR="00047B38">
              <w:rPr>
                <w:rFonts w:ascii="楷体" w:eastAsia="楷体" w:hAnsi="楷体" w:hint="eastAsia"/>
                <w:color w:val="000000" w:themeColor="text1"/>
                <w:sz w:val="24"/>
                <w:szCs w:val="24"/>
              </w:rPr>
              <w:t>矿山工程师孙千运，资格证书。</w:t>
            </w:r>
          </w:p>
          <w:p w:rsidR="00CB77DC" w:rsidRPr="00047B38" w:rsidRDefault="00CB77DC" w:rsidP="00D8086F">
            <w:pPr>
              <w:pStyle w:val="a8"/>
              <w:widowControl/>
              <w:spacing w:line="360" w:lineRule="auto"/>
              <w:jc w:val="left"/>
              <w:rPr>
                <w:rFonts w:ascii="楷体" w:eastAsia="楷体" w:hAnsi="楷体" w:hint="eastAsia"/>
                <w:color w:val="000000" w:themeColor="text1"/>
                <w:sz w:val="24"/>
                <w:szCs w:val="24"/>
              </w:rPr>
            </w:pPr>
          </w:p>
          <w:p w:rsidR="00CB77DC" w:rsidRDefault="00CB77DC" w:rsidP="00D8086F">
            <w:pPr>
              <w:pStyle w:val="a8"/>
              <w:widowControl/>
              <w:spacing w:line="360" w:lineRule="auto"/>
              <w:jc w:val="left"/>
              <w:rPr>
                <w:rFonts w:ascii="楷体" w:eastAsia="楷体" w:hAnsi="楷体" w:hint="eastAsia"/>
                <w:color w:val="000000" w:themeColor="text1"/>
                <w:sz w:val="24"/>
                <w:szCs w:val="24"/>
              </w:rPr>
            </w:pPr>
          </w:p>
          <w:p w:rsidR="00047B38" w:rsidRDefault="00047B38" w:rsidP="00D8086F">
            <w:pPr>
              <w:pStyle w:val="a8"/>
              <w:widowControl/>
              <w:spacing w:line="360" w:lineRule="auto"/>
              <w:jc w:val="left"/>
              <w:rPr>
                <w:rFonts w:ascii="楷体" w:eastAsia="楷体" w:hAnsi="楷体" w:hint="eastAsia"/>
                <w:color w:val="000000" w:themeColor="text1"/>
                <w:sz w:val="24"/>
                <w:szCs w:val="24"/>
              </w:rPr>
            </w:pPr>
          </w:p>
          <w:p w:rsidR="00047B38" w:rsidRDefault="00047B38" w:rsidP="00D8086F">
            <w:pPr>
              <w:pStyle w:val="a8"/>
              <w:widowControl/>
              <w:spacing w:line="360" w:lineRule="auto"/>
              <w:jc w:val="left"/>
              <w:rPr>
                <w:rFonts w:ascii="楷体" w:eastAsia="楷体" w:hAnsi="楷体" w:hint="eastAsia"/>
                <w:color w:val="000000" w:themeColor="text1"/>
                <w:sz w:val="24"/>
                <w:szCs w:val="24"/>
              </w:rPr>
            </w:pPr>
          </w:p>
          <w:p w:rsidR="00047B38" w:rsidRDefault="00047B38" w:rsidP="00D8086F">
            <w:pPr>
              <w:pStyle w:val="a8"/>
              <w:widowControl/>
              <w:spacing w:line="360" w:lineRule="auto"/>
              <w:jc w:val="left"/>
              <w:rPr>
                <w:rFonts w:ascii="楷体" w:eastAsia="楷体" w:hAnsi="楷体" w:hint="eastAsia"/>
                <w:color w:val="000000" w:themeColor="text1"/>
                <w:sz w:val="24"/>
                <w:szCs w:val="24"/>
              </w:rPr>
            </w:pPr>
          </w:p>
          <w:p w:rsidR="00047B38" w:rsidRDefault="00047B38" w:rsidP="00D8086F">
            <w:pPr>
              <w:pStyle w:val="a8"/>
              <w:widowControl/>
              <w:spacing w:line="360" w:lineRule="auto"/>
              <w:jc w:val="left"/>
              <w:rPr>
                <w:rFonts w:ascii="楷体" w:eastAsia="楷体" w:hAnsi="楷体" w:hint="eastAsia"/>
                <w:color w:val="000000" w:themeColor="text1"/>
                <w:sz w:val="24"/>
                <w:szCs w:val="24"/>
              </w:rPr>
            </w:pPr>
          </w:p>
          <w:p w:rsidR="00047B38" w:rsidRDefault="00047B38" w:rsidP="00D8086F">
            <w:pPr>
              <w:pStyle w:val="a8"/>
              <w:widowControl/>
              <w:spacing w:line="360" w:lineRule="auto"/>
              <w:jc w:val="left"/>
              <w:rPr>
                <w:rFonts w:ascii="楷体" w:eastAsia="楷体" w:hAnsi="楷体" w:hint="eastAsia"/>
                <w:color w:val="000000" w:themeColor="text1"/>
                <w:sz w:val="24"/>
                <w:szCs w:val="24"/>
              </w:rPr>
            </w:pPr>
          </w:p>
          <w:p w:rsidR="00047B38" w:rsidRDefault="00047B38" w:rsidP="00D8086F">
            <w:pPr>
              <w:pStyle w:val="a8"/>
              <w:widowControl/>
              <w:spacing w:line="360" w:lineRule="auto"/>
              <w:jc w:val="left"/>
              <w:rPr>
                <w:rFonts w:ascii="楷体" w:eastAsia="楷体" w:hAnsi="楷体" w:hint="eastAsia"/>
                <w:color w:val="000000" w:themeColor="text1"/>
                <w:sz w:val="24"/>
                <w:szCs w:val="24"/>
              </w:rPr>
            </w:pPr>
          </w:p>
          <w:p w:rsidR="00047B38" w:rsidRDefault="00704EBE" w:rsidP="00D8086F">
            <w:pPr>
              <w:pStyle w:val="a8"/>
              <w:widowControl/>
              <w:spacing w:line="360" w:lineRule="auto"/>
              <w:jc w:val="left"/>
              <w:rPr>
                <w:rFonts w:ascii="楷体" w:eastAsia="楷体" w:hAnsi="楷体" w:hint="eastAsia"/>
                <w:color w:val="000000" w:themeColor="text1"/>
                <w:sz w:val="24"/>
                <w:szCs w:val="24"/>
              </w:rPr>
            </w:pPr>
            <w:r>
              <w:rPr>
                <w:rFonts w:ascii="楷体" w:eastAsia="楷体" w:hAnsi="楷体" w:hint="eastAsia"/>
                <w:color w:val="000000" w:themeColor="text1"/>
                <w:sz w:val="24"/>
                <w:szCs w:val="24"/>
              </w:rPr>
              <w:t>提供电焊工</w:t>
            </w:r>
            <w:r w:rsidR="00263885">
              <w:rPr>
                <w:rFonts w:ascii="楷体" w:eastAsia="楷体" w:hAnsi="楷体" w:hint="eastAsia"/>
                <w:color w:val="000000" w:themeColor="text1"/>
                <w:sz w:val="24"/>
                <w:szCs w:val="24"/>
              </w:rPr>
              <w:t>程健、黄启龙资格</w:t>
            </w:r>
            <w:r>
              <w:rPr>
                <w:rFonts w:ascii="楷体" w:eastAsia="楷体" w:hAnsi="楷体" w:hint="eastAsia"/>
                <w:color w:val="000000" w:themeColor="text1"/>
                <w:sz w:val="24"/>
                <w:szCs w:val="24"/>
              </w:rPr>
              <w:t>证，</w:t>
            </w:r>
            <w:r w:rsidR="00263885">
              <w:rPr>
                <w:rFonts w:ascii="楷体" w:eastAsia="楷体" w:hAnsi="楷体" w:hint="eastAsia"/>
                <w:color w:val="000000" w:themeColor="text1"/>
                <w:sz w:val="24"/>
                <w:szCs w:val="24"/>
              </w:rPr>
              <w:t>在有效期内。</w:t>
            </w:r>
          </w:p>
          <w:p w:rsidR="00704EBE" w:rsidRDefault="00263885" w:rsidP="00D8086F">
            <w:pPr>
              <w:pStyle w:val="a8"/>
              <w:widowControl/>
              <w:spacing w:line="360" w:lineRule="auto"/>
              <w:jc w:val="left"/>
              <w:rPr>
                <w:rFonts w:ascii="楷体" w:eastAsia="楷体" w:hAnsi="楷体" w:hint="eastAsia"/>
                <w:color w:val="000000" w:themeColor="text1"/>
                <w:sz w:val="24"/>
                <w:szCs w:val="24"/>
              </w:rPr>
            </w:pPr>
            <w:r>
              <w:rPr>
                <w:noProof/>
              </w:rPr>
              <w:drawing>
                <wp:anchor distT="0" distB="0" distL="114300" distR="114300" simplePos="0" relativeHeight="251674624" behindDoc="0" locked="0" layoutInCell="1" allowOverlap="1" wp14:anchorId="3852AE90" wp14:editId="56FFA9B2">
                  <wp:simplePos x="0" y="0"/>
                  <wp:positionH relativeFrom="column">
                    <wp:posOffset>647700</wp:posOffset>
                  </wp:positionH>
                  <wp:positionV relativeFrom="paragraph">
                    <wp:posOffset>130175</wp:posOffset>
                  </wp:positionV>
                  <wp:extent cx="3291840" cy="2018665"/>
                  <wp:effectExtent l="0" t="0" r="0" b="0"/>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291840" cy="2018665"/>
                          </a:xfrm>
                          <a:prstGeom prst="rect">
                            <a:avLst/>
                          </a:prstGeom>
                        </pic:spPr>
                      </pic:pic>
                    </a:graphicData>
                  </a:graphic>
                  <wp14:sizeRelH relativeFrom="margin">
                    <wp14:pctWidth>0</wp14:pctWidth>
                  </wp14:sizeRelH>
                  <wp14:sizeRelV relativeFrom="margin">
                    <wp14:pctHeight>0</wp14:pctHeight>
                  </wp14:sizeRelV>
                </wp:anchor>
              </w:drawing>
            </w:r>
          </w:p>
          <w:p w:rsidR="00047B38" w:rsidRDefault="00047B38" w:rsidP="00D8086F">
            <w:pPr>
              <w:pStyle w:val="a8"/>
              <w:widowControl/>
              <w:spacing w:line="360" w:lineRule="auto"/>
              <w:jc w:val="left"/>
              <w:rPr>
                <w:rFonts w:ascii="楷体" w:eastAsia="楷体" w:hAnsi="楷体" w:hint="eastAsia"/>
                <w:color w:val="000000" w:themeColor="text1"/>
                <w:sz w:val="24"/>
                <w:szCs w:val="24"/>
              </w:rPr>
            </w:pPr>
          </w:p>
          <w:p w:rsidR="00047B38" w:rsidRDefault="00047B38" w:rsidP="00D8086F">
            <w:pPr>
              <w:pStyle w:val="a8"/>
              <w:widowControl/>
              <w:spacing w:line="360" w:lineRule="auto"/>
              <w:jc w:val="left"/>
              <w:rPr>
                <w:rFonts w:ascii="楷体" w:eastAsia="楷体" w:hAnsi="楷体" w:hint="eastAsia"/>
                <w:color w:val="000000" w:themeColor="text1"/>
                <w:sz w:val="24"/>
                <w:szCs w:val="24"/>
              </w:rPr>
            </w:pPr>
          </w:p>
          <w:p w:rsidR="00047B38" w:rsidRDefault="00047B38" w:rsidP="00D8086F">
            <w:pPr>
              <w:pStyle w:val="a8"/>
              <w:widowControl/>
              <w:spacing w:line="360" w:lineRule="auto"/>
              <w:jc w:val="left"/>
              <w:rPr>
                <w:rFonts w:ascii="楷体" w:eastAsia="楷体" w:hAnsi="楷体" w:hint="eastAsia"/>
                <w:color w:val="000000" w:themeColor="text1"/>
                <w:sz w:val="24"/>
                <w:szCs w:val="24"/>
              </w:rPr>
            </w:pPr>
          </w:p>
          <w:p w:rsidR="00263885" w:rsidRDefault="00263885" w:rsidP="00D8086F">
            <w:pPr>
              <w:pStyle w:val="a8"/>
              <w:widowControl/>
              <w:spacing w:line="360" w:lineRule="auto"/>
              <w:jc w:val="left"/>
              <w:rPr>
                <w:rFonts w:ascii="楷体" w:eastAsia="楷体" w:hAnsi="楷体" w:hint="eastAsia"/>
                <w:color w:val="000000" w:themeColor="text1"/>
                <w:sz w:val="24"/>
                <w:szCs w:val="24"/>
              </w:rPr>
            </w:pPr>
          </w:p>
          <w:p w:rsidR="00263885" w:rsidRDefault="00263885" w:rsidP="00D8086F">
            <w:pPr>
              <w:pStyle w:val="a8"/>
              <w:widowControl/>
              <w:spacing w:line="360" w:lineRule="auto"/>
              <w:jc w:val="left"/>
              <w:rPr>
                <w:rFonts w:ascii="楷体" w:eastAsia="楷体" w:hAnsi="楷体" w:hint="eastAsia"/>
                <w:color w:val="000000" w:themeColor="text1"/>
                <w:sz w:val="24"/>
                <w:szCs w:val="24"/>
              </w:rPr>
            </w:pPr>
          </w:p>
          <w:p w:rsidR="00263885" w:rsidRDefault="00263885" w:rsidP="00D8086F">
            <w:pPr>
              <w:pStyle w:val="a8"/>
              <w:widowControl/>
              <w:spacing w:line="360" w:lineRule="auto"/>
              <w:jc w:val="left"/>
              <w:rPr>
                <w:rFonts w:ascii="楷体" w:eastAsia="楷体" w:hAnsi="楷体" w:hint="eastAsia"/>
                <w:color w:val="000000" w:themeColor="text1"/>
                <w:sz w:val="24"/>
                <w:szCs w:val="24"/>
              </w:rPr>
            </w:pPr>
          </w:p>
          <w:p w:rsidR="00263885" w:rsidRDefault="00263885" w:rsidP="00D8086F">
            <w:pPr>
              <w:pStyle w:val="a8"/>
              <w:widowControl/>
              <w:spacing w:line="360" w:lineRule="auto"/>
              <w:jc w:val="left"/>
              <w:rPr>
                <w:rFonts w:ascii="楷体" w:eastAsia="楷体" w:hAnsi="楷体" w:hint="eastAsia"/>
                <w:color w:val="000000" w:themeColor="text1"/>
                <w:sz w:val="24"/>
                <w:szCs w:val="24"/>
              </w:rPr>
            </w:pPr>
            <w:r>
              <w:rPr>
                <w:noProof/>
              </w:rPr>
              <w:drawing>
                <wp:anchor distT="0" distB="0" distL="114300" distR="114300" simplePos="0" relativeHeight="251676672" behindDoc="0" locked="0" layoutInCell="1" allowOverlap="1" wp14:anchorId="291DF445" wp14:editId="7D30D667">
                  <wp:simplePos x="0" y="0"/>
                  <wp:positionH relativeFrom="column">
                    <wp:posOffset>777239</wp:posOffset>
                  </wp:positionH>
                  <wp:positionV relativeFrom="paragraph">
                    <wp:posOffset>221615</wp:posOffset>
                  </wp:positionV>
                  <wp:extent cx="3471915" cy="2217420"/>
                  <wp:effectExtent l="0" t="0" r="0" b="0"/>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474258" cy="2218916"/>
                          </a:xfrm>
                          <a:prstGeom prst="rect">
                            <a:avLst/>
                          </a:prstGeom>
                        </pic:spPr>
                      </pic:pic>
                    </a:graphicData>
                  </a:graphic>
                  <wp14:sizeRelH relativeFrom="margin">
                    <wp14:pctWidth>0</wp14:pctWidth>
                  </wp14:sizeRelH>
                  <wp14:sizeRelV relativeFrom="margin">
                    <wp14:pctHeight>0</wp14:pctHeight>
                  </wp14:sizeRelV>
                </wp:anchor>
              </w:drawing>
            </w:r>
          </w:p>
          <w:p w:rsidR="00263885" w:rsidRDefault="00263885" w:rsidP="00D8086F">
            <w:pPr>
              <w:pStyle w:val="a8"/>
              <w:widowControl/>
              <w:spacing w:line="360" w:lineRule="auto"/>
              <w:jc w:val="left"/>
              <w:rPr>
                <w:rFonts w:ascii="楷体" w:eastAsia="楷体" w:hAnsi="楷体" w:hint="eastAsia"/>
                <w:color w:val="000000" w:themeColor="text1"/>
                <w:sz w:val="24"/>
                <w:szCs w:val="24"/>
              </w:rPr>
            </w:pPr>
          </w:p>
          <w:p w:rsidR="00263885" w:rsidRDefault="00263885" w:rsidP="00D8086F">
            <w:pPr>
              <w:pStyle w:val="a8"/>
              <w:widowControl/>
              <w:spacing w:line="360" w:lineRule="auto"/>
              <w:jc w:val="left"/>
              <w:rPr>
                <w:rFonts w:ascii="楷体" w:eastAsia="楷体" w:hAnsi="楷体" w:hint="eastAsia"/>
                <w:color w:val="000000" w:themeColor="text1"/>
                <w:sz w:val="24"/>
                <w:szCs w:val="24"/>
              </w:rPr>
            </w:pPr>
          </w:p>
          <w:p w:rsidR="00263885" w:rsidRDefault="00263885" w:rsidP="00D8086F">
            <w:pPr>
              <w:pStyle w:val="a8"/>
              <w:widowControl/>
              <w:spacing w:line="360" w:lineRule="auto"/>
              <w:jc w:val="left"/>
              <w:rPr>
                <w:rFonts w:ascii="楷体" w:eastAsia="楷体" w:hAnsi="楷体" w:hint="eastAsia"/>
                <w:color w:val="000000" w:themeColor="text1"/>
                <w:sz w:val="24"/>
                <w:szCs w:val="24"/>
              </w:rPr>
            </w:pPr>
          </w:p>
          <w:p w:rsidR="00263885" w:rsidRDefault="00263885" w:rsidP="00D8086F">
            <w:pPr>
              <w:pStyle w:val="a8"/>
              <w:widowControl/>
              <w:spacing w:line="360" w:lineRule="auto"/>
              <w:jc w:val="left"/>
              <w:rPr>
                <w:rFonts w:ascii="楷体" w:eastAsia="楷体" w:hAnsi="楷体" w:hint="eastAsia"/>
                <w:color w:val="000000" w:themeColor="text1"/>
                <w:sz w:val="24"/>
                <w:szCs w:val="24"/>
              </w:rPr>
            </w:pPr>
          </w:p>
          <w:p w:rsidR="00263885" w:rsidRDefault="00263885" w:rsidP="00D8086F">
            <w:pPr>
              <w:pStyle w:val="a8"/>
              <w:widowControl/>
              <w:spacing w:line="360" w:lineRule="auto"/>
              <w:jc w:val="left"/>
              <w:rPr>
                <w:rFonts w:ascii="楷体" w:eastAsia="楷体" w:hAnsi="楷体" w:hint="eastAsia"/>
                <w:color w:val="000000" w:themeColor="text1"/>
                <w:sz w:val="24"/>
                <w:szCs w:val="24"/>
              </w:rPr>
            </w:pPr>
          </w:p>
          <w:p w:rsidR="00263885" w:rsidRDefault="00263885" w:rsidP="00D8086F">
            <w:pPr>
              <w:pStyle w:val="a8"/>
              <w:widowControl/>
              <w:spacing w:line="360" w:lineRule="auto"/>
              <w:jc w:val="left"/>
              <w:rPr>
                <w:rFonts w:ascii="楷体" w:eastAsia="楷体" w:hAnsi="楷体" w:hint="eastAsia"/>
                <w:color w:val="000000" w:themeColor="text1"/>
                <w:sz w:val="24"/>
                <w:szCs w:val="24"/>
              </w:rPr>
            </w:pPr>
          </w:p>
          <w:p w:rsidR="00263885" w:rsidRDefault="00263885" w:rsidP="00D8086F">
            <w:pPr>
              <w:pStyle w:val="a8"/>
              <w:widowControl/>
              <w:spacing w:line="360" w:lineRule="auto"/>
              <w:jc w:val="left"/>
              <w:rPr>
                <w:rFonts w:ascii="楷体" w:eastAsia="楷体" w:hAnsi="楷体" w:hint="eastAsia"/>
                <w:color w:val="000000" w:themeColor="text1"/>
                <w:sz w:val="24"/>
                <w:szCs w:val="24"/>
              </w:rPr>
            </w:pPr>
          </w:p>
          <w:p w:rsidR="00263885" w:rsidRDefault="00263885" w:rsidP="00D8086F">
            <w:pPr>
              <w:pStyle w:val="a8"/>
              <w:widowControl/>
              <w:spacing w:line="360" w:lineRule="auto"/>
              <w:jc w:val="left"/>
              <w:rPr>
                <w:rFonts w:ascii="楷体" w:eastAsia="楷体" w:hAnsi="楷体" w:hint="eastAsia"/>
                <w:color w:val="000000" w:themeColor="text1"/>
                <w:sz w:val="24"/>
                <w:szCs w:val="24"/>
              </w:rPr>
            </w:pPr>
          </w:p>
          <w:p w:rsidR="00CB77DC" w:rsidRDefault="00CB77DC" w:rsidP="00D8086F">
            <w:pPr>
              <w:pStyle w:val="a8"/>
              <w:widowControl/>
              <w:spacing w:line="360" w:lineRule="auto"/>
              <w:jc w:val="left"/>
              <w:rPr>
                <w:rFonts w:ascii="楷体" w:eastAsia="楷体" w:hAnsi="楷体" w:hint="eastAsia"/>
                <w:color w:val="000000" w:themeColor="text1"/>
                <w:sz w:val="24"/>
                <w:szCs w:val="24"/>
              </w:rPr>
            </w:pPr>
          </w:p>
          <w:p w:rsidR="00AA7042" w:rsidRDefault="00AA7042" w:rsidP="00AA7042">
            <w:pPr>
              <w:pStyle w:val="a8"/>
              <w:widowControl/>
              <w:spacing w:line="360" w:lineRule="auto"/>
              <w:jc w:val="left"/>
              <w:rPr>
                <w:rFonts w:ascii="楷体" w:eastAsia="楷体" w:hAnsi="楷体" w:hint="eastAsia"/>
                <w:color w:val="000000" w:themeColor="text1"/>
                <w:sz w:val="24"/>
                <w:szCs w:val="24"/>
              </w:rPr>
            </w:pPr>
            <w:r>
              <w:rPr>
                <w:rFonts w:ascii="楷体" w:eastAsia="楷体" w:hAnsi="楷体" w:hint="eastAsia"/>
                <w:color w:val="000000" w:themeColor="text1"/>
                <w:sz w:val="24"/>
                <w:szCs w:val="24"/>
              </w:rPr>
              <w:t>提供电工陈新平、</w:t>
            </w:r>
            <w:r w:rsidR="009E175F">
              <w:rPr>
                <w:rFonts w:ascii="楷体" w:eastAsia="楷体" w:hAnsi="楷体" w:hint="eastAsia"/>
                <w:color w:val="000000" w:themeColor="text1"/>
                <w:sz w:val="24"/>
                <w:szCs w:val="24"/>
              </w:rPr>
              <w:t>刘诗仲</w:t>
            </w:r>
            <w:r>
              <w:rPr>
                <w:rFonts w:ascii="楷体" w:eastAsia="楷体" w:hAnsi="楷体" w:hint="eastAsia"/>
                <w:color w:val="000000" w:themeColor="text1"/>
                <w:sz w:val="24"/>
                <w:szCs w:val="24"/>
              </w:rPr>
              <w:t>资格证，在有效期内。</w:t>
            </w:r>
          </w:p>
          <w:p w:rsidR="00263885" w:rsidRPr="00AA7042" w:rsidRDefault="00AA7042" w:rsidP="00D8086F">
            <w:pPr>
              <w:pStyle w:val="a8"/>
              <w:widowControl/>
              <w:spacing w:line="360" w:lineRule="auto"/>
              <w:jc w:val="left"/>
              <w:rPr>
                <w:rFonts w:ascii="楷体" w:eastAsia="楷体" w:hAnsi="楷体" w:hint="eastAsia"/>
                <w:color w:val="000000" w:themeColor="text1"/>
                <w:sz w:val="24"/>
                <w:szCs w:val="24"/>
              </w:rPr>
            </w:pPr>
            <w:r>
              <w:rPr>
                <w:noProof/>
              </w:rPr>
              <w:drawing>
                <wp:anchor distT="0" distB="0" distL="114300" distR="114300" simplePos="0" relativeHeight="251678720" behindDoc="0" locked="0" layoutInCell="1" allowOverlap="1" wp14:anchorId="559E175E" wp14:editId="2CF344D8">
                  <wp:simplePos x="0" y="0"/>
                  <wp:positionH relativeFrom="column">
                    <wp:posOffset>259080</wp:posOffset>
                  </wp:positionH>
                  <wp:positionV relativeFrom="paragraph">
                    <wp:posOffset>69215</wp:posOffset>
                  </wp:positionV>
                  <wp:extent cx="3390900" cy="1910064"/>
                  <wp:effectExtent l="0" t="0" r="0" b="0"/>
                  <wp:wrapNone/>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390900" cy="1910064"/>
                          </a:xfrm>
                          <a:prstGeom prst="rect">
                            <a:avLst/>
                          </a:prstGeom>
                        </pic:spPr>
                      </pic:pic>
                    </a:graphicData>
                  </a:graphic>
                  <wp14:sizeRelH relativeFrom="margin">
                    <wp14:pctWidth>0</wp14:pctWidth>
                  </wp14:sizeRelH>
                  <wp14:sizeRelV relativeFrom="margin">
                    <wp14:pctHeight>0</wp14:pctHeight>
                  </wp14:sizeRelV>
                </wp:anchor>
              </w:drawing>
            </w:r>
          </w:p>
          <w:p w:rsidR="00263885" w:rsidRDefault="00263885" w:rsidP="00D8086F">
            <w:pPr>
              <w:pStyle w:val="a8"/>
              <w:widowControl/>
              <w:spacing w:line="360" w:lineRule="auto"/>
              <w:jc w:val="left"/>
              <w:rPr>
                <w:rFonts w:ascii="楷体" w:eastAsia="楷体" w:hAnsi="楷体" w:hint="eastAsia"/>
                <w:color w:val="000000" w:themeColor="text1"/>
                <w:sz w:val="24"/>
                <w:szCs w:val="24"/>
              </w:rPr>
            </w:pPr>
          </w:p>
          <w:p w:rsidR="00AA7042" w:rsidRDefault="00AA7042" w:rsidP="00D8086F">
            <w:pPr>
              <w:pStyle w:val="a8"/>
              <w:widowControl/>
              <w:spacing w:line="360" w:lineRule="auto"/>
              <w:jc w:val="left"/>
              <w:rPr>
                <w:rFonts w:ascii="楷体" w:eastAsia="楷体" w:hAnsi="楷体" w:hint="eastAsia"/>
                <w:color w:val="000000" w:themeColor="text1"/>
                <w:sz w:val="24"/>
                <w:szCs w:val="24"/>
              </w:rPr>
            </w:pPr>
          </w:p>
          <w:p w:rsidR="00AA7042" w:rsidRDefault="00AA7042" w:rsidP="00D8086F">
            <w:pPr>
              <w:pStyle w:val="a8"/>
              <w:widowControl/>
              <w:spacing w:line="360" w:lineRule="auto"/>
              <w:jc w:val="left"/>
              <w:rPr>
                <w:rFonts w:ascii="楷体" w:eastAsia="楷体" w:hAnsi="楷体" w:hint="eastAsia"/>
                <w:color w:val="000000" w:themeColor="text1"/>
                <w:sz w:val="24"/>
                <w:szCs w:val="24"/>
              </w:rPr>
            </w:pPr>
          </w:p>
          <w:p w:rsidR="00AA7042" w:rsidRDefault="00AA7042" w:rsidP="00D8086F">
            <w:pPr>
              <w:pStyle w:val="a8"/>
              <w:widowControl/>
              <w:spacing w:line="360" w:lineRule="auto"/>
              <w:jc w:val="left"/>
              <w:rPr>
                <w:rFonts w:ascii="楷体" w:eastAsia="楷体" w:hAnsi="楷体" w:hint="eastAsia"/>
                <w:color w:val="000000" w:themeColor="text1"/>
                <w:sz w:val="24"/>
                <w:szCs w:val="24"/>
              </w:rPr>
            </w:pPr>
          </w:p>
          <w:p w:rsidR="00AA7042" w:rsidRDefault="00AA7042" w:rsidP="00D8086F">
            <w:pPr>
              <w:pStyle w:val="a8"/>
              <w:widowControl/>
              <w:spacing w:line="360" w:lineRule="auto"/>
              <w:jc w:val="left"/>
              <w:rPr>
                <w:rFonts w:ascii="楷体" w:eastAsia="楷体" w:hAnsi="楷体" w:hint="eastAsia"/>
                <w:color w:val="000000" w:themeColor="text1"/>
                <w:sz w:val="24"/>
                <w:szCs w:val="24"/>
              </w:rPr>
            </w:pPr>
          </w:p>
          <w:p w:rsidR="00AA7042" w:rsidRDefault="00AA7042" w:rsidP="00D8086F">
            <w:pPr>
              <w:pStyle w:val="a8"/>
              <w:widowControl/>
              <w:spacing w:line="360" w:lineRule="auto"/>
              <w:jc w:val="left"/>
              <w:rPr>
                <w:rFonts w:ascii="楷体" w:eastAsia="楷体" w:hAnsi="楷体" w:hint="eastAsia"/>
                <w:color w:val="000000" w:themeColor="text1"/>
                <w:sz w:val="24"/>
                <w:szCs w:val="24"/>
              </w:rPr>
            </w:pPr>
          </w:p>
          <w:p w:rsidR="00AA7042" w:rsidRDefault="009E175F" w:rsidP="00D8086F">
            <w:pPr>
              <w:pStyle w:val="a8"/>
              <w:widowControl/>
              <w:spacing w:line="360" w:lineRule="auto"/>
              <w:jc w:val="left"/>
              <w:rPr>
                <w:rFonts w:ascii="楷体" w:eastAsia="楷体" w:hAnsi="楷体" w:hint="eastAsia"/>
                <w:color w:val="000000" w:themeColor="text1"/>
                <w:sz w:val="24"/>
                <w:szCs w:val="24"/>
              </w:rPr>
            </w:pPr>
            <w:r>
              <w:rPr>
                <w:noProof/>
              </w:rPr>
              <w:drawing>
                <wp:anchor distT="0" distB="0" distL="114300" distR="114300" simplePos="0" relativeHeight="251680768" behindDoc="0" locked="0" layoutInCell="1" allowOverlap="1" wp14:anchorId="0BA4E831" wp14:editId="506C4B7C">
                  <wp:simplePos x="0" y="0"/>
                  <wp:positionH relativeFrom="column">
                    <wp:posOffset>363149</wp:posOffset>
                  </wp:positionH>
                  <wp:positionV relativeFrom="paragraph">
                    <wp:posOffset>107315</wp:posOffset>
                  </wp:positionV>
                  <wp:extent cx="3093720" cy="1808869"/>
                  <wp:effectExtent l="0" t="0" r="0" b="0"/>
                  <wp:wrapNone/>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093720" cy="1808869"/>
                          </a:xfrm>
                          <a:prstGeom prst="rect">
                            <a:avLst/>
                          </a:prstGeom>
                        </pic:spPr>
                      </pic:pic>
                    </a:graphicData>
                  </a:graphic>
                  <wp14:sizeRelH relativeFrom="margin">
                    <wp14:pctWidth>0</wp14:pctWidth>
                  </wp14:sizeRelH>
                  <wp14:sizeRelV relativeFrom="margin">
                    <wp14:pctHeight>0</wp14:pctHeight>
                  </wp14:sizeRelV>
                </wp:anchor>
              </w:drawing>
            </w:r>
          </w:p>
          <w:p w:rsidR="00AA7042" w:rsidRDefault="00AA7042" w:rsidP="00D8086F">
            <w:pPr>
              <w:pStyle w:val="a8"/>
              <w:widowControl/>
              <w:spacing w:line="360" w:lineRule="auto"/>
              <w:jc w:val="left"/>
              <w:rPr>
                <w:rFonts w:ascii="楷体" w:eastAsia="楷体" w:hAnsi="楷体" w:hint="eastAsia"/>
                <w:color w:val="000000" w:themeColor="text1"/>
                <w:sz w:val="24"/>
                <w:szCs w:val="24"/>
              </w:rPr>
            </w:pPr>
          </w:p>
          <w:p w:rsidR="00AA7042" w:rsidRDefault="009E175F" w:rsidP="009E175F">
            <w:pPr>
              <w:pStyle w:val="a8"/>
              <w:widowControl/>
              <w:tabs>
                <w:tab w:val="left" w:pos="1896"/>
              </w:tabs>
              <w:spacing w:line="360" w:lineRule="auto"/>
              <w:jc w:val="left"/>
              <w:rPr>
                <w:rFonts w:ascii="楷体" w:eastAsia="楷体" w:hAnsi="楷体" w:hint="eastAsia"/>
                <w:color w:val="000000" w:themeColor="text1"/>
                <w:sz w:val="24"/>
                <w:szCs w:val="24"/>
              </w:rPr>
            </w:pPr>
            <w:r>
              <w:rPr>
                <w:rFonts w:ascii="楷体" w:eastAsia="楷体" w:hAnsi="楷体"/>
                <w:color w:val="000000" w:themeColor="text1"/>
                <w:sz w:val="24"/>
                <w:szCs w:val="24"/>
              </w:rPr>
              <w:tab/>
            </w:r>
          </w:p>
          <w:p w:rsidR="00AA7042" w:rsidRDefault="00AA7042" w:rsidP="00D8086F">
            <w:pPr>
              <w:pStyle w:val="a8"/>
              <w:widowControl/>
              <w:spacing w:line="360" w:lineRule="auto"/>
              <w:jc w:val="left"/>
              <w:rPr>
                <w:rFonts w:ascii="楷体" w:eastAsia="楷体" w:hAnsi="楷体" w:hint="eastAsia"/>
                <w:color w:val="000000" w:themeColor="text1"/>
                <w:sz w:val="24"/>
                <w:szCs w:val="24"/>
              </w:rPr>
            </w:pPr>
          </w:p>
          <w:p w:rsidR="00AA7042" w:rsidRPr="009E175F" w:rsidRDefault="00AA7042" w:rsidP="00D8086F">
            <w:pPr>
              <w:pStyle w:val="a8"/>
              <w:widowControl/>
              <w:spacing w:line="360" w:lineRule="auto"/>
              <w:jc w:val="left"/>
              <w:rPr>
                <w:rFonts w:ascii="楷体" w:eastAsia="楷体" w:hAnsi="楷体" w:hint="eastAsia"/>
                <w:color w:val="000000" w:themeColor="text1"/>
                <w:sz w:val="24"/>
                <w:szCs w:val="24"/>
              </w:rPr>
            </w:pPr>
          </w:p>
          <w:p w:rsidR="00AA7042" w:rsidRDefault="00AA7042" w:rsidP="00D8086F">
            <w:pPr>
              <w:pStyle w:val="a8"/>
              <w:widowControl/>
              <w:spacing w:line="360" w:lineRule="auto"/>
              <w:jc w:val="left"/>
              <w:rPr>
                <w:rFonts w:ascii="楷体" w:eastAsia="楷体" w:hAnsi="楷体" w:hint="eastAsia"/>
                <w:color w:val="000000" w:themeColor="text1"/>
                <w:sz w:val="24"/>
                <w:szCs w:val="24"/>
              </w:rPr>
            </w:pPr>
          </w:p>
          <w:p w:rsidR="00AA7042" w:rsidRDefault="00AA7042" w:rsidP="00D8086F">
            <w:pPr>
              <w:pStyle w:val="a8"/>
              <w:widowControl/>
              <w:spacing w:line="360" w:lineRule="auto"/>
              <w:jc w:val="left"/>
              <w:rPr>
                <w:rFonts w:ascii="楷体" w:eastAsia="楷体" w:hAnsi="楷体" w:hint="eastAsia"/>
                <w:color w:val="000000" w:themeColor="text1"/>
                <w:sz w:val="24"/>
                <w:szCs w:val="24"/>
              </w:rPr>
            </w:pPr>
          </w:p>
          <w:p w:rsidR="00AA7042" w:rsidRDefault="00AA7042" w:rsidP="00D8086F">
            <w:pPr>
              <w:pStyle w:val="a8"/>
              <w:widowControl/>
              <w:spacing w:line="360" w:lineRule="auto"/>
              <w:jc w:val="left"/>
              <w:rPr>
                <w:rFonts w:ascii="楷体" w:eastAsia="楷体" w:hAnsi="楷体" w:hint="eastAsia"/>
                <w:color w:val="000000" w:themeColor="text1"/>
                <w:sz w:val="24"/>
                <w:szCs w:val="24"/>
              </w:rPr>
            </w:pPr>
          </w:p>
          <w:p w:rsidR="004120FC" w:rsidRPr="00D8086F" w:rsidRDefault="004120FC" w:rsidP="00D8086F">
            <w:pPr>
              <w:pStyle w:val="a8"/>
              <w:widowControl/>
              <w:spacing w:line="360" w:lineRule="auto"/>
              <w:jc w:val="left"/>
              <w:rPr>
                <w:rFonts w:ascii="楷体" w:eastAsia="楷体" w:hAnsi="楷体"/>
                <w:color w:val="000000" w:themeColor="text1"/>
                <w:sz w:val="24"/>
                <w:szCs w:val="24"/>
              </w:rPr>
            </w:pPr>
            <w:r w:rsidRPr="00D8086F">
              <w:rPr>
                <w:rFonts w:ascii="楷体" w:eastAsia="楷体" w:hAnsi="楷体" w:hint="eastAsia"/>
                <w:color w:val="000000" w:themeColor="text1"/>
                <w:sz w:val="24"/>
                <w:szCs w:val="24"/>
              </w:rPr>
              <w:t>人力资源控制基本满足要求。</w:t>
            </w:r>
          </w:p>
        </w:tc>
        <w:tc>
          <w:tcPr>
            <w:tcW w:w="851" w:type="dxa"/>
          </w:tcPr>
          <w:p w:rsidR="004120FC" w:rsidRPr="00D8086F" w:rsidRDefault="004120FC" w:rsidP="00D8086F">
            <w:pPr>
              <w:spacing w:line="360" w:lineRule="auto"/>
              <w:rPr>
                <w:rFonts w:ascii="楷体" w:eastAsia="楷体" w:hAnsi="楷体"/>
                <w:sz w:val="24"/>
                <w:szCs w:val="24"/>
              </w:rPr>
            </w:pPr>
          </w:p>
        </w:tc>
      </w:tr>
      <w:tr w:rsidR="004120FC" w:rsidRPr="00D8086F" w:rsidTr="00F27D10">
        <w:trPr>
          <w:trHeight w:val="516"/>
        </w:trPr>
        <w:tc>
          <w:tcPr>
            <w:tcW w:w="1809" w:type="dxa"/>
          </w:tcPr>
          <w:p w:rsidR="004120FC" w:rsidRPr="00D8086F" w:rsidRDefault="004120FC" w:rsidP="00D8086F">
            <w:pPr>
              <w:tabs>
                <w:tab w:val="center" w:pos="3169"/>
              </w:tabs>
              <w:spacing w:line="360" w:lineRule="auto"/>
              <w:ind w:firstLineChars="200" w:firstLine="480"/>
              <w:jc w:val="left"/>
              <w:rPr>
                <w:rFonts w:ascii="楷体" w:eastAsia="楷体" w:hAnsi="楷体"/>
                <w:sz w:val="24"/>
                <w:szCs w:val="24"/>
              </w:rPr>
            </w:pPr>
          </w:p>
          <w:p w:rsidR="004120FC" w:rsidRPr="00D8086F" w:rsidRDefault="004120FC" w:rsidP="00D8086F">
            <w:pPr>
              <w:pStyle w:val="2"/>
              <w:spacing w:line="360" w:lineRule="auto"/>
              <w:ind w:firstLineChars="200" w:firstLine="480"/>
              <w:rPr>
                <w:rFonts w:ascii="楷体" w:eastAsia="楷体" w:hAnsi="楷体" w:cs="宋体"/>
                <w:b w:val="0"/>
                <w:bCs w:val="0"/>
                <w:sz w:val="24"/>
                <w:szCs w:val="24"/>
                <w:lang w:bidi="ar"/>
              </w:rPr>
            </w:pPr>
          </w:p>
          <w:p w:rsidR="004120FC" w:rsidRPr="00D8086F" w:rsidRDefault="004120FC" w:rsidP="00D8086F">
            <w:pPr>
              <w:pStyle w:val="a9"/>
              <w:spacing w:line="360" w:lineRule="auto"/>
              <w:rPr>
                <w:rFonts w:ascii="楷体" w:eastAsia="楷体" w:hAnsi="楷体" w:cs="宋体"/>
                <w:kern w:val="2"/>
                <w:sz w:val="24"/>
                <w:szCs w:val="24"/>
                <w:lang w:bidi="ar"/>
              </w:rPr>
            </w:pPr>
          </w:p>
          <w:p w:rsidR="004120FC" w:rsidRPr="00D8086F" w:rsidRDefault="004120FC" w:rsidP="00D8086F">
            <w:pPr>
              <w:pStyle w:val="a9"/>
              <w:spacing w:line="360" w:lineRule="auto"/>
              <w:rPr>
                <w:rFonts w:ascii="楷体" w:eastAsia="楷体" w:hAnsi="楷体" w:cs="宋体"/>
                <w:kern w:val="2"/>
                <w:sz w:val="24"/>
                <w:szCs w:val="24"/>
                <w:lang w:bidi="ar"/>
              </w:rPr>
            </w:pPr>
          </w:p>
          <w:p w:rsidR="004120FC" w:rsidRPr="00D8086F" w:rsidRDefault="004120FC" w:rsidP="00D8086F">
            <w:pPr>
              <w:pStyle w:val="a9"/>
              <w:spacing w:line="360" w:lineRule="auto"/>
              <w:rPr>
                <w:rFonts w:ascii="楷体" w:eastAsia="楷体" w:hAnsi="楷体" w:cs="宋体"/>
                <w:kern w:val="2"/>
                <w:sz w:val="24"/>
                <w:szCs w:val="24"/>
                <w:lang w:bidi="ar"/>
              </w:rPr>
            </w:pPr>
          </w:p>
          <w:p w:rsidR="004120FC" w:rsidRPr="00D8086F" w:rsidRDefault="004120FC" w:rsidP="00D8086F">
            <w:pPr>
              <w:pStyle w:val="a9"/>
              <w:spacing w:line="360" w:lineRule="auto"/>
              <w:rPr>
                <w:rFonts w:ascii="楷体" w:eastAsia="楷体" w:hAnsi="楷体" w:cs="宋体"/>
                <w:kern w:val="2"/>
                <w:sz w:val="24"/>
                <w:szCs w:val="24"/>
                <w:lang w:bidi="ar"/>
              </w:rPr>
            </w:pPr>
          </w:p>
          <w:p w:rsidR="004120FC" w:rsidRPr="00D8086F" w:rsidRDefault="004120FC" w:rsidP="00D8086F">
            <w:pPr>
              <w:pStyle w:val="a9"/>
              <w:spacing w:line="360" w:lineRule="auto"/>
              <w:rPr>
                <w:rFonts w:ascii="楷体" w:eastAsia="楷体" w:hAnsi="楷体" w:cs="宋体"/>
                <w:kern w:val="2"/>
                <w:sz w:val="24"/>
                <w:szCs w:val="24"/>
                <w:lang w:bidi="ar"/>
              </w:rPr>
            </w:pPr>
          </w:p>
          <w:p w:rsidR="004120FC" w:rsidRPr="00D8086F" w:rsidRDefault="004120FC" w:rsidP="00D8086F">
            <w:pPr>
              <w:pStyle w:val="2"/>
              <w:spacing w:line="360" w:lineRule="auto"/>
              <w:ind w:firstLineChars="200" w:firstLine="480"/>
              <w:rPr>
                <w:rFonts w:ascii="楷体" w:eastAsia="楷体" w:hAnsi="楷体"/>
                <w:sz w:val="24"/>
                <w:szCs w:val="24"/>
              </w:rPr>
            </w:pPr>
            <w:r w:rsidRPr="00D8086F">
              <w:rPr>
                <w:rFonts w:ascii="楷体" w:eastAsia="楷体" w:hAnsi="楷体" w:cs="宋体" w:hint="eastAsia"/>
                <w:b w:val="0"/>
                <w:bCs w:val="0"/>
                <w:sz w:val="24"/>
                <w:szCs w:val="24"/>
                <w:lang w:bidi="ar"/>
              </w:rPr>
              <w:t>成文信息</w:t>
            </w:r>
          </w:p>
        </w:tc>
        <w:tc>
          <w:tcPr>
            <w:tcW w:w="1311" w:type="dxa"/>
          </w:tcPr>
          <w:p w:rsidR="004120FC" w:rsidRPr="00D8086F" w:rsidRDefault="004120FC" w:rsidP="00D8086F">
            <w:pPr>
              <w:tabs>
                <w:tab w:val="center" w:pos="3169"/>
              </w:tabs>
              <w:spacing w:line="360" w:lineRule="auto"/>
              <w:jc w:val="left"/>
              <w:rPr>
                <w:rFonts w:ascii="楷体" w:eastAsia="楷体" w:hAnsi="楷体"/>
                <w:sz w:val="24"/>
                <w:szCs w:val="24"/>
              </w:rPr>
            </w:pPr>
          </w:p>
          <w:p w:rsidR="004120FC" w:rsidRPr="00D8086F" w:rsidRDefault="004120FC" w:rsidP="00D8086F">
            <w:pPr>
              <w:pStyle w:val="2"/>
              <w:spacing w:line="360" w:lineRule="auto"/>
              <w:rPr>
                <w:rFonts w:ascii="楷体" w:eastAsia="楷体" w:hAnsi="楷体"/>
                <w:sz w:val="24"/>
                <w:szCs w:val="24"/>
              </w:rPr>
            </w:pPr>
          </w:p>
          <w:p w:rsidR="004120FC" w:rsidRPr="00D8086F" w:rsidRDefault="004120FC" w:rsidP="00D8086F">
            <w:pPr>
              <w:pStyle w:val="a9"/>
              <w:spacing w:line="360" w:lineRule="auto"/>
              <w:rPr>
                <w:rFonts w:ascii="楷体" w:eastAsia="楷体" w:hAnsi="楷体"/>
                <w:sz w:val="24"/>
                <w:szCs w:val="24"/>
              </w:rPr>
            </w:pPr>
          </w:p>
          <w:p w:rsidR="004120FC" w:rsidRPr="00D8086F" w:rsidRDefault="004120FC" w:rsidP="00D8086F">
            <w:pPr>
              <w:pStyle w:val="a9"/>
              <w:spacing w:line="360" w:lineRule="auto"/>
              <w:rPr>
                <w:rFonts w:ascii="楷体" w:eastAsia="楷体" w:hAnsi="楷体"/>
                <w:sz w:val="24"/>
                <w:szCs w:val="24"/>
              </w:rPr>
            </w:pPr>
          </w:p>
          <w:p w:rsidR="004120FC" w:rsidRPr="00D8086F" w:rsidRDefault="004120FC" w:rsidP="00D8086F">
            <w:pPr>
              <w:pStyle w:val="a9"/>
              <w:spacing w:line="360" w:lineRule="auto"/>
              <w:rPr>
                <w:rFonts w:ascii="楷体" w:eastAsia="楷体" w:hAnsi="楷体"/>
                <w:sz w:val="24"/>
                <w:szCs w:val="24"/>
              </w:rPr>
            </w:pPr>
          </w:p>
          <w:p w:rsidR="004120FC" w:rsidRPr="00D8086F" w:rsidRDefault="004120FC" w:rsidP="00D8086F">
            <w:pPr>
              <w:pStyle w:val="a9"/>
              <w:spacing w:line="360" w:lineRule="auto"/>
              <w:rPr>
                <w:rFonts w:ascii="楷体" w:eastAsia="楷体" w:hAnsi="楷体"/>
                <w:sz w:val="24"/>
                <w:szCs w:val="24"/>
              </w:rPr>
            </w:pPr>
          </w:p>
          <w:p w:rsidR="004120FC" w:rsidRPr="00D8086F" w:rsidRDefault="004120FC" w:rsidP="00D8086F">
            <w:pPr>
              <w:tabs>
                <w:tab w:val="center" w:pos="3169"/>
              </w:tabs>
              <w:spacing w:line="360" w:lineRule="auto"/>
              <w:jc w:val="left"/>
              <w:rPr>
                <w:rFonts w:ascii="楷体" w:eastAsia="楷体" w:hAnsi="楷体" w:cs="宋体"/>
                <w:sz w:val="24"/>
                <w:szCs w:val="24"/>
                <w:lang w:bidi="ar"/>
              </w:rPr>
            </w:pPr>
            <w:r w:rsidRPr="00D8086F">
              <w:rPr>
                <w:rFonts w:ascii="楷体" w:eastAsia="楷体" w:hAnsi="楷体" w:cs="宋体" w:hint="eastAsia"/>
                <w:sz w:val="24"/>
                <w:szCs w:val="24"/>
                <w:lang w:bidi="ar"/>
              </w:rPr>
              <w:t xml:space="preserve">EO：7.5 </w:t>
            </w:r>
          </w:p>
          <w:p w:rsidR="004120FC" w:rsidRPr="00D8086F" w:rsidRDefault="004120FC" w:rsidP="00D8086F">
            <w:pPr>
              <w:tabs>
                <w:tab w:val="center" w:pos="3169"/>
              </w:tabs>
              <w:spacing w:line="360" w:lineRule="auto"/>
              <w:jc w:val="left"/>
              <w:rPr>
                <w:rFonts w:ascii="楷体" w:eastAsia="楷体" w:hAnsi="楷体" w:cs="宋体"/>
                <w:sz w:val="24"/>
                <w:szCs w:val="24"/>
                <w:lang w:bidi="ar"/>
              </w:rPr>
            </w:pPr>
            <w:r w:rsidRPr="00D8086F">
              <w:rPr>
                <w:rFonts w:ascii="楷体" w:eastAsia="楷体" w:hAnsi="楷体" w:cs="宋体" w:hint="eastAsia"/>
                <w:sz w:val="24"/>
                <w:szCs w:val="24"/>
                <w:lang w:bidi="ar"/>
              </w:rPr>
              <w:t>（7.5.1、7.5.2、7.5.3）</w:t>
            </w:r>
          </w:p>
          <w:p w:rsidR="004120FC" w:rsidRPr="00D8086F" w:rsidRDefault="004120FC" w:rsidP="00D8086F">
            <w:pPr>
              <w:pStyle w:val="a9"/>
              <w:spacing w:line="360" w:lineRule="auto"/>
              <w:ind w:left="0"/>
              <w:rPr>
                <w:rFonts w:ascii="楷体" w:eastAsia="楷体" w:hAnsi="楷体"/>
                <w:sz w:val="24"/>
                <w:szCs w:val="24"/>
              </w:rPr>
            </w:pPr>
          </w:p>
        </w:tc>
        <w:tc>
          <w:tcPr>
            <w:tcW w:w="10738" w:type="dxa"/>
          </w:tcPr>
          <w:p w:rsidR="004120FC" w:rsidRPr="00D8086F" w:rsidRDefault="004120FC" w:rsidP="00484F82">
            <w:pPr>
              <w:tabs>
                <w:tab w:val="center" w:pos="3169"/>
              </w:tabs>
              <w:spacing w:line="360" w:lineRule="auto"/>
              <w:jc w:val="left"/>
              <w:rPr>
                <w:rFonts w:ascii="楷体" w:eastAsia="楷体" w:hAnsi="楷体" w:cs="宋体"/>
                <w:sz w:val="24"/>
                <w:szCs w:val="24"/>
                <w:lang w:bidi="ar"/>
              </w:rPr>
            </w:pPr>
            <w:r w:rsidRPr="00D8086F">
              <w:rPr>
                <w:rFonts w:ascii="楷体" w:eastAsia="楷体" w:hAnsi="楷体" w:cs="宋体" w:hint="eastAsia"/>
                <w:sz w:val="24"/>
                <w:szCs w:val="24"/>
                <w:lang w:bidi="ar"/>
              </w:rPr>
              <w:t>公司环境和职业健康安全管理体系201</w:t>
            </w:r>
            <w:r w:rsidR="002E3A11">
              <w:rPr>
                <w:rFonts w:ascii="楷体" w:eastAsia="楷体" w:hAnsi="楷体" w:cs="宋体" w:hint="eastAsia"/>
                <w:sz w:val="24"/>
                <w:szCs w:val="24"/>
                <w:lang w:bidi="ar"/>
              </w:rPr>
              <w:t>9</w:t>
            </w:r>
            <w:r w:rsidRPr="00D8086F">
              <w:rPr>
                <w:rFonts w:ascii="楷体" w:eastAsia="楷体" w:hAnsi="楷体" w:cs="宋体" w:hint="eastAsia"/>
                <w:sz w:val="24"/>
                <w:szCs w:val="24"/>
                <w:lang w:bidi="ar"/>
              </w:rPr>
              <w:t>年</w:t>
            </w:r>
            <w:r w:rsidR="002E3A11">
              <w:rPr>
                <w:rFonts w:ascii="楷体" w:eastAsia="楷体" w:hAnsi="楷体" w:cs="宋体" w:hint="eastAsia"/>
                <w:sz w:val="24"/>
                <w:szCs w:val="24"/>
                <w:lang w:bidi="ar"/>
              </w:rPr>
              <w:t>6</w:t>
            </w:r>
            <w:r w:rsidRPr="00D8086F">
              <w:rPr>
                <w:rFonts w:ascii="楷体" w:eastAsia="楷体" w:hAnsi="楷体" w:cs="宋体" w:hint="eastAsia"/>
                <w:sz w:val="24"/>
                <w:szCs w:val="24"/>
                <w:lang w:bidi="ar"/>
              </w:rPr>
              <w:t>月</w:t>
            </w:r>
            <w:r w:rsidR="002E3A11">
              <w:rPr>
                <w:rFonts w:ascii="楷体" w:eastAsia="楷体" w:hAnsi="楷体" w:cs="宋体" w:hint="eastAsia"/>
                <w:sz w:val="24"/>
                <w:szCs w:val="24"/>
                <w:lang w:bidi="ar"/>
              </w:rPr>
              <w:t>1</w:t>
            </w:r>
            <w:r w:rsidRPr="00D8086F">
              <w:rPr>
                <w:rFonts w:ascii="楷体" w:eastAsia="楷体" w:hAnsi="楷体" w:cs="宋体" w:hint="eastAsia"/>
                <w:sz w:val="24"/>
                <w:szCs w:val="24"/>
                <w:lang w:bidi="ar"/>
              </w:rPr>
              <w:t>日实施，经过</w:t>
            </w:r>
            <w:r w:rsidR="002E3A11">
              <w:rPr>
                <w:rFonts w:ascii="楷体" w:eastAsia="楷体" w:hAnsi="楷体" w:cs="宋体" w:hint="eastAsia"/>
                <w:sz w:val="24"/>
                <w:szCs w:val="24"/>
                <w:lang w:bidi="ar"/>
              </w:rPr>
              <w:t>5个多月</w:t>
            </w:r>
            <w:r w:rsidRPr="00D8086F">
              <w:rPr>
                <w:rFonts w:ascii="楷体" w:eastAsia="楷体" w:hAnsi="楷体" w:cs="宋体" w:hint="eastAsia"/>
                <w:sz w:val="24"/>
                <w:szCs w:val="24"/>
                <w:lang w:bidi="ar"/>
              </w:rPr>
              <w:t>运行，</w:t>
            </w:r>
            <w:r w:rsidR="002E3A11">
              <w:rPr>
                <w:rFonts w:ascii="楷体" w:eastAsia="楷体" w:hAnsi="楷体" w:cs="宋体" w:hint="eastAsia"/>
                <w:sz w:val="24"/>
                <w:szCs w:val="24"/>
                <w:lang w:bidi="ar"/>
              </w:rPr>
              <w:t>编制了</w:t>
            </w:r>
            <w:r w:rsidRPr="00D8086F">
              <w:rPr>
                <w:rFonts w:ascii="楷体" w:eastAsia="楷体" w:hAnsi="楷体" w:cs="宋体" w:hint="eastAsia"/>
                <w:sz w:val="24"/>
                <w:szCs w:val="24"/>
                <w:lang w:bidi="ar"/>
              </w:rPr>
              <w:t>《管理手册》，</w:t>
            </w:r>
            <w:r w:rsidR="00484F82" w:rsidRPr="00D8086F">
              <w:rPr>
                <w:rFonts w:ascii="楷体" w:eastAsia="楷体" w:hAnsi="楷体" w:cs="宋体" w:hint="eastAsia"/>
                <w:sz w:val="24"/>
                <w:szCs w:val="24"/>
                <w:lang w:bidi="ar"/>
              </w:rPr>
              <w:t>编制了《文件控制程序》、《记录控制程序》，</w:t>
            </w:r>
            <w:r w:rsidRPr="00D8086F">
              <w:rPr>
                <w:rFonts w:ascii="楷体" w:eastAsia="楷体" w:hAnsi="楷体" w:cs="宋体" w:hint="eastAsia"/>
                <w:sz w:val="24"/>
                <w:szCs w:val="24"/>
                <w:lang w:bidi="ar"/>
              </w:rPr>
              <w:t>文件规定了质量、环境和安全职业健康文件的编制、审批、评审、编号、回收、发放、更改、换版、作废等的管理和控制。</w:t>
            </w:r>
          </w:p>
          <w:p w:rsidR="004120FC" w:rsidRPr="00D8086F" w:rsidRDefault="004120FC" w:rsidP="00D8086F">
            <w:pPr>
              <w:tabs>
                <w:tab w:val="center" w:pos="3169"/>
              </w:tabs>
              <w:spacing w:line="360" w:lineRule="auto"/>
              <w:jc w:val="left"/>
              <w:rPr>
                <w:rFonts w:ascii="楷体" w:eastAsia="楷体" w:hAnsi="楷体" w:cs="宋体"/>
                <w:sz w:val="24"/>
                <w:szCs w:val="24"/>
                <w:lang w:bidi="ar"/>
              </w:rPr>
            </w:pPr>
            <w:r w:rsidRPr="00D8086F">
              <w:rPr>
                <w:rFonts w:ascii="楷体" w:eastAsia="楷体" w:hAnsi="楷体" w:cs="宋体" w:hint="eastAsia"/>
                <w:sz w:val="24"/>
                <w:szCs w:val="24"/>
                <w:lang w:bidi="ar"/>
              </w:rPr>
              <w:t>查《受控文件清单》，包括管理手册、程序文件，另有公司制定的管理规定。</w:t>
            </w:r>
          </w:p>
          <w:p w:rsidR="004120FC" w:rsidRPr="00D8086F" w:rsidRDefault="004120FC" w:rsidP="00D8086F">
            <w:pPr>
              <w:tabs>
                <w:tab w:val="center" w:pos="3169"/>
              </w:tabs>
              <w:spacing w:line="360" w:lineRule="auto"/>
              <w:jc w:val="left"/>
              <w:rPr>
                <w:rFonts w:ascii="楷体" w:eastAsia="楷体" w:hAnsi="楷体" w:cs="宋体"/>
                <w:sz w:val="24"/>
                <w:szCs w:val="24"/>
                <w:lang w:bidi="ar"/>
              </w:rPr>
            </w:pPr>
            <w:r w:rsidRPr="00D8086F">
              <w:rPr>
                <w:rFonts w:ascii="楷体" w:eastAsia="楷体" w:hAnsi="楷体" w:cs="宋体" w:hint="eastAsia"/>
                <w:sz w:val="24"/>
                <w:szCs w:val="24"/>
                <w:lang w:bidi="ar"/>
              </w:rPr>
              <w:t>查《文件、发放回收记录》，</w:t>
            </w:r>
            <w:r w:rsidR="00287648">
              <w:rPr>
                <w:rFonts w:ascii="楷体" w:eastAsia="楷体" w:hAnsi="楷体" w:cs="宋体" w:hint="eastAsia"/>
                <w:sz w:val="24"/>
                <w:szCs w:val="24"/>
                <w:lang w:bidi="ar"/>
              </w:rPr>
              <w:t>以上文件已发放到各相关部门，</w:t>
            </w:r>
            <w:r w:rsidRPr="00D8086F">
              <w:rPr>
                <w:rFonts w:ascii="楷体" w:eastAsia="楷体" w:hAnsi="楷体" w:cs="宋体" w:hint="eastAsia"/>
                <w:sz w:val="24"/>
                <w:szCs w:val="24"/>
                <w:lang w:bidi="ar"/>
              </w:rPr>
              <w:t>符合文件发放规定。</w:t>
            </w:r>
          </w:p>
          <w:p w:rsidR="004120FC" w:rsidRPr="00D8086F" w:rsidRDefault="004120FC" w:rsidP="00D8086F">
            <w:pPr>
              <w:tabs>
                <w:tab w:val="center" w:pos="3169"/>
              </w:tabs>
              <w:spacing w:line="360" w:lineRule="auto"/>
              <w:jc w:val="left"/>
              <w:rPr>
                <w:rFonts w:ascii="楷体" w:eastAsia="楷体" w:hAnsi="楷体" w:cs="宋体"/>
                <w:sz w:val="24"/>
                <w:szCs w:val="24"/>
                <w:lang w:bidi="ar"/>
              </w:rPr>
            </w:pPr>
            <w:r w:rsidRPr="00D8086F">
              <w:rPr>
                <w:rFonts w:ascii="楷体" w:eastAsia="楷体" w:hAnsi="楷体" w:cs="宋体" w:hint="eastAsia"/>
                <w:sz w:val="24"/>
                <w:szCs w:val="24"/>
                <w:lang w:bidi="ar"/>
              </w:rPr>
              <w:t>查：《法律法规及其他要求清单》，内容有国家和地方与质量、环境和职业健康安全管理体系相关适用法律法规。文件资料基本满足岗位工作需要，并为现行有效版本。</w:t>
            </w:r>
          </w:p>
          <w:p w:rsidR="004120FC" w:rsidRPr="00D8086F" w:rsidRDefault="004120FC" w:rsidP="00D8086F">
            <w:pPr>
              <w:tabs>
                <w:tab w:val="center" w:pos="3169"/>
              </w:tabs>
              <w:spacing w:line="360" w:lineRule="auto"/>
              <w:jc w:val="left"/>
              <w:rPr>
                <w:rFonts w:ascii="楷体" w:eastAsia="楷体" w:hAnsi="楷体" w:cs="宋体"/>
                <w:sz w:val="24"/>
                <w:szCs w:val="24"/>
                <w:lang w:bidi="ar"/>
              </w:rPr>
            </w:pPr>
            <w:r w:rsidRPr="00D8086F">
              <w:rPr>
                <w:rFonts w:ascii="楷体" w:eastAsia="楷体" w:hAnsi="楷体" w:cs="宋体" w:hint="eastAsia"/>
                <w:sz w:val="24"/>
                <w:szCs w:val="24"/>
                <w:lang w:bidi="ar"/>
              </w:rPr>
              <w:t>查文件的评审及更新：管理评审时对文件的适宜性及可操作性进行评审：适宜、可操作。</w:t>
            </w:r>
          </w:p>
          <w:p w:rsidR="004120FC" w:rsidRPr="00D8086F" w:rsidRDefault="004120FC" w:rsidP="00D8086F">
            <w:pPr>
              <w:tabs>
                <w:tab w:val="center" w:pos="3169"/>
              </w:tabs>
              <w:spacing w:line="360" w:lineRule="auto"/>
              <w:jc w:val="left"/>
              <w:rPr>
                <w:rFonts w:ascii="楷体" w:eastAsia="楷体" w:hAnsi="楷体" w:cs="宋体"/>
                <w:sz w:val="24"/>
                <w:szCs w:val="24"/>
                <w:lang w:bidi="ar"/>
              </w:rPr>
            </w:pPr>
            <w:r w:rsidRPr="00D8086F">
              <w:rPr>
                <w:rFonts w:ascii="楷体" w:eastAsia="楷体" w:hAnsi="楷体" w:cs="宋体" w:hint="eastAsia"/>
                <w:sz w:val="24"/>
                <w:szCs w:val="24"/>
                <w:lang w:bidi="ar"/>
              </w:rPr>
              <w:t>查文件的作废：</w:t>
            </w:r>
            <w:proofErr w:type="gramStart"/>
            <w:r w:rsidR="00932B0F">
              <w:rPr>
                <w:rFonts w:ascii="楷体" w:eastAsia="楷体" w:hAnsi="楷体" w:cs="宋体" w:hint="eastAsia"/>
                <w:sz w:val="24"/>
                <w:szCs w:val="24"/>
                <w:lang w:bidi="ar"/>
              </w:rPr>
              <w:t>根据文审要求</w:t>
            </w:r>
            <w:proofErr w:type="gramEnd"/>
            <w:r w:rsidR="00932B0F">
              <w:rPr>
                <w:rFonts w:ascii="楷体" w:eastAsia="楷体" w:hAnsi="楷体" w:cs="宋体" w:hint="eastAsia"/>
                <w:sz w:val="24"/>
                <w:szCs w:val="24"/>
                <w:lang w:bidi="ar"/>
              </w:rPr>
              <w:t>修订了管理手册，替换了修改页，原页面销毁</w:t>
            </w:r>
            <w:r w:rsidRPr="00D8086F">
              <w:rPr>
                <w:rFonts w:ascii="楷体" w:eastAsia="楷体" w:hAnsi="楷体" w:cs="宋体" w:hint="eastAsia"/>
                <w:sz w:val="24"/>
                <w:szCs w:val="24"/>
                <w:lang w:bidi="ar"/>
              </w:rPr>
              <w:t>。</w:t>
            </w:r>
          </w:p>
          <w:p w:rsidR="004120FC" w:rsidRPr="00D8086F" w:rsidRDefault="004120FC" w:rsidP="00D8086F">
            <w:pPr>
              <w:tabs>
                <w:tab w:val="center" w:pos="3169"/>
              </w:tabs>
              <w:spacing w:line="360" w:lineRule="auto"/>
              <w:jc w:val="left"/>
              <w:rPr>
                <w:rFonts w:ascii="楷体" w:eastAsia="楷体" w:hAnsi="楷体" w:cs="宋体"/>
                <w:sz w:val="24"/>
                <w:szCs w:val="24"/>
                <w:lang w:bidi="ar"/>
              </w:rPr>
            </w:pPr>
            <w:r w:rsidRPr="00D8086F">
              <w:rPr>
                <w:rFonts w:ascii="楷体" w:eastAsia="楷体" w:hAnsi="楷体" w:cs="宋体" w:hint="eastAsia"/>
                <w:sz w:val="24"/>
                <w:szCs w:val="24"/>
                <w:lang w:bidi="ar"/>
              </w:rPr>
              <w:t>提供《记录清单》，规定了记录的名称、编号、责任部门、保存期限等内容。</w:t>
            </w:r>
          </w:p>
          <w:p w:rsidR="004120FC" w:rsidRPr="00D8086F" w:rsidRDefault="004120FC" w:rsidP="00D8086F">
            <w:pPr>
              <w:tabs>
                <w:tab w:val="center" w:pos="3169"/>
              </w:tabs>
              <w:spacing w:line="360" w:lineRule="auto"/>
              <w:jc w:val="left"/>
              <w:rPr>
                <w:rFonts w:ascii="楷体" w:eastAsia="楷体" w:hAnsi="楷体" w:cs="宋体"/>
                <w:sz w:val="24"/>
                <w:szCs w:val="24"/>
                <w:lang w:bidi="ar"/>
              </w:rPr>
            </w:pPr>
            <w:r w:rsidRPr="00D8086F">
              <w:rPr>
                <w:rFonts w:ascii="楷体" w:eastAsia="楷体" w:hAnsi="楷体" w:cs="宋体" w:hint="eastAsia"/>
                <w:sz w:val="24"/>
                <w:szCs w:val="24"/>
                <w:lang w:bidi="ar"/>
              </w:rPr>
              <w:t>核对标准规定的应保留的记录和保存期限，标准所规定的记录均涵盖，保存期限规定的合理。</w:t>
            </w:r>
          </w:p>
          <w:p w:rsidR="004120FC" w:rsidRPr="00D8086F" w:rsidRDefault="004120FC" w:rsidP="00D8086F">
            <w:pPr>
              <w:tabs>
                <w:tab w:val="center" w:pos="3169"/>
              </w:tabs>
              <w:spacing w:line="360" w:lineRule="auto"/>
              <w:jc w:val="left"/>
              <w:rPr>
                <w:rFonts w:ascii="楷体" w:eastAsia="楷体" w:hAnsi="楷体" w:cs="宋体"/>
                <w:sz w:val="24"/>
                <w:szCs w:val="24"/>
                <w:lang w:bidi="ar"/>
              </w:rPr>
            </w:pPr>
            <w:r w:rsidRPr="00D8086F">
              <w:rPr>
                <w:rFonts w:ascii="楷体" w:eastAsia="楷体" w:hAnsi="楷体" w:cs="宋体" w:hint="eastAsia"/>
                <w:sz w:val="24"/>
                <w:szCs w:val="24"/>
                <w:lang w:bidi="ar"/>
              </w:rPr>
              <w:t>记录清单中对记录的管理、控制进行明确的分工。行政部主要负责归档公司质量、环境及职业健康安全的标识、编目、保管、贮存，负责本程序的归口管理。</w:t>
            </w:r>
          </w:p>
          <w:p w:rsidR="004120FC" w:rsidRPr="00D8086F" w:rsidRDefault="004120FC" w:rsidP="00D8086F">
            <w:pPr>
              <w:tabs>
                <w:tab w:val="center" w:pos="3169"/>
              </w:tabs>
              <w:spacing w:line="360" w:lineRule="auto"/>
              <w:jc w:val="left"/>
              <w:rPr>
                <w:rFonts w:ascii="楷体" w:eastAsia="楷体" w:hAnsi="楷体" w:cs="宋体"/>
                <w:sz w:val="24"/>
                <w:szCs w:val="24"/>
                <w:lang w:bidi="ar"/>
              </w:rPr>
            </w:pPr>
            <w:r w:rsidRPr="00D8086F">
              <w:rPr>
                <w:rFonts w:ascii="楷体" w:eastAsia="楷体" w:hAnsi="楷体" w:cs="宋体" w:hint="eastAsia"/>
                <w:sz w:val="24"/>
                <w:szCs w:val="24"/>
                <w:lang w:bidi="ar"/>
              </w:rPr>
              <w:t>查见保管的记录： 法律、法规及其他要求清单、年度培训计划等记录、管理评审计划等记录、</w:t>
            </w:r>
            <w:r w:rsidR="00C81344" w:rsidRPr="00CC4B36">
              <w:rPr>
                <w:rFonts w:ascii="楷体" w:eastAsia="楷体" w:hAnsi="楷体" w:cs="楷体" w:hint="eastAsia"/>
                <w:color w:val="000000"/>
                <w:sz w:val="24"/>
                <w:szCs w:val="24"/>
              </w:rPr>
              <w:t>环境因素识别表</w:t>
            </w:r>
            <w:r w:rsidR="00C81344">
              <w:rPr>
                <w:rFonts w:ascii="楷体" w:eastAsia="楷体" w:hAnsi="楷体" w:cs="楷体" w:hint="eastAsia"/>
                <w:color w:val="000000"/>
                <w:sz w:val="24"/>
                <w:szCs w:val="24"/>
              </w:rPr>
              <w:t>、</w:t>
            </w:r>
            <w:r w:rsidR="00C81344" w:rsidRPr="00EC5E01">
              <w:rPr>
                <w:rFonts w:ascii="楷体" w:eastAsia="楷体" w:hAnsi="楷体" w:cs="楷体" w:hint="eastAsia"/>
                <w:color w:val="000000"/>
                <w:sz w:val="24"/>
                <w:szCs w:val="24"/>
              </w:rPr>
              <w:t>危险源辨识及风险评价表</w:t>
            </w:r>
            <w:r w:rsidRPr="00D8086F">
              <w:rPr>
                <w:rFonts w:ascii="楷体" w:eastAsia="楷体" w:hAnsi="楷体" w:cs="宋体" w:hint="eastAsia"/>
                <w:sz w:val="24"/>
                <w:szCs w:val="24"/>
                <w:lang w:bidi="ar"/>
              </w:rPr>
              <w:t>等。</w:t>
            </w:r>
          </w:p>
          <w:p w:rsidR="00C81344" w:rsidRDefault="004120FC" w:rsidP="00D8086F">
            <w:pPr>
              <w:tabs>
                <w:tab w:val="center" w:pos="3169"/>
              </w:tabs>
              <w:spacing w:line="360" w:lineRule="auto"/>
              <w:jc w:val="left"/>
              <w:rPr>
                <w:rFonts w:ascii="楷体" w:eastAsia="楷体" w:hAnsi="楷体" w:cs="宋体" w:hint="eastAsia"/>
                <w:sz w:val="24"/>
                <w:szCs w:val="24"/>
                <w:lang w:bidi="ar"/>
              </w:rPr>
            </w:pPr>
            <w:r w:rsidRPr="00D8086F">
              <w:rPr>
                <w:rFonts w:ascii="楷体" w:eastAsia="楷体" w:hAnsi="楷体" w:cs="宋体" w:hint="eastAsia"/>
                <w:sz w:val="24"/>
                <w:szCs w:val="24"/>
                <w:lang w:bidi="ar"/>
              </w:rPr>
              <w:t>所见记录反映行政部能够按照记录控制要求进行管理，记录保存完整，填写清晰、工整。</w:t>
            </w:r>
          </w:p>
          <w:p w:rsidR="004120FC" w:rsidRPr="00D8086F" w:rsidRDefault="00C81344" w:rsidP="00C81344">
            <w:pPr>
              <w:tabs>
                <w:tab w:val="center" w:pos="3169"/>
              </w:tabs>
              <w:spacing w:line="360" w:lineRule="auto"/>
              <w:jc w:val="left"/>
              <w:rPr>
                <w:rFonts w:ascii="楷体" w:eastAsia="楷体" w:hAnsi="楷体" w:cs="宋体"/>
                <w:sz w:val="24"/>
                <w:szCs w:val="24"/>
                <w:lang w:bidi="ar"/>
              </w:rPr>
            </w:pPr>
            <w:r>
              <w:rPr>
                <w:rFonts w:ascii="楷体" w:eastAsia="楷体" w:hAnsi="楷体" w:cs="宋体" w:hint="eastAsia"/>
                <w:sz w:val="24"/>
                <w:szCs w:val="24"/>
                <w:lang w:bidi="ar"/>
              </w:rPr>
              <w:t>形成文件的信息</w:t>
            </w:r>
            <w:r w:rsidR="004120FC" w:rsidRPr="00D8086F">
              <w:rPr>
                <w:rFonts w:ascii="楷体" w:eastAsia="楷体" w:hAnsi="楷体" w:cs="宋体" w:hint="eastAsia"/>
                <w:sz w:val="24"/>
                <w:szCs w:val="24"/>
                <w:lang w:bidi="ar"/>
              </w:rPr>
              <w:t>控制</w:t>
            </w:r>
            <w:r>
              <w:rPr>
                <w:rFonts w:ascii="楷体" w:eastAsia="楷体" w:hAnsi="楷体" w:cs="宋体" w:hint="eastAsia"/>
                <w:sz w:val="24"/>
                <w:szCs w:val="24"/>
                <w:lang w:bidi="ar"/>
              </w:rPr>
              <w:t>基本</w:t>
            </w:r>
            <w:r w:rsidR="004120FC" w:rsidRPr="00D8086F">
              <w:rPr>
                <w:rFonts w:ascii="楷体" w:eastAsia="楷体" w:hAnsi="楷体" w:cs="宋体" w:hint="eastAsia"/>
                <w:sz w:val="24"/>
                <w:szCs w:val="24"/>
                <w:lang w:bidi="ar"/>
              </w:rPr>
              <w:t>符合要求</w:t>
            </w:r>
          </w:p>
        </w:tc>
        <w:tc>
          <w:tcPr>
            <w:tcW w:w="851" w:type="dxa"/>
          </w:tcPr>
          <w:p w:rsidR="004120FC" w:rsidRPr="00D8086F" w:rsidRDefault="004120FC" w:rsidP="00D8086F">
            <w:pPr>
              <w:spacing w:line="360" w:lineRule="auto"/>
              <w:rPr>
                <w:rFonts w:ascii="楷体" w:eastAsia="楷体" w:hAnsi="楷体"/>
                <w:sz w:val="24"/>
                <w:szCs w:val="24"/>
              </w:rPr>
            </w:pPr>
          </w:p>
        </w:tc>
      </w:tr>
      <w:tr w:rsidR="004120FC" w:rsidRPr="00D8086F" w:rsidTr="00F27D10">
        <w:trPr>
          <w:trHeight w:val="516"/>
        </w:trPr>
        <w:tc>
          <w:tcPr>
            <w:tcW w:w="1809" w:type="dxa"/>
            <w:vAlign w:val="center"/>
          </w:tcPr>
          <w:p w:rsidR="004120FC" w:rsidRPr="00D8086F" w:rsidRDefault="004120FC" w:rsidP="00D8086F">
            <w:pPr>
              <w:spacing w:line="360" w:lineRule="auto"/>
              <w:rPr>
                <w:rFonts w:ascii="楷体" w:eastAsia="楷体" w:hAnsi="楷体"/>
                <w:sz w:val="24"/>
                <w:szCs w:val="24"/>
              </w:rPr>
            </w:pPr>
            <w:r w:rsidRPr="00D8086F">
              <w:rPr>
                <w:rFonts w:ascii="楷体" w:eastAsia="楷体" w:hAnsi="楷体" w:hint="eastAsia"/>
                <w:sz w:val="24"/>
                <w:szCs w:val="24"/>
              </w:rPr>
              <w:t>环境因素、危险</w:t>
            </w:r>
            <w:r w:rsidRPr="00D8086F">
              <w:rPr>
                <w:rFonts w:ascii="楷体" w:eastAsia="楷体" w:hAnsi="楷体" w:hint="eastAsia"/>
                <w:sz w:val="24"/>
                <w:szCs w:val="24"/>
              </w:rPr>
              <w:lastRenderedPageBreak/>
              <w:t>源</w:t>
            </w:r>
          </w:p>
        </w:tc>
        <w:tc>
          <w:tcPr>
            <w:tcW w:w="1311" w:type="dxa"/>
            <w:vAlign w:val="center"/>
          </w:tcPr>
          <w:p w:rsidR="004120FC" w:rsidRPr="00D8086F" w:rsidRDefault="004120FC" w:rsidP="00D8086F">
            <w:pPr>
              <w:spacing w:line="360" w:lineRule="auto"/>
              <w:rPr>
                <w:rFonts w:ascii="楷体" w:eastAsia="楷体" w:hAnsi="楷体"/>
                <w:sz w:val="24"/>
                <w:szCs w:val="24"/>
              </w:rPr>
            </w:pPr>
            <w:r w:rsidRPr="00D8086F">
              <w:rPr>
                <w:rFonts w:ascii="楷体" w:eastAsia="楷体" w:hAnsi="楷体" w:hint="eastAsia"/>
                <w:sz w:val="24"/>
                <w:szCs w:val="24"/>
              </w:rPr>
              <w:lastRenderedPageBreak/>
              <w:t>E/S:6.1.2</w:t>
            </w:r>
          </w:p>
        </w:tc>
        <w:tc>
          <w:tcPr>
            <w:tcW w:w="10738" w:type="dxa"/>
            <w:vAlign w:val="center"/>
          </w:tcPr>
          <w:p w:rsidR="004120FC" w:rsidRPr="00D36516" w:rsidRDefault="004120FC" w:rsidP="00D8086F">
            <w:pPr>
              <w:spacing w:line="360" w:lineRule="auto"/>
              <w:ind w:firstLineChars="200" w:firstLine="480"/>
              <w:rPr>
                <w:rFonts w:ascii="楷体" w:eastAsia="楷体" w:hAnsi="楷体" w:cs="楷体"/>
                <w:bCs/>
                <w:sz w:val="24"/>
                <w:szCs w:val="24"/>
              </w:rPr>
            </w:pPr>
            <w:r w:rsidRPr="00D8086F">
              <w:rPr>
                <w:rFonts w:ascii="楷体" w:eastAsia="楷体" w:hAnsi="楷体" w:cs="楷体" w:hint="eastAsia"/>
                <w:bCs/>
                <w:sz w:val="24"/>
                <w:szCs w:val="24"/>
              </w:rPr>
              <w:t>行政部作为环境和职业健康安全管理体系的推进</w:t>
            </w:r>
            <w:r w:rsidRPr="00D8086F">
              <w:rPr>
                <w:rFonts w:ascii="楷体" w:eastAsia="楷体" w:hAnsi="楷体" w:cs="楷体" w:hint="eastAsia"/>
                <w:sz w:val="24"/>
                <w:szCs w:val="24"/>
              </w:rPr>
              <w:t>部门，主要负责识别评价相关的环境因素及危险</w:t>
            </w:r>
            <w:r w:rsidRPr="00D8086F">
              <w:rPr>
                <w:rFonts w:ascii="楷体" w:eastAsia="楷体" w:hAnsi="楷体" w:cs="楷体" w:hint="eastAsia"/>
                <w:sz w:val="24"/>
                <w:szCs w:val="24"/>
              </w:rPr>
              <w:lastRenderedPageBreak/>
              <w:t>源，编制了</w:t>
            </w:r>
            <w:r w:rsidR="002157D5" w:rsidRPr="005D4DD6">
              <w:rPr>
                <w:rFonts w:ascii="楷体" w:eastAsia="楷体" w:hAnsi="楷体" w:cs="楷体" w:hint="eastAsia"/>
                <w:color w:val="000000"/>
                <w:sz w:val="24"/>
                <w:szCs w:val="24"/>
              </w:rPr>
              <w:t>《环境因素</w:t>
            </w:r>
            <w:r w:rsidR="002157D5" w:rsidRPr="00D36516">
              <w:rPr>
                <w:rFonts w:ascii="楷体" w:eastAsia="楷体" w:hAnsi="楷体" w:cs="楷体" w:hint="eastAsia"/>
                <w:bCs/>
                <w:sz w:val="24"/>
                <w:szCs w:val="24"/>
              </w:rPr>
              <w:t>识别、评价与更新控制程序</w:t>
            </w:r>
            <w:r w:rsidR="00D36516" w:rsidRPr="00D36516">
              <w:rPr>
                <w:rFonts w:ascii="楷体" w:eastAsia="楷体" w:hAnsi="楷体" w:cs="楷体" w:hint="eastAsia"/>
                <w:bCs/>
                <w:sz w:val="24"/>
                <w:szCs w:val="24"/>
              </w:rPr>
              <w:t>JR-QP-13</w:t>
            </w:r>
            <w:r w:rsidR="002157D5" w:rsidRPr="00D36516">
              <w:rPr>
                <w:rFonts w:ascii="楷体" w:eastAsia="楷体" w:hAnsi="楷体" w:cs="楷体" w:hint="eastAsia"/>
                <w:bCs/>
                <w:sz w:val="24"/>
                <w:szCs w:val="24"/>
              </w:rPr>
              <w:t>》、《危险源辨识与风险评价及控制措施确定程序</w:t>
            </w:r>
            <w:r w:rsidR="00D36516" w:rsidRPr="00D36516">
              <w:rPr>
                <w:rFonts w:ascii="楷体" w:eastAsia="楷体" w:hAnsi="楷体" w:cs="楷体" w:hint="eastAsia"/>
                <w:bCs/>
                <w:sz w:val="24"/>
                <w:szCs w:val="24"/>
              </w:rPr>
              <w:t>JR-QP-14</w:t>
            </w:r>
            <w:r w:rsidR="002157D5" w:rsidRPr="00D36516">
              <w:rPr>
                <w:rFonts w:ascii="楷体" w:eastAsia="楷体" w:hAnsi="楷体" w:cs="楷体" w:hint="eastAsia"/>
                <w:bCs/>
                <w:sz w:val="24"/>
                <w:szCs w:val="24"/>
              </w:rPr>
              <w:t>》</w:t>
            </w:r>
            <w:r w:rsidRPr="00D36516">
              <w:rPr>
                <w:rFonts w:ascii="楷体" w:eastAsia="楷体" w:hAnsi="楷体" w:cs="楷体" w:hint="eastAsia"/>
                <w:bCs/>
                <w:sz w:val="24"/>
                <w:szCs w:val="24"/>
              </w:rPr>
              <w:t>。</w:t>
            </w:r>
          </w:p>
          <w:p w:rsidR="004120FC" w:rsidRPr="00D8086F" w:rsidRDefault="004120FC" w:rsidP="00D8086F">
            <w:pPr>
              <w:spacing w:line="360" w:lineRule="auto"/>
              <w:ind w:firstLineChars="200" w:firstLine="480"/>
              <w:rPr>
                <w:rFonts w:ascii="楷体" w:eastAsia="楷体" w:hAnsi="楷体" w:cs="楷体"/>
                <w:sz w:val="24"/>
                <w:szCs w:val="24"/>
              </w:rPr>
            </w:pPr>
            <w:r w:rsidRPr="00D8086F">
              <w:rPr>
                <w:rFonts w:ascii="楷体" w:eastAsia="楷体" w:hAnsi="楷体" w:cs="楷体" w:hint="eastAsia"/>
                <w:sz w:val="24"/>
                <w:szCs w:val="24"/>
              </w:rPr>
              <w:t>根据各部门职责和业务以及各生产、销售过程环节识别，由行政部统一汇总。</w:t>
            </w:r>
          </w:p>
          <w:p w:rsidR="004120FC" w:rsidRPr="00045064" w:rsidRDefault="004120FC" w:rsidP="00D8086F">
            <w:pPr>
              <w:spacing w:line="360" w:lineRule="auto"/>
              <w:ind w:firstLineChars="200" w:firstLine="480"/>
              <w:rPr>
                <w:rFonts w:ascii="楷体" w:eastAsia="楷体" w:hAnsi="楷体" w:cs="楷体"/>
                <w:sz w:val="24"/>
                <w:szCs w:val="24"/>
              </w:rPr>
            </w:pPr>
            <w:r w:rsidRPr="00D8086F">
              <w:rPr>
                <w:rFonts w:ascii="楷体" w:eastAsia="楷体" w:hAnsi="楷体" w:cs="楷体" w:hint="eastAsia"/>
                <w:bCs/>
                <w:sz w:val="24"/>
                <w:szCs w:val="24"/>
              </w:rPr>
              <w:t>查“环境因素识别表”，识别考虑了</w:t>
            </w:r>
            <w:r w:rsidR="00F2219C" w:rsidRPr="00F2219C">
              <w:rPr>
                <w:rFonts w:ascii="楷体" w:eastAsia="楷体" w:hAnsi="楷体" w:cs="楷体" w:hint="eastAsia"/>
                <w:bCs/>
                <w:sz w:val="24"/>
                <w:szCs w:val="24"/>
              </w:rPr>
              <w:t>排放去向</w:t>
            </w:r>
            <w:r w:rsidR="00F2219C">
              <w:rPr>
                <w:rFonts w:ascii="楷体" w:eastAsia="楷体" w:hAnsi="楷体" w:cs="楷体" w:hint="eastAsia"/>
                <w:bCs/>
                <w:sz w:val="24"/>
                <w:szCs w:val="24"/>
              </w:rPr>
              <w:t>、</w:t>
            </w:r>
            <w:r w:rsidR="00F2219C" w:rsidRPr="00F2219C">
              <w:rPr>
                <w:rFonts w:ascii="楷体" w:eastAsia="楷体" w:hAnsi="楷体" w:cs="楷体" w:hint="eastAsia"/>
                <w:bCs/>
                <w:sz w:val="24"/>
                <w:szCs w:val="24"/>
              </w:rPr>
              <w:t>时态</w:t>
            </w:r>
            <w:r w:rsidR="00F2219C">
              <w:rPr>
                <w:rFonts w:ascii="楷体" w:eastAsia="楷体" w:hAnsi="楷体" w:cs="楷体" w:hint="eastAsia"/>
                <w:bCs/>
                <w:sz w:val="24"/>
                <w:szCs w:val="24"/>
              </w:rPr>
              <w:t>、</w:t>
            </w:r>
            <w:r w:rsidR="00F2219C" w:rsidRPr="00F2219C">
              <w:rPr>
                <w:rFonts w:ascii="楷体" w:eastAsia="楷体" w:hAnsi="楷体" w:cs="楷体" w:hint="eastAsia"/>
                <w:bCs/>
                <w:sz w:val="24"/>
                <w:szCs w:val="24"/>
              </w:rPr>
              <w:t>状态</w:t>
            </w:r>
            <w:r w:rsidR="00F2219C">
              <w:rPr>
                <w:rFonts w:ascii="楷体" w:eastAsia="楷体" w:hAnsi="楷体" w:cs="楷体" w:hint="eastAsia"/>
                <w:bCs/>
                <w:sz w:val="24"/>
                <w:szCs w:val="24"/>
              </w:rPr>
              <w:t>、</w:t>
            </w:r>
            <w:r w:rsidR="00F2219C" w:rsidRPr="00F2219C">
              <w:rPr>
                <w:rFonts w:ascii="楷体" w:eastAsia="楷体" w:hAnsi="楷体" w:cs="楷体" w:hint="eastAsia"/>
                <w:bCs/>
                <w:sz w:val="24"/>
                <w:szCs w:val="24"/>
              </w:rPr>
              <w:t>环境影响</w:t>
            </w:r>
            <w:r w:rsidRPr="00D8086F">
              <w:rPr>
                <w:rFonts w:ascii="楷体" w:eastAsia="楷体" w:hAnsi="楷体" w:cs="楷体" w:hint="eastAsia"/>
                <w:bCs/>
                <w:sz w:val="24"/>
                <w:szCs w:val="24"/>
              </w:rPr>
              <w:t>，考虑了供方、客户等可施加影响的环境因</w:t>
            </w:r>
            <w:r w:rsidRPr="00045064">
              <w:rPr>
                <w:rFonts w:ascii="楷体" w:eastAsia="楷体" w:hAnsi="楷体" w:cs="楷体" w:hint="eastAsia"/>
                <w:sz w:val="24"/>
                <w:szCs w:val="24"/>
              </w:rPr>
              <w:t>素。</w:t>
            </w:r>
          </w:p>
          <w:p w:rsidR="004120FC" w:rsidRPr="00D8086F" w:rsidRDefault="004120FC" w:rsidP="00D8086F">
            <w:pPr>
              <w:spacing w:line="360" w:lineRule="auto"/>
              <w:ind w:firstLineChars="200" w:firstLine="480"/>
              <w:rPr>
                <w:rFonts w:ascii="楷体" w:eastAsia="楷体" w:hAnsi="楷体" w:cs="楷体"/>
                <w:sz w:val="24"/>
                <w:szCs w:val="24"/>
              </w:rPr>
            </w:pPr>
            <w:r w:rsidRPr="00045064">
              <w:rPr>
                <w:rFonts w:ascii="楷体" w:eastAsia="楷体" w:hAnsi="楷体" w:cs="楷体" w:hint="eastAsia"/>
                <w:sz w:val="24"/>
                <w:szCs w:val="24"/>
              </w:rPr>
              <w:t>其中行政部主要有</w:t>
            </w:r>
            <w:r w:rsidR="00045064" w:rsidRPr="00045064">
              <w:rPr>
                <w:rFonts w:ascii="楷体" w:eastAsia="楷体" w:hAnsi="楷体" w:cs="楷体" w:hint="eastAsia"/>
                <w:sz w:val="24"/>
                <w:szCs w:val="24"/>
              </w:rPr>
              <w:t>危险废物</w:t>
            </w:r>
            <w:r w:rsidR="00045064" w:rsidRPr="00045064">
              <w:rPr>
                <w:rFonts w:ascii="楷体" w:eastAsia="楷体" w:hAnsi="楷体" w:cs="楷体"/>
                <w:sz w:val="24"/>
                <w:szCs w:val="24"/>
              </w:rPr>
              <w:t>-</w:t>
            </w:r>
            <w:r w:rsidR="00045064" w:rsidRPr="00045064">
              <w:rPr>
                <w:rFonts w:ascii="楷体" w:eastAsia="楷体" w:hAnsi="楷体" w:cs="楷体" w:hint="eastAsia"/>
                <w:sz w:val="24"/>
                <w:szCs w:val="24"/>
              </w:rPr>
              <w:t>废打印机墨盒产生</w:t>
            </w:r>
            <w:r w:rsidRPr="00045064">
              <w:rPr>
                <w:rFonts w:ascii="楷体" w:eastAsia="楷体" w:hAnsi="楷体" w:cs="楷体" w:hint="eastAsia"/>
                <w:sz w:val="24"/>
                <w:szCs w:val="24"/>
              </w:rPr>
              <w:t>、</w:t>
            </w:r>
            <w:r w:rsidR="00045064" w:rsidRPr="00045064">
              <w:rPr>
                <w:rFonts w:ascii="楷体" w:eastAsia="楷体" w:hAnsi="楷体" w:cs="楷体" w:hint="eastAsia"/>
                <w:sz w:val="24"/>
                <w:szCs w:val="24"/>
              </w:rPr>
              <w:t>电的消耗</w:t>
            </w:r>
            <w:r w:rsidRPr="00045064">
              <w:rPr>
                <w:rFonts w:ascii="楷体" w:eastAsia="楷体" w:hAnsi="楷体" w:cs="楷体" w:hint="eastAsia"/>
                <w:sz w:val="24"/>
                <w:szCs w:val="24"/>
              </w:rPr>
              <w:t>、</w:t>
            </w:r>
            <w:r w:rsidR="00045064" w:rsidRPr="00045064">
              <w:rPr>
                <w:rFonts w:ascii="楷体" w:eastAsia="楷体" w:hAnsi="楷体" w:cs="楷体" w:hint="eastAsia"/>
                <w:sz w:val="24"/>
                <w:szCs w:val="24"/>
              </w:rPr>
              <w:t>水的消耗、纸张的消耗</w:t>
            </w:r>
            <w:r w:rsidRPr="00045064">
              <w:rPr>
                <w:rFonts w:ascii="楷体" w:eastAsia="楷体" w:hAnsi="楷体" w:cs="楷体" w:hint="eastAsia"/>
                <w:sz w:val="24"/>
                <w:szCs w:val="24"/>
              </w:rPr>
              <w:t>、</w:t>
            </w:r>
            <w:r w:rsidR="00045064" w:rsidRPr="00045064">
              <w:rPr>
                <w:rFonts w:ascii="楷体" w:eastAsia="楷体" w:hAnsi="楷体" w:cs="楷体" w:hint="eastAsia"/>
                <w:sz w:val="24"/>
                <w:szCs w:val="24"/>
              </w:rPr>
              <w:t>一般办公垃圾的排放</w:t>
            </w:r>
            <w:r w:rsidRPr="00045064">
              <w:rPr>
                <w:rFonts w:ascii="楷体" w:eastAsia="楷体" w:hAnsi="楷体" w:cs="楷体" w:hint="eastAsia"/>
                <w:sz w:val="24"/>
                <w:szCs w:val="24"/>
              </w:rPr>
              <w:t>、</w:t>
            </w:r>
            <w:r w:rsidR="00045064" w:rsidRPr="00045064">
              <w:rPr>
                <w:rFonts w:ascii="楷体" w:eastAsia="楷体" w:hAnsi="楷体" w:cs="楷体" w:hint="eastAsia"/>
                <w:sz w:val="24"/>
                <w:szCs w:val="24"/>
              </w:rPr>
              <w:t>生活污水的排放</w:t>
            </w:r>
            <w:r w:rsidRPr="00045064">
              <w:rPr>
                <w:rFonts w:ascii="楷体" w:eastAsia="楷体" w:hAnsi="楷体" w:cs="楷体" w:hint="eastAsia"/>
                <w:sz w:val="24"/>
                <w:szCs w:val="24"/>
              </w:rPr>
              <w:t>、火灾事故的发生等，识别时能考虑产品生命周期观点。</w:t>
            </w:r>
          </w:p>
          <w:p w:rsidR="004120FC" w:rsidRDefault="004120FC" w:rsidP="00D8086F">
            <w:pPr>
              <w:spacing w:line="360" w:lineRule="auto"/>
              <w:ind w:firstLineChars="200" w:firstLine="480"/>
              <w:rPr>
                <w:rFonts w:ascii="楷体" w:eastAsia="楷体" w:hAnsi="楷体" w:cs="楷体" w:hint="eastAsia"/>
                <w:sz w:val="24"/>
                <w:szCs w:val="24"/>
              </w:rPr>
            </w:pPr>
            <w:r w:rsidRPr="00D8086F">
              <w:rPr>
                <w:rFonts w:ascii="楷体" w:eastAsia="楷体" w:hAnsi="楷体" w:cs="楷体" w:hint="eastAsia"/>
                <w:sz w:val="24"/>
                <w:szCs w:val="24"/>
              </w:rPr>
              <w:t>查《重要环境因素清单》，</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1"/>
              <w:gridCol w:w="1677"/>
              <w:gridCol w:w="2815"/>
              <w:gridCol w:w="1192"/>
              <w:gridCol w:w="1031"/>
              <w:gridCol w:w="3244"/>
            </w:tblGrid>
            <w:tr w:rsidR="00F27D10" w:rsidRPr="00F27D10" w:rsidTr="00F27D10">
              <w:trPr>
                <w:trHeight w:val="670"/>
              </w:trPr>
              <w:tc>
                <w:tcPr>
                  <w:tcW w:w="531" w:type="dxa"/>
                  <w:tcBorders>
                    <w:top w:val="single" w:sz="4" w:space="0" w:color="auto"/>
                    <w:left w:val="single" w:sz="4" w:space="0" w:color="auto"/>
                    <w:bottom w:val="single" w:sz="4" w:space="0" w:color="auto"/>
                    <w:right w:val="single" w:sz="4" w:space="0" w:color="auto"/>
                  </w:tcBorders>
                  <w:vAlign w:val="center"/>
                </w:tcPr>
                <w:p w:rsidR="00F27D10" w:rsidRPr="00F27D10" w:rsidRDefault="00F27D10" w:rsidP="00F27D10">
                  <w:pPr>
                    <w:spacing w:line="240" w:lineRule="exact"/>
                    <w:jc w:val="center"/>
                    <w:rPr>
                      <w:rFonts w:ascii="楷体" w:eastAsia="楷体" w:hAnsi="楷体"/>
                      <w:sz w:val="18"/>
                      <w:szCs w:val="18"/>
                    </w:rPr>
                  </w:pPr>
                  <w:r w:rsidRPr="00F27D10">
                    <w:rPr>
                      <w:rFonts w:ascii="楷体" w:eastAsia="楷体" w:hAnsi="楷体" w:hint="eastAsia"/>
                      <w:sz w:val="18"/>
                      <w:szCs w:val="18"/>
                    </w:rPr>
                    <w:t>序号</w:t>
                  </w:r>
                </w:p>
              </w:tc>
              <w:tc>
                <w:tcPr>
                  <w:tcW w:w="1677" w:type="dxa"/>
                  <w:tcBorders>
                    <w:top w:val="single" w:sz="4" w:space="0" w:color="auto"/>
                    <w:left w:val="single" w:sz="4" w:space="0" w:color="auto"/>
                    <w:bottom w:val="single" w:sz="4" w:space="0" w:color="auto"/>
                    <w:right w:val="single" w:sz="4" w:space="0" w:color="auto"/>
                  </w:tcBorders>
                  <w:vAlign w:val="center"/>
                </w:tcPr>
                <w:p w:rsidR="00F27D10" w:rsidRPr="00F27D10" w:rsidRDefault="00F27D10" w:rsidP="00F27D10">
                  <w:pPr>
                    <w:spacing w:line="240" w:lineRule="exact"/>
                    <w:jc w:val="center"/>
                    <w:rPr>
                      <w:rFonts w:ascii="楷体" w:eastAsia="楷体" w:hAnsi="楷体"/>
                      <w:sz w:val="18"/>
                      <w:szCs w:val="18"/>
                    </w:rPr>
                  </w:pPr>
                  <w:r w:rsidRPr="00F27D10">
                    <w:rPr>
                      <w:rFonts w:ascii="楷体" w:eastAsia="楷体" w:hAnsi="楷体" w:hint="eastAsia"/>
                      <w:sz w:val="18"/>
                      <w:szCs w:val="18"/>
                    </w:rPr>
                    <w:t>重要环境因素</w:t>
                  </w:r>
                </w:p>
              </w:tc>
              <w:tc>
                <w:tcPr>
                  <w:tcW w:w="2815" w:type="dxa"/>
                  <w:tcBorders>
                    <w:top w:val="single" w:sz="4" w:space="0" w:color="auto"/>
                    <w:left w:val="single" w:sz="4" w:space="0" w:color="auto"/>
                    <w:bottom w:val="single" w:sz="4" w:space="0" w:color="auto"/>
                    <w:right w:val="single" w:sz="4" w:space="0" w:color="auto"/>
                  </w:tcBorders>
                  <w:vAlign w:val="center"/>
                </w:tcPr>
                <w:p w:rsidR="00F27D10" w:rsidRPr="00F27D10" w:rsidRDefault="00F27D10" w:rsidP="00F27D10">
                  <w:pPr>
                    <w:spacing w:line="240" w:lineRule="exact"/>
                    <w:jc w:val="center"/>
                    <w:rPr>
                      <w:rFonts w:ascii="楷体" w:eastAsia="楷体" w:hAnsi="楷体"/>
                      <w:sz w:val="18"/>
                      <w:szCs w:val="18"/>
                    </w:rPr>
                  </w:pPr>
                  <w:r w:rsidRPr="00F27D10">
                    <w:rPr>
                      <w:rFonts w:ascii="楷体" w:eastAsia="楷体" w:hAnsi="楷体" w:hint="eastAsia"/>
                      <w:sz w:val="18"/>
                      <w:szCs w:val="18"/>
                    </w:rPr>
                    <w:t>活动、产品或服务</w:t>
                  </w:r>
                </w:p>
              </w:tc>
              <w:tc>
                <w:tcPr>
                  <w:tcW w:w="1192" w:type="dxa"/>
                  <w:tcBorders>
                    <w:top w:val="single" w:sz="4" w:space="0" w:color="auto"/>
                    <w:left w:val="single" w:sz="4" w:space="0" w:color="auto"/>
                    <w:bottom w:val="single" w:sz="4" w:space="0" w:color="auto"/>
                    <w:right w:val="single" w:sz="4" w:space="0" w:color="auto"/>
                  </w:tcBorders>
                  <w:vAlign w:val="center"/>
                </w:tcPr>
                <w:p w:rsidR="00F27D10" w:rsidRPr="00F27D10" w:rsidRDefault="00F27D10" w:rsidP="00F27D10">
                  <w:pPr>
                    <w:spacing w:line="240" w:lineRule="exact"/>
                    <w:jc w:val="center"/>
                    <w:rPr>
                      <w:rFonts w:ascii="楷体" w:eastAsia="楷体" w:hAnsi="楷体"/>
                      <w:sz w:val="18"/>
                      <w:szCs w:val="18"/>
                    </w:rPr>
                  </w:pPr>
                  <w:r w:rsidRPr="00F27D10">
                    <w:rPr>
                      <w:rFonts w:ascii="楷体" w:eastAsia="楷体" w:hAnsi="楷体" w:hint="eastAsia"/>
                      <w:sz w:val="18"/>
                      <w:szCs w:val="18"/>
                    </w:rPr>
                    <w:t>环境影响</w:t>
                  </w:r>
                </w:p>
              </w:tc>
              <w:tc>
                <w:tcPr>
                  <w:tcW w:w="1031" w:type="dxa"/>
                  <w:tcBorders>
                    <w:top w:val="single" w:sz="4" w:space="0" w:color="auto"/>
                    <w:left w:val="single" w:sz="4" w:space="0" w:color="auto"/>
                    <w:bottom w:val="single" w:sz="4" w:space="0" w:color="auto"/>
                    <w:right w:val="single" w:sz="4" w:space="0" w:color="auto"/>
                  </w:tcBorders>
                  <w:vAlign w:val="center"/>
                </w:tcPr>
                <w:p w:rsidR="00F27D10" w:rsidRPr="00F27D10" w:rsidRDefault="00F27D10" w:rsidP="00F27D10">
                  <w:pPr>
                    <w:spacing w:line="240" w:lineRule="exact"/>
                    <w:jc w:val="center"/>
                    <w:rPr>
                      <w:rFonts w:ascii="楷体" w:eastAsia="楷体" w:hAnsi="楷体"/>
                      <w:sz w:val="18"/>
                      <w:szCs w:val="18"/>
                    </w:rPr>
                  </w:pPr>
                  <w:r w:rsidRPr="00F27D10">
                    <w:rPr>
                      <w:rFonts w:ascii="楷体" w:eastAsia="楷体" w:hAnsi="楷体" w:hint="eastAsia"/>
                      <w:sz w:val="18"/>
                      <w:szCs w:val="18"/>
                    </w:rPr>
                    <w:t>时态</w:t>
                  </w:r>
                  <w:r w:rsidRPr="00F27D10">
                    <w:rPr>
                      <w:rFonts w:ascii="楷体" w:eastAsia="楷体" w:hAnsi="楷体"/>
                      <w:sz w:val="18"/>
                      <w:szCs w:val="18"/>
                    </w:rPr>
                    <w:t>/</w:t>
                  </w:r>
                  <w:r w:rsidRPr="00F27D10">
                    <w:rPr>
                      <w:rFonts w:ascii="楷体" w:eastAsia="楷体" w:hAnsi="楷体" w:hint="eastAsia"/>
                      <w:sz w:val="18"/>
                      <w:szCs w:val="18"/>
                    </w:rPr>
                    <w:t>状态</w:t>
                  </w:r>
                </w:p>
              </w:tc>
              <w:tc>
                <w:tcPr>
                  <w:tcW w:w="3244" w:type="dxa"/>
                  <w:tcBorders>
                    <w:top w:val="single" w:sz="4" w:space="0" w:color="auto"/>
                    <w:left w:val="single" w:sz="4" w:space="0" w:color="auto"/>
                    <w:bottom w:val="single" w:sz="4" w:space="0" w:color="auto"/>
                    <w:right w:val="single" w:sz="4" w:space="0" w:color="auto"/>
                  </w:tcBorders>
                  <w:vAlign w:val="center"/>
                </w:tcPr>
                <w:p w:rsidR="00F27D10" w:rsidRPr="00F27D10" w:rsidRDefault="00F27D10" w:rsidP="00F27D10">
                  <w:pPr>
                    <w:spacing w:line="240" w:lineRule="exact"/>
                    <w:jc w:val="center"/>
                    <w:rPr>
                      <w:rFonts w:ascii="楷体" w:eastAsia="楷体" w:hAnsi="楷体"/>
                      <w:sz w:val="18"/>
                      <w:szCs w:val="18"/>
                    </w:rPr>
                  </w:pPr>
                  <w:r w:rsidRPr="00F27D10">
                    <w:rPr>
                      <w:rFonts w:ascii="楷体" w:eastAsia="楷体" w:hAnsi="楷体" w:hint="eastAsia"/>
                      <w:sz w:val="18"/>
                      <w:szCs w:val="18"/>
                    </w:rPr>
                    <w:t>管理方式</w:t>
                  </w:r>
                </w:p>
              </w:tc>
            </w:tr>
            <w:tr w:rsidR="00F27D10" w:rsidRPr="00F27D10" w:rsidTr="00F27D10">
              <w:trPr>
                <w:trHeight w:val="1477"/>
              </w:trPr>
              <w:tc>
                <w:tcPr>
                  <w:tcW w:w="531" w:type="dxa"/>
                  <w:tcBorders>
                    <w:top w:val="single" w:sz="4" w:space="0" w:color="auto"/>
                    <w:left w:val="single" w:sz="4" w:space="0" w:color="auto"/>
                    <w:bottom w:val="single" w:sz="4" w:space="0" w:color="auto"/>
                    <w:right w:val="single" w:sz="4" w:space="0" w:color="auto"/>
                  </w:tcBorders>
                  <w:vAlign w:val="center"/>
                </w:tcPr>
                <w:p w:rsidR="00F27D10" w:rsidRPr="00F27D10" w:rsidRDefault="00F27D10" w:rsidP="00F27D10">
                  <w:pPr>
                    <w:numPr>
                      <w:ilvl w:val="0"/>
                      <w:numId w:val="4"/>
                    </w:numPr>
                    <w:spacing w:line="240" w:lineRule="exact"/>
                    <w:jc w:val="center"/>
                    <w:rPr>
                      <w:rFonts w:ascii="楷体" w:eastAsia="楷体" w:hAnsi="楷体"/>
                      <w:sz w:val="18"/>
                      <w:szCs w:val="18"/>
                    </w:rPr>
                  </w:pPr>
                </w:p>
              </w:tc>
              <w:tc>
                <w:tcPr>
                  <w:tcW w:w="1677" w:type="dxa"/>
                  <w:tcBorders>
                    <w:top w:val="single" w:sz="4" w:space="0" w:color="auto"/>
                    <w:left w:val="single" w:sz="4" w:space="0" w:color="auto"/>
                    <w:right w:val="single" w:sz="4" w:space="0" w:color="auto"/>
                  </w:tcBorders>
                  <w:vAlign w:val="center"/>
                </w:tcPr>
                <w:p w:rsidR="00F27D10" w:rsidRPr="00F27D10" w:rsidRDefault="00F27D10" w:rsidP="00F27D10">
                  <w:pPr>
                    <w:spacing w:line="240" w:lineRule="exact"/>
                    <w:jc w:val="center"/>
                    <w:rPr>
                      <w:rFonts w:ascii="楷体" w:eastAsia="楷体" w:hAnsi="楷体"/>
                      <w:sz w:val="18"/>
                      <w:szCs w:val="18"/>
                    </w:rPr>
                  </w:pPr>
                  <w:r w:rsidRPr="00F27D10">
                    <w:rPr>
                      <w:rFonts w:ascii="楷体" w:eastAsia="楷体" w:hAnsi="楷体" w:hint="eastAsia"/>
                      <w:sz w:val="18"/>
                      <w:szCs w:val="18"/>
                    </w:rPr>
                    <w:t>噪声排放</w:t>
                  </w:r>
                </w:p>
              </w:tc>
              <w:tc>
                <w:tcPr>
                  <w:tcW w:w="2815" w:type="dxa"/>
                  <w:tcBorders>
                    <w:top w:val="single" w:sz="4" w:space="0" w:color="auto"/>
                    <w:left w:val="single" w:sz="4" w:space="0" w:color="auto"/>
                    <w:bottom w:val="single" w:sz="4" w:space="0" w:color="auto"/>
                    <w:right w:val="single" w:sz="4" w:space="0" w:color="auto"/>
                  </w:tcBorders>
                  <w:vAlign w:val="center"/>
                </w:tcPr>
                <w:p w:rsidR="00F27D10" w:rsidRPr="00F27D10" w:rsidRDefault="00F27D10" w:rsidP="00F27D10">
                  <w:pPr>
                    <w:spacing w:line="240" w:lineRule="exact"/>
                    <w:jc w:val="center"/>
                    <w:rPr>
                      <w:rFonts w:ascii="楷体" w:eastAsia="楷体" w:hAnsi="楷体" w:hint="eastAsia"/>
                      <w:sz w:val="18"/>
                      <w:szCs w:val="18"/>
                    </w:rPr>
                  </w:pPr>
                  <w:r w:rsidRPr="00F27D10">
                    <w:rPr>
                      <w:rFonts w:ascii="楷体" w:eastAsia="楷体" w:hAnsi="楷体" w:hint="eastAsia"/>
                      <w:sz w:val="18"/>
                      <w:szCs w:val="18"/>
                    </w:rPr>
                    <w:t>爆破（开采）、各类机器设备运行（生产车间）</w:t>
                  </w:r>
                </w:p>
              </w:tc>
              <w:tc>
                <w:tcPr>
                  <w:tcW w:w="1192" w:type="dxa"/>
                  <w:tcBorders>
                    <w:top w:val="single" w:sz="4" w:space="0" w:color="auto"/>
                    <w:left w:val="single" w:sz="4" w:space="0" w:color="auto"/>
                    <w:bottom w:val="single" w:sz="4" w:space="0" w:color="auto"/>
                    <w:right w:val="single" w:sz="4" w:space="0" w:color="auto"/>
                  </w:tcBorders>
                  <w:vAlign w:val="center"/>
                </w:tcPr>
                <w:p w:rsidR="00F27D10" w:rsidRPr="00F27D10" w:rsidRDefault="00F27D10" w:rsidP="00F27D10">
                  <w:pPr>
                    <w:spacing w:line="240" w:lineRule="exact"/>
                    <w:jc w:val="center"/>
                    <w:rPr>
                      <w:rFonts w:ascii="楷体" w:eastAsia="楷体" w:hAnsi="楷体" w:hint="eastAsia"/>
                      <w:sz w:val="18"/>
                      <w:szCs w:val="18"/>
                    </w:rPr>
                  </w:pPr>
                  <w:r w:rsidRPr="00F27D10">
                    <w:rPr>
                      <w:rFonts w:ascii="楷体" w:eastAsia="楷体" w:hAnsi="楷体" w:hint="eastAsia"/>
                      <w:sz w:val="18"/>
                      <w:szCs w:val="18"/>
                    </w:rPr>
                    <w:t>噪声污染</w:t>
                  </w:r>
                </w:p>
              </w:tc>
              <w:tc>
                <w:tcPr>
                  <w:tcW w:w="1031" w:type="dxa"/>
                  <w:tcBorders>
                    <w:top w:val="single" w:sz="4" w:space="0" w:color="auto"/>
                    <w:left w:val="single" w:sz="4" w:space="0" w:color="auto"/>
                    <w:bottom w:val="single" w:sz="4" w:space="0" w:color="auto"/>
                    <w:right w:val="single" w:sz="4" w:space="0" w:color="auto"/>
                  </w:tcBorders>
                  <w:vAlign w:val="center"/>
                </w:tcPr>
                <w:p w:rsidR="00F27D10" w:rsidRPr="00F27D10" w:rsidRDefault="00F27D10" w:rsidP="00F27D10">
                  <w:pPr>
                    <w:spacing w:line="240" w:lineRule="exact"/>
                    <w:jc w:val="center"/>
                    <w:rPr>
                      <w:rFonts w:ascii="楷体" w:eastAsia="楷体" w:hAnsi="楷体" w:hint="eastAsia"/>
                      <w:sz w:val="18"/>
                      <w:szCs w:val="18"/>
                    </w:rPr>
                  </w:pPr>
                  <w:r w:rsidRPr="00F27D10">
                    <w:rPr>
                      <w:rFonts w:ascii="楷体" w:eastAsia="楷体" w:hAnsi="楷体" w:hint="eastAsia"/>
                      <w:sz w:val="18"/>
                      <w:szCs w:val="18"/>
                    </w:rPr>
                    <w:t>现在/正常</w:t>
                  </w:r>
                </w:p>
              </w:tc>
              <w:tc>
                <w:tcPr>
                  <w:tcW w:w="3244" w:type="dxa"/>
                  <w:tcBorders>
                    <w:top w:val="single" w:sz="4" w:space="0" w:color="auto"/>
                    <w:left w:val="single" w:sz="4" w:space="0" w:color="auto"/>
                    <w:bottom w:val="single" w:sz="4" w:space="0" w:color="auto"/>
                    <w:right w:val="single" w:sz="4" w:space="0" w:color="auto"/>
                  </w:tcBorders>
                  <w:vAlign w:val="center"/>
                </w:tcPr>
                <w:p w:rsidR="00F27D10" w:rsidRPr="00F27D10" w:rsidRDefault="00F27D10" w:rsidP="00F27D10">
                  <w:pPr>
                    <w:numPr>
                      <w:ilvl w:val="0"/>
                      <w:numId w:val="5"/>
                    </w:numPr>
                    <w:spacing w:line="240" w:lineRule="exact"/>
                    <w:jc w:val="left"/>
                    <w:rPr>
                      <w:rFonts w:ascii="楷体" w:eastAsia="楷体" w:hAnsi="楷体" w:hint="eastAsia"/>
                      <w:sz w:val="18"/>
                      <w:szCs w:val="18"/>
                    </w:rPr>
                  </w:pPr>
                  <w:r w:rsidRPr="00F27D10">
                    <w:rPr>
                      <w:rFonts w:ascii="楷体" w:eastAsia="楷体" w:hAnsi="楷体" w:hint="eastAsia"/>
                      <w:sz w:val="18"/>
                      <w:szCs w:val="18"/>
                    </w:rPr>
                    <w:t>选用高效、低碳、结构合理的设备，加强设备维和保养，从声源上降低噪声；           2.采用有效的噪声控制技术措施，如：隔声、消声、吸声等降噪措施；</w:t>
                  </w:r>
                </w:p>
                <w:p w:rsidR="00F27D10" w:rsidRPr="00F27D10" w:rsidRDefault="00F27D10" w:rsidP="00F27D10">
                  <w:pPr>
                    <w:spacing w:line="240" w:lineRule="exact"/>
                    <w:jc w:val="left"/>
                    <w:rPr>
                      <w:rFonts w:ascii="楷体" w:eastAsia="楷体" w:hAnsi="楷体" w:hint="eastAsia"/>
                      <w:sz w:val="18"/>
                      <w:szCs w:val="18"/>
                    </w:rPr>
                  </w:pPr>
                  <w:r w:rsidRPr="00F27D10">
                    <w:rPr>
                      <w:rFonts w:ascii="楷体" w:eastAsia="楷体" w:hAnsi="楷体" w:hint="eastAsia"/>
                      <w:sz w:val="18"/>
                      <w:szCs w:val="18"/>
                    </w:rPr>
                    <w:t>3.爆破</w:t>
                  </w:r>
                  <w:r w:rsidRPr="00F27D10">
                    <w:rPr>
                      <w:rFonts w:ascii="楷体" w:eastAsia="楷体" w:hAnsi="楷体"/>
                      <w:sz w:val="18"/>
                      <w:szCs w:val="18"/>
                    </w:rPr>
                    <w:t>采用中深孔爆破，爆破点（即噪声源）一般在矿区中心</w:t>
                  </w:r>
                </w:p>
              </w:tc>
            </w:tr>
            <w:tr w:rsidR="00F27D10" w:rsidRPr="00F27D10" w:rsidTr="00F27D10">
              <w:trPr>
                <w:trHeight w:val="664"/>
              </w:trPr>
              <w:tc>
                <w:tcPr>
                  <w:tcW w:w="531" w:type="dxa"/>
                  <w:tcBorders>
                    <w:top w:val="single" w:sz="4" w:space="0" w:color="auto"/>
                    <w:left w:val="single" w:sz="4" w:space="0" w:color="auto"/>
                    <w:bottom w:val="single" w:sz="4" w:space="0" w:color="auto"/>
                    <w:right w:val="single" w:sz="4" w:space="0" w:color="auto"/>
                  </w:tcBorders>
                  <w:vAlign w:val="center"/>
                </w:tcPr>
                <w:p w:rsidR="00F27D10" w:rsidRPr="00F27D10" w:rsidRDefault="00F27D10" w:rsidP="00F27D10">
                  <w:pPr>
                    <w:numPr>
                      <w:ilvl w:val="0"/>
                      <w:numId w:val="4"/>
                    </w:numPr>
                    <w:spacing w:line="240" w:lineRule="exact"/>
                    <w:jc w:val="center"/>
                    <w:rPr>
                      <w:rFonts w:ascii="楷体" w:eastAsia="楷体" w:hAnsi="楷体"/>
                      <w:sz w:val="18"/>
                      <w:szCs w:val="18"/>
                    </w:rPr>
                  </w:pPr>
                </w:p>
              </w:tc>
              <w:tc>
                <w:tcPr>
                  <w:tcW w:w="1677" w:type="dxa"/>
                  <w:tcBorders>
                    <w:top w:val="single" w:sz="4" w:space="0" w:color="auto"/>
                    <w:left w:val="single" w:sz="4" w:space="0" w:color="auto"/>
                    <w:bottom w:val="single" w:sz="4" w:space="0" w:color="auto"/>
                    <w:right w:val="single" w:sz="4" w:space="0" w:color="auto"/>
                  </w:tcBorders>
                  <w:vAlign w:val="center"/>
                </w:tcPr>
                <w:p w:rsidR="00F27D10" w:rsidRPr="00F27D10" w:rsidRDefault="00F27D10" w:rsidP="00F27D10">
                  <w:pPr>
                    <w:spacing w:line="240" w:lineRule="exact"/>
                    <w:jc w:val="center"/>
                    <w:rPr>
                      <w:rFonts w:ascii="楷体" w:eastAsia="楷体" w:hAnsi="楷体"/>
                      <w:sz w:val="18"/>
                      <w:szCs w:val="18"/>
                    </w:rPr>
                  </w:pPr>
                  <w:r w:rsidRPr="00F27D10">
                    <w:rPr>
                      <w:rFonts w:ascii="楷体" w:eastAsia="楷体" w:hAnsi="楷体"/>
                      <w:sz w:val="18"/>
                      <w:szCs w:val="18"/>
                    </w:rPr>
                    <w:t>加工区粉尘</w:t>
                  </w:r>
                  <w:r w:rsidRPr="00F27D10">
                    <w:rPr>
                      <w:rFonts w:ascii="楷体" w:eastAsia="楷体" w:hAnsi="楷体" w:hint="eastAsia"/>
                      <w:sz w:val="18"/>
                      <w:szCs w:val="18"/>
                    </w:rPr>
                    <w:t>、废气</w:t>
                  </w:r>
                </w:p>
              </w:tc>
              <w:tc>
                <w:tcPr>
                  <w:tcW w:w="2815" w:type="dxa"/>
                  <w:tcBorders>
                    <w:top w:val="single" w:sz="4" w:space="0" w:color="auto"/>
                    <w:left w:val="single" w:sz="4" w:space="0" w:color="auto"/>
                    <w:bottom w:val="single" w:sz="4" w:space="0" w:color="auto"/>
                    <w:right w:val="single" w:sz="4" w:space="0" w:color="auto"/>
                  </w:tcBorders>
                  <w:vAlign w:val="center"/>
                </w:tcPr>
                <w:p w:rsidR="00F27D10" w:rsidRPr="00F27D10" w:rsidRDefault="00F27D10" w:rsidP="00F27D10">
                  <w:pPr>
                    <w:spacing w:line="240" w:lineRule="exact"/>
                    <w:jc w:val="center"/>
                    <w:rPr>
                      <w:rFonts w:ascii="楷体" w:eastAsia="楷体" w:hAnsi="楷体" w:hint="eastAsia"/>
                      <w:sz w:val="18"/>
                      <w:szCs w:val="18"/>
                    </w:rPr>
                  </w:pPr>
                  <w:r w:rsidRPr="00F27D10">
                    <w:rPr>
                      <w:rFonts w:ascii="楷体" w:eastAsia="楷体" w:hAnsi="楷体" w:hint="eastAsia"/>
                      <w:sz w:val="18"/>
                      <w:szCs w:val="18"/>
                    </w:rPr>
                    <w:t>加工过程中产生</w:t>
                  </w:r>
                </w:p>
              </w:tc>
              <w:tc>
                <w:tcPr>
                  <w:tcW w:w="1192" w:type="dxa"/>
                  <w:tcBorders>
                    <w:top w:val="single" w:sz="4" w:space="0" w:color="auto"/>
                    <w:left w:val="single" w:sz="4" w:space="0" w:color="auto"/>
                    <w:bottom w:val="single" w:sz="4" w:space="0" w:color="auto"/>
                    <w:right w:val="single" w:sz="4" w:space="0" w:color="auto"/>
                  </w:tcBorders>
                  <w:vAlign w:val="center"/>
                </w:tcPr>
                <w:p w:rsidR="00F27D10" w:rsidRPr="00F27D10" w:rsidRDefault="00F27D10" w:rsidP="00F27D10">
                  <w:pPr>
                    <w:spacing w:line="240" w:lineRule="exact"/>
                    <w:jc w:val="center"/>
                    <w:rPr>
                      <w:rFonts w:ascii="楷体" w:eastAsia="楷体" w:hAnsi="楷体" w:hint="eastAsia"/>
                      <w:sz w:val="18"/>
                      <w:szCs w:val="18"/>
                    </w:rPr>
                  </w:pPr>
                  <w:r w:rsidRPr="00F27D10">
                    <w:rPr>
                      <w:rFonts w:ascii="楷体" w:eastAsia="楷体" w:hAnsi="楷体" w:hint="eastAsia"/>
                      <w:sz w:val="18"/>
                      <w:szCs w:val="18"/>
                    </w:rPr>
                    <w:t>空气污染、大气污染</w:t>
                  </w:r>
                </w:p>
              </w:tc>
              <w:tc>
                <w:tcPr>
                  <w:tcW w:w="1031" w:type="dxa"/>
                  <w:tcBorders>
                    <w:top w:val="single" w:sz="4" w:space="0" w:color="auto"/>
                    <w:left w:val="single" w:sz="4" w:space="0" w:color="auto"/>
                    <w:bottom w:val="single" w:sz="4" w:space="0" w:color="auto"/>
                    <w:right w:val="single" w:sz="4" w:space="0" w:color="auto"/>
                  </w:tcBorders>
                  <w:vAlign w:val="center"/>
                </w:tcPr>
                <w:p w:rsidR="00F27D10" w:rsidRPr="00F27D10" w:rsidRDefault="00F27D10" w:rsidP="00F27D10">
                  <w:pPr>
                    <w:spacing w:line="240" w:lineRule="exact"/>
                    <w:jc w:val="center"/>
                    <w:rPr>
                      <w:rFonts w:ascii="楷体" w:eastAsia="楷体" w:hAnsi="楷体" w:hint="eastAsia"/>
                      <w:sz w:val="18"/>
                      <w:szCs w:val="18"/>
                    </w:rPr>
                  </w:pPr>
                  <w:r w:rsidRPr="00F27D10">
                    <w:rPr>
                      <w:rFonts w:ascii="楷体" w:eastAsia="楷体" w:hAnsi="楷体" w:hint="eastAsia"/>
                      <w:sz w:val="18"/>
                      <w:szCs w:val="18"/>
                    </w:rPr>
                    <w:t>现在/正常</w:t>
                  </w:r>
                </w:p>
              </w:tc>
              <w:tc>
                <w:tcPr>
                  <w:tcW w:w="3244" w:type="dxa"/>
                  <w:tcBorders>
                    <w:top w:val="single" w:sz="4" w:space="0" w:color="auto"/>
                    <w:left w:val="single" w:sz="4" w:space="0" w:color="auto"/>
                    <w:bottom w:val="single" w:sz="4" w:space="0" w:color="auto"/>
                    <w:right w:val="single" w:sz="4" w:space="0" w:color="auto"/>
                  </w:tcBorders>
                  <w:vAlign w:val="center"/>
                </w:tcPr>
                <w:p w:rsidR="00F27D10" w:rsidRPr="00F27D10" w:rsidRDefault="00F27D10" w:rsidP="00F27D10">
                  <w:pPr>
                    <w:spacing w:line="240" w:lineRule="exact"/>
                    <w:jc w:val="left"/>
                    <w:rPr>
                      <w:rFonts w:ascii="楷体" w:eastAsia="楷体" w:hAnsi="楷体" w:hint="eastAsia"/>
                      <w:sz w:val="18"/>
                      <w:szCs w:val="18"/>
                    </w:rPr>
                  </w:pPr>
                  <w:r w:rsidRPr="00F27D10">
                    <w:rPr>
                      <w:rFonts w:ascii="楷体" w:eastAsia="楷体" w:hAnsi="楷体" w:hint="eastAsia"/>
                      <w:sz w:val="18"/>
                      <w:szCs w:val="18"/>
                    </w:rPr>
                    <w:t xml:space="preserve"> 车间和皮带运输设备封闭处理+湿法作业纳米水膜除尘</w:t>
                  </w:r>
                </w:p>
              </w:tc>
            </w:tr>
            <w:tr w:rsidR="00F27D10" w:rsidRPr="00F27D10" w:rsidTr="00F27D10">
              <w:trPr>
                <w:trHeight w:val="890"/>
              </w:trPr>
              <w:tc>
                <w:tcPr>
                  <w:tcW w:w="531" w:type="dxa"/>
                  <w:tcBorders>
                    <w:top w:val="single" w:sz="4" w:space="0" w:color="auto"/>
                    <w:left w:val="single" w:sz="4" w:space="0" w:color="auto"/>
                    <w:bottom w:val="single" w:sz="4" w:space="0" w:color="auto"/>
                    <w:right w:val="single" w:sz="4" w:space="0" w:color="auto"/>
                  </w:tcBorders>
                  <w:vAlign w:val="center"/>
                </w:tcPr>
                <w:p w:rsidR="00F27D10" w:rsidRPr="00F27D10" w:rsidRDefault="00F27D10" w:rsidP="00F27D10">
                  <w:pPr>
                    <w:numPr>
                      <w:ilvl w:val="0"/>
                      <w:numId w:val="4"/>
                    </w:numPr>
                    <w:spacing w:line="240" w:lineRule="exact"/>
                    <w:jc w:val="center"/>
                    <w:rPr>
                      <w:rFonts w:ascii="楷体" w:eastAsia="楷体" w:hAnsi="楷体"/>
                      <w:sz w:val="18"/>
                      <w:szCs w:val="18"/>
                    </w:rPr>
                  </w:pPr>
                </w:p>
              </w:tc>
              <w:tc>
                <w:tcPr>
                  <w:tcW w:w="1677" w:type="dxa"/>
                  <w:tcBorders>
                    <w:top w:val="single" w:sz="4" w:space="0" w:color="auto"/>
                    <w:left w:val="single" w:sz="4" w:space="0" w:color="auto"/>
                    <w:bottom w:val="single" w:sz="4" w:space="0" w:color="auto"/>
                    <w:right w:val="single" w:sz="4" w:space="0" w:color="auto"/>
                  </w:tcBorders>
                  <w:vAlign w:val="center"/>
                </w:tcPr>
                <w:p w:rsidR="00F27D10" w:rsidRPr="00F27D10" w:rsidRDefault="00F27D10" w:rsidP="00F27D10">
                  <w:pPr>
                    <w:spacing w:line="240" w:lineRule="exact"/>
                    <w:jc w:val="center"/>
                    <w:rPr>
                      <w:rFonts w:ascii="楷体" w:eastAsia="楷体" w:hAnsi="楷体" w:hint="eastAsia"/>
                      <w:sz w:val="18"/>
                      <w:szCs w:val="18"/>
                    </w:rPr>
                  </w:pPr>
                  <w:r w:rsidRPr="00F27D10">
                    <w:rPr>
                      <w:rFonts w:ascii="楷体" w:eastAsia="楷体" w:hAnsi="楷体" w:hint="eastAsia"/>
                      <w:sz w:val="18"/>
                      <w:szCs w:val="18"/>
                    </w:rPr>
                    <w:t>采矿区粉尘</w:t>
                  </w:r>
                </w:p>
              </w:tc>
              <w:tc>
                <w:tcPr>
                  <w:tcW w:w="2815" w:type="dxa"/>
                  <w:tcBorders>
                    <w:top w:val="single" w:sz="4" w:space="0" w:color="auto"/>
                    <w:left w:val="single" w:sz="4" w:space="0" w:color="auto"/>
                    <w:bottom w:val="single" w:sz="4" w:space="0" w:color="auto"/>
                    <w:right w:val="single" w:sz="4" w:space="0" w:color="auto"/>
                  </w:tcBorders>
                  <w:vAlign w:val="center"/>
                </w:tcPr>
                <w:p w:rsidR="00F27D10" w:rsidRPr="00F27D10" w:rsidRDefault="00F27D10" w:rsidP="00F27D10">
                  <w:pPr>
                    <w:spacing w:line="240" w:lineRule="exact"/>
                    <w:jc w:val="center"/>
                    <w:rPr>
                      <w:rFonts w:ascii="楷体" w:eastAsia="楷体" w:hAnsi="楷体" w:hint="eastAsia"/>
                      <w:sz w:val="18"/>
                      <w:szCs w:val="18"/>
                    </w:rPr>
                  </w:pPr>
                  <w:r w:rsidRPr="00F27D10">
                    <w:rPr>
                      <w:rFonts w:ascii="楷体" w:eastAsia="楷体" w:hAnsi="楷体" w:hint="eastAsia"/>
                      <w:sz w:val="18"/>
                      <w:szCs w:val="18"/>
                    </w:rPr>
                    <w:t>钻孔、爆破过程中产生</w:t>
                  </w:r>
                </w:p>
              </w:tc>
              <w:tc>
                <w:tcPr>
                  <w:tcW w:w="1192" w:type="dxa"/>
                  <w:tcBorders>
                    <w:top w:val="single" w:sz="4" w:space="0" w:color="auto"/>
                    <w:left w:val="single" w:sz="4" w:space="0" w:color="auto"/>
                    <w:bottom w:val="single" w:sz="4" w:space="0" w:color="auto"/>
                    <w:right w:val="single" w:sz="4" w:space="0" w:color="auto"/>
                  </w:tcBorders>
                  <w:vAlign w:val="center"/>
                </w:tcPr>
                <w:p w:rsidR="00F27D10" w:rsidRPr="00F27D10" w:rsidRDefault="00F27D10" w:rsidP="00F27D10">
                  <w:pPr>
                    <w:spacing w:line="240" w:lineRule="exact"/>
                    <w:jc w:val="center"/>
                    <w:rPr>
                      <w:rFonts w:ascii="楷体" w:eastAsia="楷体" w:hAnsi="楷体" w:hint="eastAsia"/>
                      <w:sz w:val="18"/>
                      <w:szCs w:val="18"/>
                    </w:rPr>
                  </w:pPr>
                  <w:r w:rsidRPr="00F27D10">
                    <w:rPr>
                      <w:rFonts w:ascii="楷体" w:eastAsia="楷体" w:hAnsi="楷体" w:hint="eastAsia"/>
                      <w:sz w:val="18"/>
                      <w:szCs w:val="18"/>
                    </w:rPr>
                    <w:t>空气污染</w:t>
                  </w:r>
                </w:p>
              </w:tc>
              <w:tc>
                <w:tcPr>
                  <w:tcW w:w="1031" w:type="dxa"/>
                  <w:tcBorders>
                    <w:top w:val="single" w:sz="4" w:space="0" w:color="auto"/>
                    <w:left w:val="single" w:sz="4" w:space="0" w:color="auto"/>
                    <w:bottom w:val="single" w:sz="4" w:space="0" w:color="auto"/>
                    <w:right w:val="single" w:sz="4" w:space="0" w:color="auto"/>
                  </w:tcBorders>
                  <w:vAlign w:val="center"/>
                </w:tcPr>
                <w:p w:rsidR="00F27D10" w:rsidRPr="00F27D10" w:rsidRDefault="00F27D10" w:rsidP="00F27D10">
                  <w:pPr>
                    <w:spacing w:line="240" w:lineRule="exact"/>
                    <w:jc w:val="center"/>
                    <w:rPr>
                      <w:rFonts w:ascii="楷体" w:eastAsia="楷体" w:hAnsi="楷体" w:hint="eastAsia"/>
                      <w:sz w:val="18"/>
                      <w:szCs w:val="18"/>
                    </w:rPr>
                  </w:pPr>
                  <w:r w:rsidRPr="00F27D10">
                    <w:rPr>
                      <w:rFonts w:ascii="楷体" w:eastAsia="楷体" w:hAnsi="楷体" w:hint="eastAsia"/>
                      <w:sz w:val="18"/>
                      <w:szCs w:val="18"/>
                    </w:rPr>
                    <w:t>现在/正常</w:t>
                  </w:r>
                </w:p>
              </w:tc>
              <w:tc>
                <w:tcPr>
                  <w:tcW w:w="3244" w:type="dxa"/>
                  <w:tcBorders>
                    <w:top w:val="single" w:sz="4" w:space="0" w:color="auto"/>
                    <w:left w:val="single" w:sz="4" w:space="0" w:color="auto"/>
                    <w:bottom w:val="single" w:sz="4" w:space="0" w:color="auto"/>
                    <w:right w:val="single" w:sz="4" w:space="0" w:color="auto"/>
                  </w:tcBorders>
                  <w:vAlign w:val="center"/>
                </w:tcPr>
                <w:p w:rsidR="00F27D10" w:rsidRPr="00F27D10" w:rsidRDefault="00F27D10" w:rsidP="00F27D10">
                  <w:pPr>
                    <w:spacing w:line="240" w:lineRule="exact"/>
                    <w:jc w:val="left"/>
                    <w:rPr>
                      <w:rFonts w:ascii="楷体" w:eastAsia="楷体" w:hAnsi="楷体" w:hint="eastAsia"/>
                      <w:sz w:val="18"/>
                      <w:szCs w:val="18"/>
                    </w:rPr>
                  </w:pPr>
                  <w:r w:rsidRPr="00F27D10">
                    <w:rPr>
                      <w:rFonts w:ascii="楷体" w:eastAsia="楷体" w:hAnsi="楷体" w:hint="eastAsia"/>
                      <w:sz w:val="18"/>
                      <w:szCs w:val="18"/>
                    </w:rPr>
                    <w:t>在矿石开采作业中，采用打眼爆破的方式，喷雾洒水，在爆破后粒径较大的粉尘在约4分钟内沉降。</w:t>
                  </w:r>
                </w:p>
              </w:tc>
            </w:tr>
            <w:tr w:rsidR="00F27D10" w:rsidRPr="00F27D10" w:rsidTr="00F27D10">
              <w:trPr>
                <w:trHeight w:val="578"/>
              </w:trPr>
              <w:tc>
                <w:tcPr>
                  <w:tcW w:w="531" w:type="dxa"/>
                  <w:tcBorders>
                    <w:top w:val="single" w:sz="4" w:space="0" w:color="auto"/>
                    <w:left w:val="single" w:sz="4" w:space="0" w:color="auto"/>
                    <w:bottom w:val="single" w:sz="4" w:space="0" w:color="auto"/>
                    <w:right w:val="single" w:sz="4" w:space="0" w:color="auto"/>
                  </w:tcBorders>
                  <w:vAlign w:val="center"/>
                </w:tcPr>
                <w:p w:rsidR="00F27D10" w:rsidRPr="00F27D10" w:rsidRDefault="00F27D10" w:rsidP="00F27D10">
                  <w:pPr>
                    <w:numPr>
                      <w:ilvl w:val="0"/>
                      <w:numId w:val="4"/>
                    </w:numPr>
                    <w:spacing w:line="240" w:lineRule="exact"/>
                    <w:jc w:val="center"/>
                    <w:rPr>
                      <w:rFonts w:ascii="楷体" w:eastAsia="楷体" w:hAnsi="楷体"/>
                      <w:sz w:val="18"/>
                      <w:szCs w:val="18"/>
                    </w:rPr>
                  </w:pPr>
                </w:p>
              </w:tc>
              <w:tc>
                <w:tcPr>
                  <w:tcW w:w="1677" w:type="dxa"/>
                  <w:tcBorders>
                    <w:top w:val="single" w:sz="4" w:space="0" w:color="auto"/>
                    <w:left w:val="single" w:sz="4" w:space="0" w:color="auto"/>
                    <w:bottom w:val="single" w:sz="4" w:space="0" w:color="auto"/>
                    <w:right w:val="single" w:sz="4" w:space="0" w:color="auto"/>
                  </w:tcBorders>
                  <w:vAlign w:val="center"/>
                </w:tcPr>
                <w:p w:rsidR="00F27D10" w:rsidRPr="00F27D10" w:rsidRDefault="00F27D10" w:rsidP="00F27D10">
                  <w:pPr>
                    <w:spacing w:line="240" w:lineRule="exact"/>
                    <w:jc w:val="center"/>
                    <w:rPr>
                      <w:rFonts w:ascii="楷体" w:eastAsia="楷体" w:hAnsi="楷体" w:hint="eastAsia"/>
                      <w:sz w:val="18"/>
                      <w:szCs w:val="18"/>
                    </w:rPr>
                  </w:pPr>
                  <w:r w:rsidRPr="00F27D10">
                    <w:rPr>
                      <w:rFonts w:ascii="楷体" w:eastAsia="楷体" w:hAnsi="楷体" w:hint="eastAsia"/>
                      <w:sz w:val="18"/>
                      <w:szCs w:val="18"/>
                    </w:rPr>
                    <w:t>运输粉尘</w:t>
                  </w:r>
                </w:p>
              </w:tc>
              <w:tc>
                <w:tcPr>
                  <w:tcW w:w="2815" w:type="dxa"/>
                  <w:tcBorders>
                    <w:top w:val="single" w:sz="4" w:space="0" w:color="auto"/>
                    <w:left w:val="single" w:sz="4" w:space="0" w:color="auto"/>
                    <w:bottom w:val="single" w:sz="4" w:space="0" w:color="auto"/>
                    <w:right w:val="single" w:sz="4" w:space="0" w:color="auto"/>
                  </w:tcBorders>
                  <w:vAlign w:val="center"/>
                </w:tcPr>
                <w:p w:rsidR="00F27D10" w:rsidRPr="00F27D10" w:rsidRDefault="00F27D10" w:rsidP="00F27D10">
                  <w:pPr>
                    <w:spacing w:line="240" w:lineRule="exact"/>
                    <w:jc w:val="center"/>
                    <w:rPr>
                      <w:rFonts w:ascii="楷体" w:eastAsia="楷体" w:hAnsi="楷体" w:hint="eastAsia"/>
                      <w:sz w:val="18"/>
                      <w:szCs w:val="18"/>
                    </w:rPr>
                  </w:pPr>
                  <w:r w:rsidRPr="00F27D10">
                    <w:rPr>
                      <w:rFonts w:ascii="楷体" w:eastAsia="楷体" w:hAnsi="楷体" w:hint="eastAsia"/>
                      <w:sz w:val="18"/>
                      <w:szCs w:val="18"/>
                    </w:rPr>
                    <w:t>矿区及运输过程中产生</w:t>
                  </w:r>
                </w:p>
              </w:tc>
              <w:tc>
                <w:tcPr>
                  <w:tcW w:w="1192" w:type="dxa"/>
                  <w:tcBorders>
                    <w:top w:val="single" w:sz="4" w:space="0" w:color="auto"/>
                    <w:left w:val="single" w:sz="4" w:space="0" w:color="auto"/>
                    <w:bottom w:val="single" w:sz="4" w:space="0" w:color="auto"/>
                    <w:right w:val="single" w:sz="4" w:space="0" w:color="auto"/>
                  </w:tcBorders>
                  <w:vAlign w:val="center"/>
                </w:tcPr>
                <w:p w:rsidR="00F27D10" w:rsidRPr="00F27D10" w:rsidRDefault="00F27D10" w:rsidP="00F27D10">
                  <w:pPr>
                    <w:spacing w:line="240" w:lineRule="exact"/>
                    <w:jc w:val="center"/>
                    <w:rPr>
                      <w:rFonts w:ascii="楷体" w:eastAsia="楷体" w:hAnsi="楷体" w:hint="eastAsia"/>
                      <w:sz w:val="18"/>
                      <w:szCs w:val="18"/>
                    </w:rPr>
                  </w:pPr>
                  <w:r w:rsidRPr="00F27D10">
                    <w:rPr>
                      <w:rFonts w:ascii="楷体" w:eastAsia="楷体" w:hAnsi="楷体" w:hint="eastAsia"/>
                      <w:sz w:val="18"/>
                      <w:szCs w:val="18"/>
                    </w:rPr>
                    <w:t>空气污染</w:t>
                  </w:r>
                </w:p>
              </w:tc>
              <w:tc>
                <w:tcPr>
                  <w:tcW w:w="1031" w:type="dxa"/>
                  <w:tcBorders>
                    <w:top w:val="single" w:sz="4" w:space="0" w:color="auto"/>
                    <w:left w:val="single" w:sz="4" w:space="0" w:color="auto"/>
                    <w:bottom w:val="single" w:sz="4" w:space="0" w:color="auto"/>
                    <w:right w:val="single" w:sz="4" w:space="0" w:color="auto"/>
                  </w:tcBorders>
                  <w:vAlign w:val="center"/>
                </w:tcPr>
                <w:p w:rsidR="00F27D10" w:rsidRPr="00F27D10" w:rsidRDefault="00F27D10" w:rsidP="00F27D10">
                  <w:pPr>
                    <w:spacing w:line="240" w:lineRule="exact"/>
                    <w:jc w:val="center"/>
                    <w:rPr>
                      <w:rFonts w:ascii="楷体" w:eastAsia="楷体" w:hAnsi="楷体" w:hint="eastAsia"/>
                      <w:sz w:val="18"/>
                      <w:szCs w:val="18"/>
                    </w:rPr>
                  </w:pPr>
                  <w:r w:rsidRPr="00F27D10">
                    <w:rPr>
                      <w:rFonts w:ascii="楷体" w:eastAsia="楷体" w:hAnsi="楷体" w:hint="eastAsia"/>
                      <w:sz w:val="18"/>
                      <w:szCs w:val="18"/>
                    </w:rPr>
                    <w:t>现在/正常</w:t>
                  </w:r>
                </w:p>
              </w:tc>
              <w:tc>
                <w:tcPr>
                  <w:tcW w:w="3244" w:type="dxa"/>
                  <w:tcBorders>
                    <w:top w:val="single" w:sz="4" w:space="0" w:color="auto"/>
                    <w:left w:val="single" w:sz="4" w:space="0" w:color="auto"/>
                    <w:bottom w:val="single" w:sz="4" w:space="0" w:color="auto"/>
                    <w:right w:val="single" w:sz="4" w:space="0" w:color="auto"/>
                  </w:tcBorders>
                  <w:vAlign w:val="center"/>
                </w:tcPr>
                <w:p w:rsidR="00F27D10" w:rsidRPr="00F27D10" w:rsidRDefault="00F27D10" w:rsidP="00F27D10">
                  <w:pPr>
                    <w:spacing w:line="240" w:lineRule="exact"/>
                    <w:jc w:val="left"/>
                    <w:rPr>
                      <w:rFonts w:ascii="楷体" w:eastAsia="楷体" w:hAnsi="楷体" w:hint="eastAsia"/>
                      <w:sz w:val="18"/>
                      <w:szCs w:val="18"/>
                    </w:rPr>
                  </w:pPr>
                  <w:r w:rsidRPr="00F27D10">
                    <w:rPr>
                      <w:rFonts w:ascii="楷体" w:eastAsia="楷体" w:hAnsi="楷体" w:hint="eastAsia"/>
                      <w:sz w:val="18"/>
                      <w:szCs w:val="18"/>
                    </w:rPr>
                    <w:t>加强矿区洒水抑尘，降低车速。</w:t>
                  </w:r>
                </w:p>
              </w:tc>
            </w:tr>
            <w:tr w:rsidR="00F27D10" w:rsidRPr="00F27D10" w:rsidTr="00F27D10">
              <w:trPr>
                <w:trHeight w:val="890"/>
              </w:trPr>
              <w:tc>
                <w:tcPr>
                  <w:tcW w:w="531" w:type="dxa"/>
                  <w:tcBorders>
                    <w:top w:val="single" w:sz="4" w:space="0" w:color="auto"/>
                    <w:left w:val="single" w:sz="4" w:space="0" w:color="auto"/>
                    <w:bottom w:val="single" w:sz="4" w:space="0" w:color="auto"/>
                    <w:right w:val="single" w:sz="4" w:space="0" w:color="auto"/>
                  </w:tcBorders>
                  <w:vAlign w:val="center"/>
                </w:tcPr>
                <w:p w:rsidR="00F27D10" w:rsidRPr="00F27D10" w:rsidRDefault="00F27D10" w:rsidP="00F27D10">
                  <w:pPr>
                    <w:numPr>
                      <w:ilvl w:val="0"/>
                      <w:numId w:val="4"/>
                    </w:numPr>
                    <w:spacing w:line="240" w:lineRule="exact"/>
                    <w:jc w:val="center"/>
                    <w:rPr>
                      <w:rFonts w:ascii="楷体" w:eastAsia="楷体" w:hAnsi="楷体"/>
                      <w:sz w:val="18"/>
                      <w:szCs w:val="18"/>
                    </w:rPr>
                  </w:pPr>
                </w:p>
              </w:tc>
              <w:tc>
                <w:tcPr>
                  <w:tcW w:w="1677" w:type="dxa"/>
                  <w:tcBorders>
                    <w:top w:val="single" w:sz="4" w:space="0" w:color="auto"/>
                    <w:left w:val="single" w:sz="4" w:space="0" w:color="auto"/>
                    <w:bottom w:val="single" w:sz="4" w:space="0" w:color="auto"/>
                    <w:right w:val="single" w:sz="4" w:space="0" w:color="auto"/>
                  </w:tcBorders>
                  <w:vAlign w:val="center"/>
                </w:tcPr>
                <w:p w:rsidR="00F27D10" w:rsidRPr="00F27D10" w:rsidRDefault="00F27D10" w:rsidP="00F27D10">
                  <w:pPr>
                    <w:spacing w:line="240" w:lineRule="exact"/>
                    <w:jc w:val="center"/>
                    <w:rPr>
                      <w:rFonts w:ascii="楷体" w:eastAsia="楷体" w:hAnsi="楷体" w:hint="eastAsia"/>
                      <w:sz w:val="18"/>
                      <w:szCs w:val="18"/>
                    </w:rPr>
                  </w:pPr>
                  <w:r w:rsidRPr="00F27D10">
                    <w:rPr>
                      <w:rFonts w:ascii="楷体" w:eastAsia="楷体" w:hAnsi="楷体" w:hint="eastAsia"/>
                      <w:sz w:val="18"/>
                      <w:szCs w:val="18"/>
                    </w:rPr>
                    <w:t>废机油</w:t>
                  </w:r>
                </w:p>
              </w:tc>
              <w:tc>
                <w:tcPr>
                  <w:tcW w:w="2815" w:type="dxa"/>
                  <w:tcBorders>
                    <w:top w:val="single" w:sz="4" w:space="0" w:color="auto"/>
                    <w:left w:val="single" w:sz="4" w:space="0" w:color="auto"/>
                    <w:bottom w:val="single" w:sz="4" w:space="0" w:color="auto"/>
                    <w:right w:val="single" w:sz="4" w:space="0" w:color="auto"/>
                  </w:tcBorders>
                  <w:vAlign w:val="center"/>
                </w:tcPr>
                <w:p w:rsidR="00F27D10" w:rsidRPr="00F27D10" w:rsidRDefault="00F27D10" w:rsidP="00F27D10">
                  <w:pPr>
                    <w:spacing w:line="240" w:lineRule="exact"/>
                    <w:jc w:val="left"/>
                    <w:rPr>
                      <w:rFonts w:ascii="楷体" w:eastAsia="楷体" w:hAnsi="楷体" w:hint="eastAsia"/>
                      <w:sz w:val="18"/>
                      <w:szCs w:val="18"/>
                    </w:rPr>
                  </w:pPr>
                  <w:r w:rsidRPr="00F27D10">
                    <w:rPr>
                      <w:rFonts w:ascii="楷体" w:eastAsia="楷体" w:hAnsi="楷体" w:hint="eastAsia"/>
                      <w:sz w:val="18"/>
                      <w:szCs w:val="18"/>
                    </w:rPr>
                    <w:t>项目在营运期间运输车、破碎机、装载机、</w:t>
                  </w:r>
                  <w:proofErr w:type="gramStart"/>
                  <w:r w:rsidRPr="00F27D10">
                    <w:rPr>
                      <w:rFonts w:ascii="楷体" w:eastAsia="楷体" w:hAnsi="楷体" w:hint="eastAsia"/>
                      <w:sz w:val="18"/>
                      <w:szCs w:val="18"/>
                    </w:rPr>
                    <w:t>挖机等</w:t>
                  </w:r>
                  <w:proofErr w:type="gramEnd"/>
                  <w:r w:rsidRPr="00F27D10">
                    <w:rPr>
                      <w:rFonts w:ascii="楷体" w:eastAsia="楷体" w:hAnsi="楷体" w:hint="eastAsia"/>
                      <w:sz w:val="18"/>
                      <w:szCs w:val="18"/>
                    </w:rPr>
                    <w:t>机器保养和维修等会产生少量废机油。</w:t>
                  </w:r>
                </w:p>
              </w:tc>
              <w:tc>
                <w:tcPr>
                  <w:tcW w:w="1192" w:type="dxa"/>
                  <w:tcBorders>
                    <w:top w:val="single" w:sz="4" w:space="0" w:color="auto"/>
                    <w:left w:val="single" w:sz="4" w:space="0" w:color="auto"/>
                    <w:bottom w:val="single" w:sz="4" w:space="0" w:color="auto"/>
                    <w:right w:val="single" w:sz="4" w:space="0" w:color="auto"/>
                  </w:tcBorders>
                  <w:vAlign w:val="center"/>
                </w:tcPr>
                <w:p w:rsidR="00F27D10" w:rsidRPr="00F27D10" w:rsidRDefault="00F27D10" w:rsidP="00F27D10">
                  <w:pPr>
                    <w:spacing w:line="240" w:lineRule="exact"/>
                    <w:jc w:val="center"/>
                    <w:rPr>
                      <w:rFonts w:ascii="楷体" w:eastAsia="楷体" w:hAnsi="楷体" w:hint="eastAsia"/>
                      <w:sz w:val="18"/>
                      <w:szCs w:val="18"/>
                    </w:rPr>
                  </w:pPr>
                  <w:r w:rsidRPr="00F27D10">
                    <w:rPr>
                      <w:rFonts w:ascii="楷体" w:eastAsia="楷体" w:hAnsi="楷体" w:hint="eastAsia"/>
                      <w:sz w:val="18"/>
                      <w:szCs w:val="18"/>
                    </w:rPr>
                    <w:t>土地污染</w:t>
                  </w:r>
                </w:p>
                <w:p w:rsidR="00F27D10" w:rsidRPr="00F27D10" w:rsidRDefault="00F27D10" w:rsidP="00F27D10">
                  <w:pPr>
                    <w:spacing w:line="240" w:lineRule="exact"/>
                    <w:jc w:val="center"/>
                    <w:rPr>
                      <w:rFonts w:ascii="楷体" w:eastAsia="楷体" w:hAnsi="楷体" w:hint="eastAsia"/>
                      <w:sz w:val="18"/>
                      <w:szCs w:val="18"/>
                    </w:rPr>
                  </w:pPr>
                  <w:r w:rsidRPr="00F27D10">
                    <w:rPr>
                      <w:rFonts w:ascii="楷体" w:eastAsia="楷体" w:hAnsi="楷体" w:hint="eastAsia"/>
                      <w:sz w:val="18"/>
                      <w:szCs w:val="18"/>
                    </w:rPr>
                    <w:t>水体污染</w:t>
                  </w:r>
                </w:p>
              </w:tc>
              <w:tc>
                <w:tcPr>
                  <w:tcW w:w="1031" w:type="dxa"/>
                  <w:tcBorders>
                    <w:top w:val="single" w:sz="4" w:space="0" w:color="auto"/>
                    <w:left w:val="single" w:sz="4" w:space="0" w:color="auto"/>
                    <w:bottom w:val="single" w:sz="4" w:space="0" w:color="auto"/>
                    <w:right w:val="single" w:sz="4" w:space="0" w:color="auto"/>
                  </w:tcBorders>
                  <w:vAlign w:val="center"/>
                </w:tcPr>
                <w:p w:rsidR="00F27D10" w:rsidRPr="00F27D10" w:rsidRDefault="00F27D10" w:rsidP="00F27D10">
                  <w:pPr>
                    <w:spacing w:line="240" w:lineRule="exact"/>
                    <w:jc w:val="center"/>
                    <w:rPr>
                      <w:rFonts w:ascii="楷体" w:eastAsia="楷体" w:hAnsi="楷体" w:hint="eastAsia"/>
                      <w:sz w:val="18"/>
                      <w:szCs w:val="18"/>
                    </w:rPr>
                  </w:pPr>
                  <w:r w:rsidRPr="00F27D10">
                    <w:rPr>
                      <w:rFonts w:ascii="楷体" w:eastAsia="楷体" w:hAnsi="楷体" w:hint="eastAsia"/>
                      <w:sz w:val="18"/>
                      <w:szCs w:val="18"/>
                    </w:rPr>
                    <w:t>现在/正常</w:t>
                  </w:r>
                </w:p>
              </w:tc>
              <w:tc>
                <w:tcPr>
                  <w:tcW w:w="3244" w:type="dxa"/>
                  <w:tcBorders>
                    <w:top w:val="single" w:sz="4" w:space="0" w:color="auto"/>
                    <w:left w:val="single" w:sz="4" w:space="0" w:color="auto"/>
                    <w:bottom w:val="single" w:sz="4" w:space="0" w:color="auto"/>
                    <w:right w:val="single" w:sz="4" w:space="0" w:color="auto"/>
                  </w:tcBorders>
                  <w:vAlign w:val="center"/>
                </w:tcPr>
                <w:p w:rsidR="00F27D10" w:rsidRPr="00F27D10" w:rsidRDefault="00F27D10" w:rsidP="00F27D10">
                  <w:pPr>
                    <w:spacing w:line="240" w:lineRule="exact"/>
                    <w:jc w:val="left"/>
                    <w:rPr>
                      <w:rFonts w:ascii="楷体" w:eastAsia="楷体" w:hAnsi="楷体" w:hint="eastAsia"/>
                      <w:sz w:val="18"/>
                      <w:szCs w:val="18"/>
                    </w:rPr>
                  </w:pPr>
                  <w:r w:rsidRPr="00F27D10">
                    <w:rPr>
                      <w:rFonts w:ascii="楷体" w:eastAsia="楷体" w:hAnsi="楷体" w:hint="eastAsia"/>
                      <w:sz w:val="18"/>
                      <w:szCs w:val="18"/>
                    </w:rPr>
                    <w:t>委托有资质单位处置</w:t>
                  </w:r>
                </w:p>
              </w:tc>
            </w:tr>
            <w:tr w:rsidR="00F27D10" w:rsidRPr="00F27D10" w:rsidTr="00F27D10">
              <w:trPr>
                <w:trHeight w:val="1183"/>
              </w:trPr>
              <w:tc>
                <w:tcPr>
                  <w:tcW w:w="531" w:type="dxa"/>
                  <w:tcBorders>
                    <w:top w:val="single" w:sz="4" w:space="0" w:color="auto"/>
                    <w:left w:val="single" w:sz="4" w:space="0" w:color="auto"/>
                    <w:bottom w:val="single" w:sz="4" w:space="0" w:color="auto"/>
                    <w:right w:val="single" w:sz="4" w:space="0" w:color="auto"/>
                  </w:tcBorders>
                  <w:vAlign w:val="center"/>
                </w:tcPr>
                <w:p w:rsidR="00F27D10" w:rsidRPr="00F27D10" w:rsidRDefault="00F27D10" w:rsidP="00F27D10">
                  <w:pPr>
                    <w:numPr>
                      <w:ilvl w:val="0"/>
                      <w:numId w:val="4"/>
                    </w:numPr>
                    <w:spacing w:line="240" w:lineRule="exact"/>
                    <w:jc w:val="center"/>
                    <w:rPr>
                      <w:rFonts w:ascii="楷体" w:eastAsia="楷体" w:hAnsi="楷体"/>
                      <w:sz w:val="18"/>
                      <w:szCs w:val="18"/>
                    </w:rPr>
                  </w:pPr>
                </w:p>
              </w:tc>
              <w:tc>
                <w:tcPr>
                  <w:tcW w:w="1677" w:type="dxa"/>
                  <w:tcBorders>
                    <w:top w:val="single" w:sz="4" w:space="0" w:color="auto"/>
                    <w:left w:val="single" w:sz="4" w:space="0" w:color="auto"/>
                    <w:bottom w:val="single" w:sz="4" w:space="0" w:color="auto"/>
                    <w:right w:val="single" w:sz="4" w:space="0" w:color="auto"/>
                  </w:tcBorders>
                  <w:vAlign w:val="center"/>
                </w:tcPr>
                <w:p w:rsidR="00F27D10" w:rsidRPr="00F27D10" w:rsidRDefault="00F27D10" w:rsidP="00F27D10">
                  <w:pPr>
                    <w:spacing w:line="240" w:lineRule="exact"/>
                    <w:jc w:val="center"/>
                    <w:rPr>
                      <w:rFonts w:ascii="楷体" w:eastAsia="楷体" w:hAnsi="楷体" w:hint="eastAsia"/>
                      <w:sz w:val="18"/>
                      <w:szCs w:val="18"/>
                    </w:rPr>
                  </w:pPr>
                  <w:r w:rsidRPr="00F27D10">
                    <w:rPr>
                      <w:rFonts w:ascii="楷体" w:eastAsia="楷体" w:hAnsi="楷体" w:hint="eastAsia"/>
                      <w:sz w:val="18"/>
                      <w:szCs w:val="18"/>
                    </w:rPr>
                    <w:t>火灾、爆炸</w:t>
                  </w:r>
                </w:p>
              </w:tc>
              <w:tc>
                <w:tcPr>
                  <w:tcW w:w="2815" w:type="dxa"/>
                  <w:tcBorders>
                    <w:top w:val="single" w:sz="4" w:space="0" w:color="auto"/>
                    <w:left w:val="single" w:sz="4" w:space="0" w:color="auto"/>
                    <w:bottom w:val="single" w:sz="4" w:space="0" w:color="auto"/>
                    <w:right w:val="single" w:sz="4" w:space="0" w:color="auto"/>
                  </w:tcBorders>
                  <w:vAlign w:val="center"/>
                </w:tcPr>
                <w:p w:rsidR="00F27D10" w:rsidRPr="00F27D10" w:rsidRDefault="00F27D10" w:rsidP="00F27D10">
                  <w:pPr>
                    <w:spacing w:line="240" w:lineRule="exact"/>
                    <w:jc w:val="center"/>
                    <w:rPr>
                      <w:rFonts w:ascii="楷体" w:eastAsia="楷体" w:hAnsi="楷体" w:hint="eastAsia"/>
                      <w:sz w:val="18"/>
                      <w:szCs w:val="18"/>
                    </w:rPr>
                  </w:pPr>
                  <w:r w:rsidRPr="00F27D10">
                    <w:rPr>
                      <w:rFonts w:ascii="楷体" w:eastAsia="楷体" w:hAnsi="楷体"/>
                      <w:sz w:val="18"/>
                      <w:szCs w:val="18"/>
                    </w:rPr>
                    <w:t>爆破过程</w:t>
                  </w:r>
                  <w:r w:rsidRPr="00F27D10">
                    <w:rPr>
                      <w:rFonts w:ascii="楷体" w:eastAsia="楷体" w:hAnsi="楷体" w:hint="eastAsia"/>
                      <w:sz w:val="18"/>
                      <w:szCs w:val="18"/>
                    </w:rPr>
                    <w:t>、</w:t>
                  </w:r>
                  <w:r w:rsidRPr="00F27D10">
                    <w:rPr>
                      <w:rFonts w:ascii="楷体" w:eastAsia="楷体" w:hAnsi="楷体"/>
                      <w:sz w:val="18"/>
                      <w:szCs w:val="18"/>
                    </w:rPr>
                    <w:t>生产办公过程</w:t>
                  </w:r>
                </w:p>
              </w:tc>
              <w:tc>
                <w:tcPr>
                  <w:tcW w:w="1192" w:type="dxa"/>
                  <w:tcBorders>
                    <w:top w:val="single" w:sz="4" w:space="0" w:color="auto"/>
                    <w:left w:val="single" w:sz="4" w:space="0" w:color="auto"/>
                    <w:bottom w:val="single" w:sz="4" w:space="0" w:color="auto"/>
                    <w:right w:val="single" w:sz="4" w:space="0" w:color="auto"/>
                  </w:tcBorders>
                  <w:vAlign w:val="center"/>
                </w:tcPr>
                <w:p w:rsidR="00F27D10" w:rsidRPr="00F27D10" w:rsidRDefault="00F27D10" w:rsidP="00F27D10">
                  <w:pPr>
                    <w:spacing w:line="240" w:lineRule="exact"/>
                    <w:jc w:val="center"/>
                    <w:rPr>
                      <w:rFonts w:ascii="楷体" w:eastAsia="楷体" w:hAnsi="楷体" w:hint="eastAsia"/>
                      <w:sz w:val="18"/>
                      <w:szCs w:val="18"/>
                    </w:rPr>
                  </w:pPr>
                  <w:r w:rsidRPr="00F27D10">
                    <w:rPr>
                      <w:rFonts w:ascii="楷体" w:eastAsia="楷体" w:hAnsi="楷体" w:hint="eastAsia"/>
                      <w:sz w:val="18"/>
                      <w:szCs w:val="18"/>
                    </w:rPr>
                    <w:t>危害人员生命，污染大气土地</w:t>
                  </w:r>
                </w:p>
              </w:tc>
              <w:tc>
                <w:tcPr>
                  <w:tcW w:w="1031" w:type="dxa"/>
                  <w:tcBorders>
                    <w:top w:val="single" w:sz="4" w:space="0" w:color="auto"/>
                    <w:left w:val="single" w:sz="4" w:space="0" w:color="auto"/>
                    <w:bottom w:val="single" w:sz="4" w:space="0" w:color="auto"/>
                    <w:right w:val="single" w:sz="4" w:space="0" w:color="auto"/>
                  </w:tcBorders>
                  <w:vAlign w:val="center"/>
                </w:tcPr>
                <w:p w:rsidR="00F27D10" w:rsidRPr="00F27D10" w:rsidRDefault="00F27D10" w:rsidP="00F27D10">
                  <w:pPr>
                    <w:spacing w:line="240" w:lineRule="exact"/>
                    <w:jc w:val="center"/>
                    <w:rPr>
                      <w:rFonts w:ascii="楷体" w:eastAsia="楷体" w:hAnsi="楷体" w:hint="eastAsia"/>
                      <w:sz w:val="18"/>
                      <w:szCs w:val="18"/>
                    </w:rPr>
                  </w:pPr>
                  <w:r w:rsidRPr="00F27D10">
                    <w:rPr>
                      <w:rFonts w:ascii="楷体" w:eastAsia="楷体" w:hAnsi="楷体" w:hint="eastAsia"/>
                      <w:sz w:val="18"/>
                      <w:szCs w:val="18"/>
                    </w:rPr>
                    <w:t>现在/紧急</w:t>
                  </w:r>
                </w:p>
              </w:tc>
              <w:tc>
                <w:tcPr>
                  <w:tcW w:w="3244" w:type="dxa"/>
                  <w:tcBorders>
                    <w:top w:val="single" w:sz="4" w:space="0" w:color="auto"/>
                    <w:left w:val="single" w:sz="4" w:space="0" w:color="auto"/>
                    <w:bottom w:val="single" w:sz="4" w:space="0" w:color="auto"/>
                    <w:right w:val="single" w:sz="4" w:space="0" w:color="auto"/>
                  </w:tcBorders>
                  <w:vAlign w:val="center"/>
                </w:tcPr>
                <w:p w:rsidR="00F27D10" w:rsidRPr="00F27D10" w:rsidRDefault="00F27D10" w:rsidP="00F27D10">
                  <w:pPr>
                    <w:spacing w:line="240" w:lineRule="exact"/>
                    <w:jc w:val="left"/>
                    <w:rPr>
                      <w:rFonts w:ascii="楷体" w:eastAsia="楷体" w:hAnsi="楷体" w:hint="eastAsia"/>
                      <w:sz w:val="18"/>
                      <w:szCs w:val="18"/>
                    </w:rPr>
                  </w:pPr>
                  <w:r w:rsidRPr="00F27D10">
                    <w:rPr>
                      <w:rFonts w:ascii="楷体" w:eastAsia="楷体" w:hAnsi="楷体" w:hint="eastAsia"/>
                      <w:sz w:val="18"/>
                      <w:szCs w:val="18"/>
                    </w:rPr>
                    <w:t>1.制定火灾预案及消防管理规定，加强人员消防意识，防患于未来；                  2.实行应急准备演练及试验，一旦发生可立即疏散及抢救。</w:t>
                  </w:r>
                </w:p>
              </w:tc>
            </w:tr>
            <w:tr w:rsidR="00F27D10" w:rsidRPr="00F27D10" w:rsidTr="00F27D10">
              <w:trPr>
                <w:trHeight w:val="776"/>
              </w:trPr>
              <w:tc>
                <w:tcPr>
                  <w:tcW w:w="531" w:type="dxa"/>
                  <w:tcBorders>
                    <w:top w:val="single" w:sz="4" w:space="0" w:color="auto"/>
                    <w:left w:val="single" w:sz="4" w:space="0" w:color="auto"/>
                    <w:bottom w:val="single" w:sz="4" w:space="0" w:color="auto"/>
                    <w:right w:val="single" w:sz="4" w:space="0" w:color="auto"/>
                  </w:tcBorders>
                  <w:vAlign w:val="center"/>
                </w:tcPr>
                <w:p w:rsidR="00F27D10" w:rsidRPr="00F27D10" w:rsidRDefault="00F27D10" w:rsidP="00F27D10">
                  <w:pPr>
                    <w:numPr>
                      <w:ilvl w:val="0"/>
                      <w:numId w:val="4"/>
                    </w:numPr>
                    <w:spacing w:line="240" w:lineRule="exact"/>
                    <w:jc w:val="center"/>
                    <w:rPr>
                      <w:rFonts w:ascii="楷体" w:eastAsia="楷体" w:hAnsi="楷体"/>
                      <w:sz w:val="18"/>
                      <w:szCs w:val="18"/>
                    </w:rPr>
                  </w:pPr>
                </w:p>
              </w:tc>
              <w:tc>
                <w:tcPr>
                  <w:tcW w:w="1677" w:type="dxa"/>
                  <w:tcBorders>
                    <w:top w:val="single" w:sz="4" w:space="0" w:color="auto"/>
                    <w:left w:val="single" w:sz="4" w:space="0" w:color="auto"/>
                    <w:bottom w:val="single" w:sz="4" w:space="0" w:color="auto"/>
                    <w:right w:val="single" w:sz="4" w:space="0" w:color="auto"/>
                  </w:tcBorders>
                  <w:vAlign w:val="center"/>
                </w:tcPr>
                <w:p w:rsidR="00F27D10" w:rsidRPr="00F27D10" w:rsidRDefault="00F27D10" w:rsidP="00F27D10">
                  <w:pPr>
                    <w:spacing w:line="240" w:lineRule="exact"/>
                    <w:jc w:val="center"/>
                    <w:rPr>
                      <w:rFonts w:ascii="楷体" w:eastAsia="楷体" w:hAnsi="楷体" w:hint="eastAsia"/>
                      <w:sz w:val="18"/>
                      <w:szCs w:val="18"/>
                    </w:rPr>
                  </w:pPr>
                  <w:r w:rsidRPr="00F27D10">
                    <w:rPr>
                      <w:rFonts w:ascii="楷体" w:eastAsia="楷体" w:hAnsi="楷体" w:hint="eastAsia"/>
                      <w:sz w:val="18"/>
                      <w:szCs w:val="18"/>
                    </w:rPr>
                    <w:t>废水</w:t>
                  </w:r>
                </w:p>
              </w:tc>
              <w:tc>
                <w:tcPr>
                  <w:tcW w:w="2815" w:type="dxa"/>
                  <w:tcBorders>
                    <w:top w:val="single" w:sz="4" w:space="0" w:color="auto"/>
                    <w:left w:val="single" w:sz="4" w:space="0" w:color="auto"/>
                    <w:bottom w:val="single" w:sz="4" w:space="0" w:color="auto"/>
                    <w:right w:val="single" w:sz="4" w:space="0" w:color="auto"/>
                  </w:tcBorders>
                  <w:vAlign w:val="center"/>
                </w:tcPr>
                <w:p w:rsidR="00F27D10" w:rsidRPr="00F27D10" w:rsidRDefault="00F27D10" w:rsidP="00F27D10">
                  <w:pPr>
                    <w:spacing w:line="240" w:lineRule="exact"/>
                    <w:jc w:val="center"/>
                    <w:rPr>
                      <w:rFonts w:ascii="楷体" w:eastAsia="楷体" w:hAnsi="楷体"/>
                      <w:sz w:val="18"/>
                      <w:szCs w:val="18"/>
                    </w:rPr>
                  </w:pPr>
                  <w:r w:rsidRPr="00F27D10">
                    <w:rPr>
                      <w:rFonts w:ascii="楷体" w:eastAsia="楷体" w:hAnsi="楷体"/>
                      <w:sz w:val="18"/>
                      <w:szCs w:val="18"/>
                    </w:rPr>
                    <w:t>生产和生活废水的产生</w:t>
                  </w:r>
                </w:p>
              </w:tc>
              <w:tc>
                <w:tcPr>
                  <w:tcW w:w="1192" w:type="dxa"/>
                  <w:tcBorders>
                    <w:top w:val="single" w:sz="4" w:space="0" w:color="auto"/>
                    <w:left w:val="single" w:sz="4" w:space="0" w:color="auto"/>
                    <w:bottom w:val="single" w:sz="4" w:space="0" w:color="auto"/>
                    <w:right w:val="single" w:sz="4" w:space="0" w:color="auto"/>
                  </w:tcBorders>
                  <w:vAlign w:val="center"/>
                </w:tcPr>
                <w:p w:rsidR="00F27D10" w:rsidRPr="00F27D10" w:rsidRDefault="00F27D10" w:rsidP="00F27D10">
                  <w:pPr>
                    <w:spacing w:line="240" w:lineRule="exact"/>
                    <w:jc w:val="center"/>
                    <w:rPr>
                      <w:rFonts w:ascii="楷体" w:eastAsia="楷体" w:hAnsi="楷体" w:hint="eastAsia"/>
                      <w:sz w:val="18"/>
                      <w:szCs w:val="18"/>
                    </w:rPr>
                  </w:pPr>
                  <w:r w:rsidRPr="00F27D10">
                    <w:rPr>
                      <w:rFonts w:ascii="楷体" w:eastAsia="楷体" w:hAnsi="楷体" w:hint="eastAsia"/>
                      <w:sz w:val="18"/>
                      <w:szCs w:val="18"/>
                    </w:rPr>
                    <w:t>土地污染</w:t>
                  </w:r>
                </w:p>
                <w:p w:rsidR="00F27D10" w:rsidRPr="00F27D10" w:rsidRDefault="00F27D10" w:rsidP="00F27D10">
                  <w:pPr>
                    <w:spacing w:line="240" w:lineRule="exact"/>
                    <w:jc w:val="center"/>
                    <w:rPr>
                      <w:rFonts w:ascii="楷体" w:eastAsia="楷体" w:hAnsi="楷体" w:hint="eastAsia"/>
                      <w:sz w:val="18"/>
                      <w:szCs w:val="18"/>
                    </w:rPr>
                  </w:pPr>
                  <w:r w:rsidRPr="00F27D10">
                    <w:rPr>
                      <w:rFonts w:ascii="楷体" w:eastAsia="楷体" w:hAnsi="楷体" w:hint="eastAsia"/>
                      <w:sz w:val="18"/>
                      <w:szCs w:val="18"/>
                    </w:rPr>
                    <w:t>水体污染</w:t>
                  </w:r>
                </w:p>
              </w:tc>
              <w:tc>
                <w:tcPr>
                  <w:tcW w:w="1031" w:type="dxa"/>
                  <w:tcBorders>
                    <w:top w:val="single" w:sz="4" w:space="0" w:color="auto"/>
                    <w:left w:val="single" w:sz="4" w:space="0" w:color="auto"/>
                    <w:bottom w:val="single" w:sz="4" w:space="0" w:color="auto"/>
                    <w:right w:val="single" w:sz="4" w:space="0" w:color="auto"/>
                  </w:tcBorders>
                  <w:vAlign w:val="center"/>
                </w:tcPr>
                <w:p w:rsidR="00F27D10" w:rsidRPr="00F27D10" w:rsidRDefault="00F27D10" w:rsidP="00F27D10">
                  <w:pPr>
                    <w:spacing w:line="240" w:lineRule="exact"/>
                    <w:jc w:val="center"/>
                    <w:rPr>
                      <w:rFonts w:ascii="楷体" w:eastAsia="楷体" w:hAnsi="楷体" w:hint="eastAsia"/>
                      <w:sz w:val="18"/>
                      <w:szCs w:val="18"/>
                    </w:rPr>
                  </w:pPr>
                  <w:r w:rsidRPr="00F27D10">
                    <w:rPr>
                      <w:rFonts w:ascii="楷体" w:eastAsia="楷体" w:hAnsi="楷体" w:hint="eastAsia"/>
                      <w:sz w:val="18"/>
                      <w:szCs w:val="18"/>
                    </w:rPr>
                    <w:t>现在/正常</w:t>
                  </w:r>
                </w:p>
              </w:tc>
              <w:tc>
                <w:tcPr>
                  <w:tcW w:w="3244" w:type="dxa"/>
                  <w:tcBorders>
                    <w:top w:val="single" w:sz="4" w:space="0" w:color="auto"/>
                    <w:left w:val="single" w:sz="4" w:space="0" w:color="auto"/>
                    <w:bottom w:val="single" w:sz="4" w:space="0" w:color="auto"/>
                    <w:right w:val="single" w:sz="4" w:space="0" w:color="auto"/>
                  </w:tcBorders>
                  <w:vAlign w:val="center"/>
                </w:tcPr>
                <w:p w:rsidR="00F27D10" w:rsidRPr="00F27D10" w:rsidRDefault="00F27D10" w:rsidP="00F27D10">
                  <w:pPr>
                    <w:spacing w:line="240" w:lineRule="exact"/>
                    <w:jc w:val="left"/>
                    <w:rPr>
                      <w:rFonts w:ascii="楷体" w:eastAsia="楷体" w:hAnsi="楷体" w:hint="eastAsia"/>
                      <w:sz w:val="18"/>
                      <w:szCs w:val="18"/>
                    </w:rPr>
                  </w:pPr>
                  <w:r w:rsidRPr="00F27D10">
                    <w:rPr>
                      <w:rFonts w:ascii="楷体" w:eastAsia="楷体" w:hAnsi="楷体" w:hint="eastAsia"/>
                      <w:sz w:val="18"/>
                      <w:szCs w:val="18"/>
                    </w:rPr>
                    <w:t>生产废水经二级沉淀处理后全部回用于生产不外排，生活废水经一体化污水处理装置处理</w:t>
                  </w:r>
                </w:p>
              </w:tc>
            </w:tr>
            <w:tr w:rsidR="00F27D10" w:rsidRPr="00F27D10" w:rsidTr="00F27D10">
              <w:trPr>
                <w:trHeight w:val="561"/>
              </w:trPr>
              <w:tc>
                <w:tcPr>
                  <w:tcW w:w="531" w:type="dxa"/>
                  <w:tcBorders>
                    <w:top w:val="single" w:sz="4" w:space="0" w:color="auto"/>
                    <w:left w:val="single" w:sz="4" w:space="0" w:color="auto"/>
                    <w:bottom w:val="single" w:sz="4" w:space="0" w:color="auto"/>
                    <w:right w:val="single" w:sz="4" w:space="0" w:color="auto"/>
                  </w:tcBorders>
                  <w:vAlign w:val="center"/>
                </w:tcPr>
                <w:p w:rsidR="00F27D10" w:rsidRPr="00F27D10" w:rsidRDefault="00F27D10" w:rsidP="00F27D10">
                  <w:pPr>
                    <w:numPr>
                      <w:ilvl w:val="0"/>
                      <w:numId w:val="4"/>
                    </w:numPr>
                    <w:spacing w:line="240" w:lineRule="exact"/>
                    <w:jc w:val="center"/>
                    <w:rPr>
                      <w:rFonts w:ascii="楷体" w:eastAsia="楷体" w:hAnsi="楷体"/>
                      <w:sz w:val="18"/>
                      <w:szCs w:val="18"/>
                    </w:rPr>
                  </w:pPr>
                </w:p>
              </w:tc>
              <w:tc>
                <w:tcPr>
                  <w:tcW w:w="1677" w:type="dxa"/>
                  <w:tcBorders>
                    <w:top w:val="single" w:sz="4" w:space="0" w:color="auto"/>
                    <w:left w:val="single" w:sz="4" w:space="0" w:color="auto"/>
                    <w:bottom w:val="single" w:sz="4" w:space="0" w:color="auto"/>
                    <w:right w:val="single" w:sz="4" w:space="0" w:color="auto"/>
                  </w:tcBorders>
                  <w:vAlign w:val="center"/>
                </w:tcPr>
                <w:p w:rsidR="00F27D10" w:rsidRPr="00F27D10" w:rsidRDefault="00F27D10" w:rsidP="00F27D10">
                  <w:pPr>
                    <w:spacing w:line="240" w:lineRule="exact"/>
                    <w:jc w:val="center"/>
                    <w:rPr>
                      <w:rFonts w:ascii="楷体" w:eastAsia="楷体" w:hAnsi="楷体" w:hint="eastAsia"/>
                      <w:sz w:val="18"/>
                      <w:szCs w:val="18"/>
                    </w:rPr>
                  </w:pPr>
                  <w:r w:rsidRPr="00F27D10">
                    <w:rPr>
                      <w:rFonts w:ascii="楷体" w:eastAsia="楷体" w:hAnsi="楷体" w:hint="eastAsia"/>
                      <w:sz w:val="18"/>
                      <w:szCs w:val="18"/>
                    </w:rPr>
                    <w:t>能源资源的消耗</w:t>
                  </w:r>
                </w:p>
              </w:tc>
              <w:tc>
                <w:tcPr>
                  <w:tcW w:w="2815" w:type="dxa"/>
                  <w:tcBorders>
                    <w:top w:val="single" w:sz="4" w:space="0" w:color="auto"/>
                    <w:left w:val="single" w:sz="4" w:space="0" w:color="auto"/>
                    <w:bottom w:val="single" w:sz="4" w:space="0" w:color="auto"/>
                    <w:right w:val="single" w:sz="4" w:space="0" w:color="auto"/>
                  </w:tcBorders>
                  <w:vAlign w:val="center"/>
                </w:tcPr>
                <w:p w:rsidR="00F27D10" w:rsidRPr="00F27D10" w:rsidRDefault="00F27D10" w:rsidP="00F27D10">
                  <w:pPr>
                    <w:spacing w:line="240" w:lineRule="exact"/>
                    <w:jc w:val="center"/>
                    <w:rPr>
                      <w:rFonts w:ascii="楷体" w:eastAsia="楷体" w:hAnsi="楷体"/>
                      <w:sz w:val="18"/>
                      <w:szCs w:val="18"/>
                    </w:rPr>
                  </w:pPr>
                  <w:r w:rsidRPr="00F27D10">
                    <w:rPr>
                      <w:rFonts w:ascii="楷体" w:eastAsia="楷体" w:hAnsi="楷体" w:hint="eastAsia"/>
                      <w:sz w:val="18"/>
                      <w:szCs w:val="18"/>
                    </w:rPr>
                    <w:t>水电消耗</w:t>
                  </w:r>
                </w:p>
              </w:tc>
              <w:tc>
                <w:tcPr>
                  <w:tcW w:w="1192" w:type="dxa"/>
                  <w:tcBorders>
                    <w:top w:val="single" w:sz="4" w:space="0" w:color="auto"/>
                    <w:left w:val="single" w:sz="4" w:space="0" w:color="auto"/>
                    <w:bottom w:val="single" w:sz="4" w:space="0" w:color="auto"/>
                    <w:right w:val="single" w:sz="4" w:space="0" w:color="auto"/>
                  </w:tcBorders>
                  <w:vAlign w:val="center"/>
                </w:tcPr>
                <w:p w:rsidR="00F27D10" w:rsidRPr="00F27D10" w:rsidRDefault="00F27D10" w:rsidP="00F27D10">
                  <w:pPr>
                    <w:spacing w:line="240" w:lineRule="exact"/>
                    <w:jc w:val="center"/>
                    <w:rPr>
                      <w:rFonts w:ascii="楷体" w:eastAsia="楷体" w:hAnsi="楷体" w:hint="eastAsia"/>
                      <w:sz w:val="18"/>
                      <w:szCs w:val="18"/>
                    </w:rPr>
                  </w:pPr>
                  <w:r w:rsidRPr="00F27D10">
                    <w:rPr>
                      <w:rFonts w:ascii="楷体" w:eastAsia="楷体" w:hAnsi="楷体" w:hint="eastAsia"/>
                      <w:sz w:val="18"/>
                      <w:szCs w:val="18"/>
                    </w:rPr>
                    <w:t>资源消耗</w:t>
                  </w:r>
                </w:p>
              </w:tc>
              <w:tc>
                <w:tcPr>
                  <w:tcW w:w="1031" w:type="dxa"/>
                  <w:tcBorders>
                    <w:top w:val="single" w:sz="4" w:space="0" w:color="auto"/>
                    <w:left w:val="single" w:sz="4" w:space="0" w:color="auto"/>
                    <w:bottom w:val="single" w:sz="4" w:space="0" w:color="auto"/>
                    <w:right w:val="single" w:sz="4" w:space="0" w:color="auto"/>
                  </w:tcBorders>
                  <w:vAlign w:val="center"/>
                </w:tcPr>
                <w:p w:rsidR="00F27D10" w:rsidRPr="00F27D10" w:rsidRDefault="00F27D10" w:rsidP="00F27D10">
                  <w:pPr>
                    <w:spacing w:line="240" w:lineRule="exact"/>
                    <w:jc w:val="center"/>
                    <w:rPr>
                      <w:rFonts w:ascii="楷体" w:eastAsia="楷体" w:hAnsi="楷体" w:hint="eastAsia"/>
                      <w:sz w:val="18"/>
                      <w:szCs w:val="18"/>
                    </w:rPr>
                  </w:pPr>
                  <w:r w:rsidRPr="00F27D10">
                    <w:rPr>
                      <w:rFonts w:ascii="楷体" w:eastAsia="楷体" w:hAnsi="楷体" w:hint="eastAsia"/>
                      <w:sz w:val="18"/>
                      <w:szCs w:val="18"/>
                    </w:rPr>
                    <w:t>现在/正常</w:t>
                  </w:r>
                </w:p>
              </w:tc>
              <w:tc>
                <w:tcPr>
                  <w:tcW w:w="3244" w:type="dxa"/>
                  <w:tcBorders>
                    <w:top w:val="single" w:sz="4" w:space="0" w:color="auto"/>
                    <w:left w:val="single" w:sz="4" w:space="0" w:color="auto"/>
                    <w:bottom w:val="single" w:sz="4" w:space="0" w:color="auto"/>
                    <w:right w:val="single" w:sz="4" w:space="0" w:color="auto"/>
                  </w:tcBorders>
                  <w:vAlign w:val="center"/>
                </w:tcPr>
                <w:p w:rsidR="00F27D10" w:rsidRPr="00F27D10" w:rsidRDefault="00F27D10" w:rsidP="00F27D10">
                  <w:pPr>
                    <w:spacing w:line="240" w:lineRule="exact"/>
                    <w:jc w:val="left"/>
                    <w:rPr>
                      <w:rFonts w:ascii="楷体" w:eastAsia="楷体" w:hAnsi="楷体" w:hint="eastAsia"/>
                      <w:sz w:val="18"/>
                      <w:szCs w:val="18"/>
                    </w:rPr>
                  </w:pPr>
                  <w:r w:rsidRPr="00F27D10">
                    <w:rPr>
                      <w:rFonts w:ascii="楷体" w:eastAsia="楷体" w:hAnsi="楷体" w:hint="eastAsia"/>
                      <w:sz w:val="18"/>
                      <w:szCs w:val="18"/>
                    </w:rPr>
                    <w:t>加强设备运行维护和水电消耗绩效考核</w:t>
                  </w:r>
                </w:p>
              </w:tc>
            </w:tr>
          </w:tbl>
          <w:p w:rsidR="00D827F9" w:rsidRPr="00D8086F" w:rsidRDefault="00D827F9" w:rsidP="00D8086F">
            <w:pPr>
              <w:spacing w:line="360" w:lineRule="auto"/>
              <w:ind w:firstLineChars="200" w:firstLine="480"/>
              <w:rPr>
                <w:rFonts w:ascii="楷体" w:eastAsia="楷体" w:hAnsi="楷体" w:cs="楷体"/>
                <w:sz w:val="24"/>
                <w:szCs w:val="24"/>
              </w:rPr>
            </w:pPr>
          </w:p>
          <w:p w:rsidR="004120FC" w:rsidRPr="00D8086F" w:rsidRDefault="004120FC" w:rsidP="00D8086F">
            <w:pPr>
              <w:spacing w:line="360" w:lineRule="auto"/>
              <w:ind w:firstLineChars="200" w:firstLine="480"/>
              <w:rPr>
                <w:rFonts w:ascii="楷体" w:eastAsia="楷体" w:hAnsi="楷体" w:cs="楷体"/>
                <w:sz w:val="24"/>
                <w:szCs w:val="24"/>
              </w:rPr>
            </w:pPr>
            <w:r w:rsidRPr="00D8086F">
              <w:rPr>
                <w:rFonts w:ascii="楷体" w:eastAsia="楷体" w:hAnsi="楷体" w:cs="楷体" w:hint="eastAsia"/>
                <w:sz w:val="24"/>
                <w:szCs w:val="24"/>
              </w:rPr>
              <w:t>经评价</w:t>
            </w:r>
            <w:r w:rsidR="005C541F">
              <w:rPr>
                <w:rFonts w:ascii="楷体" w:eastAsia="楷体" w:hAnsi="楷体" w:cs="楷体" w:hint="eastAsia"/>
                <w:sz w:val="24"/>
                <w:szCs w:val="24"/>
              </w:rPr>
              <w:t>行政部</w:t>
            </w:r>
            <w:r w:rsidRPr="00D8086F">
              <w:rPr>
                <w:rFonts w:ascii="楷体" w:eastAsia="楷体" w:hAnsi="楷体" w:cs="楷体" w:hint="eastAsia"/>
                <w:sz w:val="24"/>
                <w:szCs w:val="24"/>
              </w:rPr>
              <w:t>的重要环境因素为日常办公过程中</w:t>
            </w:r>
            <w:r w:rsidR="005C541F">
              <w:rPr>
                <w:rFonts w:ascii="楷体" w:eastAsia="楷体" w:hAnsi="楷体" w:cs="楷体" w:hint="eastAsia"/>
                <w:sz w:val="24"/>
                <w:szCs w:val="24"/>
              </w:rPr>
              <w:t>生活废水排放</w:t>
            </w:r>
            <w:r w:rsidRPr="00D8086F">
              <w:rPr>
                <w:rFonts w:ascii="楷体" w:eastAsia="楷体" w:hAnsi="楷体" w:cs="楷体" w:hint="eastAsia"/>
                <w:sz w:val="24"/>
                <w:szCs w:val="24"/>
              </w:rPr>
              <w:t>、火灾事故的发生</w:t>
            </w:r>
            <w:r w:rsidR="00B30883">
              <w:rPr>
                <w:rFonts w:ascii="楷体" w:eastAsia="楷体" w:hAnsi="楷体" w:cs="楷体" w:hint="eastAsia"/>
                <w:sz w:val="24"/>
                <w:szCs w:val="24"/>
              </w:rPr>
              <w:t>、水电消耗</w:t>
            </w:r>
            <w:r w:rsidRPr="00D8086F">
              <w:rPr>
                <w:rFonts w:ascii="楷体" w:eastAsia="楷体" w:hAnsi="楷体" w:cs="楷体" w:hint="eastAsia"/>
                <w:sz w:val="24"/>
                <w:szCs w:val="24"/>
              </w:rPr>
              <w:t>等。</w:t>
            </w:r>
          </w:p>
          <w:p w:rsidR="004120FC" w:rsidRPr="00D8086F" w:rsidRDefault="004120FC" w:rsidP="00D8086F">
            <w:pPr>
              <w:spacing w:line="360" w:lineRule="auto"/>
              <w:ind w:firstLineChars="200" w:firstLine="480"/>
              <w:rPr>
                <w:rFonts w:ascii="楷体" w:eastAsia="楷体" w:hAnsi="楷体" w:cs="楷体"/>
                <w:sz w:val="24"/>
                <w:szCs w:val="24"/>
              </w:rPr>
            </w:pPr>
            <w:r w:rsidRPr="00D8086F">
              <w:rPr>
                <w:rFonts w:ascii="楷体" w:eastAsia="楷体" w:hAnsi="楷体" w:cs="楷体" w:hint="eastAsia"/>
                <w:sz w:val="24"/>
                <w:szCs w:val="24"/>
              </w:rPr>
              <w:t>控制措施：固废分类存放、</w:t>
            </w:r>
            <w:r w:rsidR="00B30883">
              <w:rPr>
                <w:rFonts w:ascii="楷体" w:eastAsia="楷体" w:hAnsi="楷体" w:cs="楷体" w:hint="eastAsia"/>
                <w:sz w:val="24"/>
                <w:szCs w:val="24"/>
              </w:rPr>
              <w:t>节约水电加强考核</w:t>
            </w:r>
            <w:r w:rsidRPr="00D8086F">
              <w:rPr>
                <w:rFonts w:ascii="楷体" w:eastAsia="楷体" w:hAnsi="楷体" w:cs="楷体" w:hint="eastAsia"/>
                <w:sz w:val="24"/>
                <w:szCs w:val="24"/>
              </w:rPr>
              <w:t>，日常检查，日常培训教育，配备消防器材等措施。</w:t>
            </w:r>
          </w:p>
          <w:p w:rsidR="004120FC" w:rsidRPr="00D8086F" w:rsidRDefault="004120FC" w:rsidP="00D8086F">
            <w:pPr>
              <w:spacing w:line="360" w:lineRule="auto"/>
              <w:ind w:firstLineChars="200" w:firstLine="480"/>
              <w:rPr>
                <w:rFonts w:ascii="楷体" w:eastAsia="楷体" w:hAnsi="楷体" w:cs="楷体"/>
                <w:sz w:val="24"/>
                <w:szCs w:val="24"/>
              </w:rPr>
            </w:pPr>
          </w:p>
          <w:p w:rsidR="004362C0" w:rsidRDefault="004120FC" w:rsidP="00D8086F">
            <w:pPr>
              <w:spacing w:line="360" w:lineRule="auto"/>
              <w:ind w:firstLineChars="200" w:firstLine="480"/>
              <w:rPr>
                <w:rFonts w:ascii="楷体" w:eastAsia="楷体" w:hAnsi="楷体" w:cs="楷体" w:hint="eastAsia"/>
                <w:sz w:val="24"/>
                <w:szCs w:val="24"/>
              </w:rPr>
            </w:pPr>
            <w:r w:rsidRPr="00D8086F">
              <w:rPr>
                <w:rFonts w:ascii="楷体" w:eastAsia="楷体" w:hAnsi="楷体" w:cs="楷体" w:hint="eastAsia"/>
                <w:sz w:val="24"/>
                <w:szCs w:val="24"/>
              </w:rPr>
              <w:t>查“</w:t>
            </w:r>
            <w:r w:rsidR="007916CD">
              <w:rPr>
                <w:rFonts w:ascii="楷体" w:eastAsia="楷体" w:hAnsi="楷体" w:cs="楷体" w:hint="eastAsia"/>
                <w:color w:val="000000"/>
                <w:sz w:val="24"/>
                <w:szCs w:val="24"/>
              </w:rPr>
              <w:t>危险源辨识及风险评价表</w:t>
            </w:r>
            <w:r w:rsidRPr="00D8086F">
              <w:rPr>
                <w:rFonts w:ascii="楷体" w:eastAsia="楷体" w:hAnsi="楷体" w:cs="楷体" w:hint="eastAsia"/>
                <w:sz w:val="24"/>
                <w:szCs w:val="24"/>
              </w:rPr>
              <w:t>”，识别了办公活动、采购销售、检验、生产过程中的危险源。</w:t>
            </w:r>
          </w:p>
          <w:p w:rsidR="004120FC" w:rsidRPr="00D8086F" w:rsidRDefault="004120FC" w:rsidP="00D8086F">
            <w:pPr>
              <w:spacing w:line="360" w:lineRule="auto"/>
              <w:ind w:firstLineChars="200" w:firstLine="480"/>
              <w:rPr>
                <w:rFonts w:ascii="楷体" w:eastAsia="楷体" w:hAnsi="楷体" w:cs="楷体"/>
                <w:sz w:val="24"/>
                <w:szCs w:val="24"/>
              </w:rPr>
            </w:pPr>
            <w:r w:rsidRPr="00D8086F">
              <w:rPr>
                <w:rFonts w:ascii="楷体" w:eastAsia="楷体" w:hAnsi="楷体" w:cs="楷体" w:hint="eastAsia"/>
                <w:sz w:val="24"/>
                <w:szCs w:val="24"/>
              </w:rPr>
              <w:t>涉及行政部的危险源主要有办公活动过程中</w:t>
            </w:r>
            <w:r w:rsidR="006D5F45" w:rsidRPr="00CE6CE1">
              <w:rPr>
                <w:rFonts w:ascii="楷体" w:eastAsia="楷体" w:hAnsi="楷体" w:cs="楷体" w:hint="eastAsia"/>
                <w:sz w:val="24"/>
                <w:szCs w:val="24"/>
              </w:rPr>
              <w:t>人员接触绝缘层破损的电源线而触电，办公设备漏电、断路，电脑辐射引起眼睛疲劳，饮用有细菌的饮水机的水引起疾病，地面湿滑造成员工摔伤</w:t>
            </w:r>
            <w:r w:rsidRPr="00D8086F">
              <w:rPr>
                <w:rFonts w:ascii="楷体" w:eastAsia="楷体" w:hAnsi="楷体" w:cs="楷体" w:hint="eastAsia"/>
                <w:sz w:val="24"/>
                <w:szCs w:val="24"/>
              </w:rPr>
              <w:t>、</w:t>
            </w:r>
            <w:r w:rsidR="007726FD" w:rsidRPr="007726FD">
              <w:rPr>
                <w:rFonts w:ascii="楷体" w:eastAsia="楷体" w:hAnsi="楷体" w:cs="楷体" w:hint="eastAsia"/>
                <w:sz w:val="24"/>
                <w:szCs w:val="24"/>
              </w:rPr>
              <w:t>相关人员进行厂区巡检</w:t>
            </w:r>
            <w:r w:rsidR="007726FD">
              <w:rPr>
                <w:rFonts w:ascii="楷体" w:eastAsia="楷体" w:hAnsi="楷体" w:cs="楷体" w:hint="eastAsia"/>
                <w:sz w:val="24"/>
                <w:szCs w:val="24"/>
              </w:rPr>
              <w:t>时</w:t>
            </w:r>
            <w:r w:rsidR="007726FD" w:rsidRPr="007726FD">
              <w:rPr>
                <w:rFonts w:ascii="楷体" w:eastAsia="楷体" w:hAnsi="楷体" w:cs="楷体" w:hint="eastAsia"/>
                <w:sz w:val="24"/>
                <w:szCs w:val="24"/>
              </w:rPr>
              <w:t>安全防护设施不完善造成机械伤害</w:t>
            </w:r>
            <w:r w:rsidR="00CE6CE1">
              <w:rPr>
                <w:rFonts w:ascii="楷体" w:eastAsia="楷体" w:hAnsi="楷体" w:cs="楷体" w:hint="eastAsia"/>
                <w:sz w:val="24"/>
                <w:szCs w:val="24"/>
              </w:rPr>
              <w:t>，</w:t>
            </w:r>
            <w:r w:rsidR="00CE6CE1" w:rsidRPr="00CE6CE1">
              <w:rPr>
                <w:rFonts w:ascii="楷体" w:eastAsia="楷体" w:hAnsi="楷体" w:cs="楷体" w:hint="eastAsia"/>
                <w:sz w:val="24"/>
                <w:szCs w:val="24"/>
              </w:rPr>
              <w:t>不小心倒水产生的烫伤</w:t>
            </w:r>
            <w:r w:rsidRPr="00D8086F">
              <w:rPr>
                <w:rFonts w:ascii="楷体" w:eastAsia="楷体" w:hAnsi="楷体" w:cs="楷体" w:hint="eastAsia"/>
                <w:sz w:val="24"/>
                <w:szCs w:val="24"/>
              </w:rPr>
              <w:t>火灾等。</w:t>
            </w:r>
          </w:p>
          <w:p w:rsidR="0085080A" w:rsidRDefault="004120FC" w:rsidP="00D8086F">
            <w:pPr>
              <w:spacing w:line="360" w:lineRule="auto"/>
              <w:ind w:firstLineChars="200" w:firstLine="480"/>
              <w:rPr>
                <w:rFonts w:ascii="楷体" w:eastAsia="楷体" w:hAnsi="楷体" w:cs="楷体" w:hint="eastAsia"/>
                <w:sz w:val="24"/>
                <w:szCs w:val="24"/>
              </w:rPr>
            </w:pPr>
            <w:r w:rsidRPr="00D8086F">
              <w:rPr>
                <w:rFonts w:ascii="楷体" w:eastAsia="楷体" w:hAnsi="楷体" w:cs="楷体" w:hint="eastAsia"/>
                <w:sz w:val="24"/>
                <w:szCs w:val="24"/>
              </w:rPr>
              <w:t>查《</w:t>
            </w:r>
            <w:r w:rsidR="0085080A">
              <w:rPr>
                <w:rFonts w:ascii="楷体" w:eastAsia="楷体" w:hAnsi="楷体" w:cs="楷体" w:hint="eastAsia"/>
                <w:sz w:val="24"/>
                <w:szCs w:val="24"/>
              </w:rPr>
              <w:t>重要</w:t>
            </w:r>
            <w:r w:rsidRPr="00D8086F">
              <w:rPr>
                <w:rFonts w:ascii="楷体" w:eastAsia="楷体" w:hAnsi="楷体" w:cs="楷体" w:hint="eastAsia"/>
                <w:sz w:val="24"/>
                <w:szCs w:val="24"/>
              </w:rPr>
              <w:t>危险源清单》，</w:t>
            </w:r>
          </w:p>
          <w:p w:rsidR="0085080A" w:rsidRPr="00D8086F" w:rsidRDefault="0085080A" w:rsidP="00D8086F">
            <w:pPr>
              <w:spacing w:line="360" w:lineRule="auto"/>
              <w:ind w:firstLineChars="200" w:firstLine="480"/>
              <w:rPr>
                <w:rFonts w:ascii="楷体" w:eastAsia="楷体" w:hAnsi="楷体" w:cs="楷体"/>
                <w:sz w:val="24"/>
                <w:szCs w:val="24"/>
              </w:rPr>
            </w:pPr>
            <w:r w:rsidRPr="00D8086F">
              <w:rPr>
                <w:rFonts w:ascii="楷体" w:eastAsia="楷体" w:hAnsi="楷体" w:cs="楷体"/>
                <w:sz w:val="24"/>
                <w:szCs w:val="24"/>
              </w:rPr>
              <w:t xml:space="preserve"> </w:t>
            </w:r>
          </w:p>
          <w:tbl>
            <w:tblPr>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0"/>
              <w:gridCol w:w="4997"/>
              <w:gridCol w:w="1630"/>
              <w:gridCol w:w="1092"/>
              <w:gridCol w:w="2011"/>
            </w:tblGrid>
            <w:tr w:rsidR="0085080A" w:rsidRPr="0085080A" w:rsidTr="0085080A">
              <w:trPr>
                <w:trHeight w:hRule="exact" w:val="680"/>
                <w:tblHeader/>
                <w:jc w:val="center"/>
              </w:trPr>
              <w:tc>
                <w:tcPr>
                  <w:tcW w:w="946" w:type="dxa"/>
                  <w:vAlign w:val="center"/>
                </w:tcPr>
                <w:p w:rsidR="0085080A" w:rsidRPr="0085080A" w:rsidRDefault="0085080A" w:rsidP="0085080A">
                  <w:pPr>
                    <w:spacing w:line="240" w:lineRule="exact"/>
                    <w:jc w:val="center"/>
                    <w:rPr>
                      <w:rFonts w:ascii="楷体" w:eastAsia="楷体" w:hAnsi="楷体" w:hint="eastAsia"/>
                      <w:bCs/>
                      <w:sz w:val="18"/>
                      <w:szCs w:val="18"/>
                    </w:rPr>
                  </w:pPr>
                  <w:r w:rsidRPr="0085080A">
                    <w:rPr>
                      <w:rFonts w:ascii="楷体" w:eastAsia="楷体" w:hAnsi="楷体" w:hint="eastAsia"/>
                      <w:bCs/>
                      <w:sz w:val="18"/>
                      <w:szCs w:val="18"/>
                    </w:rPr>
                    <w:lastRenderedPageBreak/>
                    <w:t>序号</w:t>
                  </w:r>
                </w:p>
              </w:tc>
              <w:tc>
                <w:tcPr>
                  <w:tcW w:w="6690" w:type="dxa"/>
                  <w:vAlign w:val="center"/>
                </w:tcPr>
                <w:p w:rsidR="0085080A" w:rsidRPr="0085080A" w:rsidRDefault="0085080A" w:rsidP="0085080A">
                  <w:pPr>
                    <w:spacing w:line="240" w:lineRule="exact"/>
                    <w:jc w:val="center"/>
                    <w:rPr>
                      <w:rFonts w:ascii="楷体" w:eastAsia="楷体" w:hAnsi="楷体" w:hint="eastAsia"/>
                      <w:bCs/>
                      <w:sz w:val="18"/>
                      <w:szCs w:val="18"/>
                    </w:rPr>
                  </w:pPr>
                  <w:r w:rsidRPr="0085080A">
                    <w:rPr>
                      <w:rFonts w:ascii="楷体" w:eastAsia="楷体" w:hAnsi="楷体" w:hint="eastAsia"/>
                      <w:bCs/>
                      <w:sz w:val="18"/>
                      <w:szCs w:val="18"/>
                    </w:rPr>
                    <w:t>危险源来源</w:t>
                  </w:r>
                </w:p>
              </w:tc>
              <w:tc>
                <w:tcPr>
                  <w:tcW w:w="2125" w:type="dxa"/>
                  <w:vAlign w:val="center"/>
                </w:tcPr>
                <w:p w:rsidR="0085080A" w:rsidRPr="0085080A" w:rsidRDefault="0085080A" w:rsidP="0085080A">
                  <w:pPr>
                    <w:spacing w:line="240" w:lineRule="exact"/>
                    <w:jc w:val="center"/>
                    <w:rPr>
                      <w:rFonts w:ascii="楷体" w:eastAsia="楷体" w:hAnsi="楷体" w:hint="eastAsia"/>
                      <w:bCs/>
                      <w:sz w:val="18"/>
                      <w:szCs w:val="18"/>
                    </w:rPr>
                  </w:pPr>
                  <w:r w:rsidRPr="0085080A">
                    <w:rPr>
                      <w:rFonts w:ascii="楷体" w:eastAsia="楷体" w:hAnsi="楷体" w:hint="eastAsia"/>
                      <w:bCs/>
                      <w:sz w:val="18"/>
                      <w:szCs w:val="18"/>
                    </w:rPr>
                    <w:t>重要风险</w:t>
                  </w:r>
                </w:p>
              </w:tc>
              <w:tc>
                <w:tcPr>
                  <w:tcW w:w="1397" w:type="dxa"/>
                  <w:vAlign w:val="center"/>
                </w:tcPr>
                <w:p w:rsidR="0085080A" w:rsidRPr="0085080A" w:rsidRDefault="0085080A" w:rsidP="0085080A">
                  <w:pPr>
                    <w:spacing w:line="240" w:lineRule="exact"/>
                    <w:ind w:firstLineChars="150" w:firstLine="270"/>
                    <w:rPr>
                      <w:rFonts w:ascii="楷体" w:eastAsia="楷体" w:hAnsi="楷体" w:hint="eastAsia"/>
                      <w:bCs/>
                      <w:sz w:val="18"/>
                      <w:szCs w:val="18"/>
                    </w:rPr>
                  </w:pPr>
                  <w:r w:rsidRPr="0085080A">
                    <w:rPr>
                      <w:rFonts w:ascii="楷体" w:eastAsia="楷体" w:hAnsi="楷体" w:hint="eastAsia"/>
                      <w:bCs/>
                      <w:sz w:val="18"/>
                      <w:szCs w:val="18"/>
                    </w:rPr>
                    <w:t>危害</w:t>
                  </w:r>
                </w:p>
              </w:tc>
              <w:tc>
                <w:tcPr>
                  <w:tcW w:w="2642" w:type="dxa"/>
                  <w:vAlign w:val="center"/>
                </w:tcPr>
                <w:p w:rsidR="0085080A" w:rsidRPr="0085080A" w:rsidRDefault="0085080A" w:rsidP="0085080A">
                  <w:pPr>
                    <w:spacing w:line="240" w:lineRule="exact"/>
                    <w:jc w:val="center"/>
                    <w:rPr>
                      <w:rFonts w:ascii="楷体" w:eastAsia="楷体" w:hAnsi="楷体" w:hint="eastAsia"/>
                      <w:bCs/>
                      <w:sz w:val="18"/>
                      <w:szCs w:val="18"/>
                    </w:rPr>
                  </w:pPr>
                  <w:r w:rsidRPr="0085080A">
                    <w:rPr>
                      <w:rFonts w:ascii="楷体" w:eastAsia="楷体" w:hAnsi="楷体" w:hint="eastAsia"/>
                      <w:bCs/>
                      <w:sz w:val="18"/>
                      <w:szCs w:val="18"/>
                    </w:rPr>
                    <w:t>控制措施</w:t>
                  </w:r>
                </w:p>
              </w:tc>
            </w:tr>
            <w:tr w:rsidR="0085080A" w:rsidRPr="0085080A" w:rsidTr="0085080A">
              <w:trPr>
                <w:trHeight w:hRule="exact" w:val="680"/>
                <w:jc w:val="center"/>
              </w:trPr>
              <w:tc>
                <w:tcPr>
                  <w:tcW w:w="946" w:type="dxa"/>
                  <w:vAlign w:val="center"/>
                </w:tcPr>
                <w:p w:rsidR="0085080A" w:rsidRPr="0085080A" w:rsidRDefault="0085080A" w:rsidP="0085080A">
                  <w:pPr>
                    <w:spacing w:line="240" w:lineRule="exact"/>
                    <w:jc w:val="center"/>
                    <w:rPr>
                      <w:rFonts w:ascii="楷体" w:eastAsia="楷体" w:hAnsi="楷体" w:hint="eastAsia"/>
                      <w:sz w:val="18"/>
                      <w:szCs w:val="18"/>
                    </w:rPr>
                  </w:pPr>
                  <w:r w:rsidRPr="0085080A">
                    <w:rPr>
                      <w:rFonts w:ascii="楷体" w:eastAsia="楷体" w:hAnsi="楷体" w:hint="eastAsia"/>
                      <w:sz w:val="18"/>
                      <w:szCs w:val="18"/>
                    </w:rPr>
                    <w:t>1</w:t>
                  </w:r>
                </w:p>
              </w:tc>
              <w:tc>
                <w:tcPr>
                  <w:tcW w:w="6690" w:type="dxa"/>
                  <w:vAlign w:val="center"/>
                </w:tcPr>
                <w:p w:rsidR="0085080A" w:rsidRPr="0085080A" w:rsidRDefault="0085080A" w:rsidP="0085080A">
                  <w:pPr>
                    <w:spacing w:line="240" w:lineRule="exact"/>
                    <w:rPr>
                      <w:rFonts w:ascii="楷体" w:eastAsia="楷体" w:hAnsi="楷体" w:hint="eastAsia"/>
                      <w:sz w:val="18"/>
                      <w:szCs w:val="18"/>
                    </w:rPr>
                  </w:pPr>
                  <w:r w:rsidRPr="0085080A">
                    <w:rPr>
                      <w:rFonts w:ascii="楷体" w:eastAsia="楷体" w:hAnsi="楷体" w:hint="eastAsia"/>
                      <w:sz w:val="18"/>
                      <w:szCs w:val="18"/>
                    </w:rPr>
                    <w:t>各类机械传动部位无防护设施、机械加工无防护措施</w:t>
                  </w:r>
                </w:p>
              </w:tc>
              <w:tc>
                <w:tcPr>
                  <w:tcW w:w="2125" w:type="dxa"/>
                  <w:vAlign w:val="center"/>
                </w:tcPr>
                <w:p w:rsidR="0085080A" w:rsidRPr="0085080A" w:rsidRDefault="0085080A" w:rsidP="0085080A">
                  <w:pPr>
                    <w:spacing w:line="240" w:lineRule="exact"/>
                    <w:jc w:val="center"/>
                    <w:rPr>
                      <w:rFonts w:ascii="楷体" w:eastAsia="楷体" w:hAnsi="楷体" w:hint="eastAsia"/>
                      <w:sz w:val="18"/>
                      <w:szCs w:val="18"/>
                    </w:rPr>
                  </w:pPr>
                  <w:r w:rsidRPr="0085080A">
                    <w:rPr>
                      <w:rFonts w:ascii="楷体" w:eastAsia="楷体" w:hAnsi="楷体" w:hint="eastAsia"/>
                      <w:sz w:val="18"/>
                      <w:szCs w:val="18"/>
                    </w:rPr>
                    <w:t>机械伤害</w:t>
                  </w:r>
                </w:p>
              </w:tc>
              <w:tc>
                <w:tcPr>
                  <w:tcW w:w="1397" w:type="dxa"/>
                  <w:vAlign w:val="center"/>
                </w:tcPr>
                <w:p w:rsidR="0085080A" w:rsidRPr="0085080A" w:rsidRDefault="0085080A" w:rsidP="0085080A">
                  <w:pPr>
                    <w:spacing w:line="240" w:lineRule="exact"/>
                    <w:ind w:firstLineChars="50" w:firstLine="90"/>
                    <w:rPr>
                      <w:rFonts w:ascii="楷体" w:eastAsia="楷体" w:hAnsi="楷体" w:hint="eastAsia"/>
                      <w:sz w:val="18"/>
                      <w:szCs w:val="18"/>
                    </w:rPr>
                  </w:pPr>
                  <w:r w:rsidRPr="0085080A">
                    <w:rPr>
                      <w:rFonts w:ascii="楷体" w:eastAsia="楷体" w:hAnsi="楷体" w:hint="eastAsia"/>
                      <w:sz w:val="18"/>
                      <w:szCs w:val="18"/>
                    </w:rPr>
                    <w:t>人员伤亡</w:t>
                  </w:r>
                </w:p>
              </w:tc>
              <w:tc>
                <w:tcPr>
                  <w:tcW w:w="2642" w:type="dxa"/>
                  <w:vAlign w:val="center"/>
                </w:tcPr>
                <w:p w:rsidR="0085080A" w:rsidRPr="0085080A" w:rsidRDefault="0085080A" w:rsidP="0085080A">
                  <w:pPr>
                    <w:spacing w:line="240" w:lineRule="exact"/>
                    <w:jc w:val="center"/>
                    <w:rPr>
                      <w:rFonts w:ascii="楷体" w:eastAsia="楷体" w:hAnsi="楷体" w:hint="eastAsia"/>
                      <w:sz w:val="18"/>
                      <w:szCs w:val="18"/>
                    </w:rPr>
                  </w:pPr>
                  <w:r w:rsidRPr="0085080A">
                    <w:rPr>
                      <w:rFonts w:ascii="楷体" w:eastAsia="楷体" w:hAnsi="楷体" w:hint="eastAsia"/>
                      <w:sz w:val="18"/>
                      <w:szCs w:val="18"/>
                    </w:rPr>
                    <w:t>管理方案</w:t>
                  </w:r>
                </w:p>
              </w:tc>
            </w:tr>
            <w:tr w:rsidR="0085080A" w:rsidRPr="0085080A" w:rsidTr="0085080A">
              <w:trPr>
                <w:trHeight w:hRule="exact" w:val="680"/>
                <w:jc w:val="center"/>
              </w:trPr>
              <w:tc>
                <w:tcPr>
                  <w:tcW w:w="946" w:type="dxa"/>
                  <w:vAlign w:val="center"/>
                </w:tcPr>
                <w:p w:rsidR="0085080A" w:rsidRPr="0085080A" w:rsidRDefault="0085080A" w:rsidP="0085080A">
                  <w:pPr>
                    <w:spacing w:line="240" w:lineRule="exact"/>
                    <w:jc w:val="center"/>
                    <w:rPr>
                      <w:rFonts w:ascii="楷体" w:eastAsia="楷体" w:hAnsi="楷体" w:hint="eastAsia"/>
                      <w:sz w:val="18"/>
                      <w:szCs w:val="18"/>
                    </w:rPr>
                  </w:pPr>
                  <w:r w:rsidRPr="0085080A">
                    <w:rPr>
                      <w:rFonts w:ascii="楷体" w:eastAsia="楷体" w:hAnsi="楷体" w:hint="eastAsia"/>
                      <w:sz w:val="18"/>
                      <w:szCs w:val="18"/>
                    </w:rPr>
                    <w:t>2</w:t>
                  </w:r>
                </w:p>
              </w:tc>
              <w:tc>
                <w:tcPr>
                  <w:tcW w:w="6690" w:type="dxa"/>
                  <w:vAlign w:val="center"/>
                </w:tcPr>
                <w:p w:rsidR="0085080A" w:rsidRPr="0085080A" w:rsidRDefault="0085080A" w:rsidP="0085080A">
                  <w:pPr>
                    <w:spacing w:line="240" w:lineRule="exact"/>
                    <w:rPr>
                      <w:rFonts w:ascii="楷体" w:eastAsia="楷体" w:hAnsi="楷体" w:hint="eastAsia"/>
                      <w:sz w:val="18"/>
                      <w:szCs w:val="18"/>
                    </w:rPr>
                  </w:pPr>
                  <w:r w:rsidRPr="0085080A">
                    <w:rPr>
                      <w:rFonts w:ascii="楷体" w:eastAsia="楷体" w:hAnsi="楷体" w:hint="eastAsia"/>
                      <w:sz w:val="18"/>
                      <w:szCs w:val="18"/>
                    </w:rPr>
                    <w:t>各种电机、电器、开关、线路漏电</w:t>
                  </w:r>
                </w:p>
              </w:tc>
              <w:tc>
                <w:tcPr>
                  <w:tcW w:w="2125" w:type="dxa"/>
                  <w:vAlign w:val="center"/>
                </w:tcPr>
                <w:p w:rsidR="0085080A" w:rsidRPr="0085080A" w:rsidRDefault="0085080A" w:rsidP="0085080A">
                  <w:pPr>
                    <w:spacing w:line="240" w:lineRule="exact"/>
                    <w:jc w:val="center"/>
                    <w:rPr>
                      <w:rFonts w:ascii="楷体" w:eastAsia="楷体" w:hAnsi="楷体" w:hint="eastAsia"/>
                      <w:sz w:val="18"/>
                      <w:szCs w:val="18"/>
                    </w:rPr>
                  </w:pPr>
                  <w:r w:rsidRPr="0085080A">
                    <w:rPr>
                      <w:rFonts w:ascii="楷体" w:eastAsia="楷体" w:hAnsi="楷体" w:hint="eastAsia"/>
                      <w:sz w:val="18"/>
                      <w:szCs w:val="18"/>
                    </w:rPr>
                    <w:t>触电伤害</w:t>
                  </w:r>
                </w:p>
              </w:tc>
              <w:tc>
                <w:tcPr>
                  <w:tcW w:w="1397" w:type="dxa"/>
                  <w:vAlign w:val="center"/>
                </w:tcPr>
                <w:p w:rsidR="0085080A" w:rsidRPr="0085080A" w:rsidRDefault="0085080A" w:rsidP="0085080A">
                  <w:pPr>
                    <w:spacing w:line="240" w:lineRule="exact"/>
                    <w:ind w:firstLineChars="50" w:firstLine="90"/>
                    <w:rPr>
                      <w:rFonts w:ascii="楷体" w:eastAsia="楷体" w:hAnsi="楷体" w:hint="eastAsia"/>
                      <w:sz w:val="18"/>
                      <w:szCs w:val="18"/>
                      <w:lang w:val="en-GB"/>
                    </w:rPr>
                  </w:pPr>
                  <w:r w:rsidRPr="0085080A">
                    <w:rPr>
                      <w:rFonts w:ascii="楷体" w:eastAsia="楷体" w:hAnsi="楷体" w:hint="eastAsia"/>
                      <w:sz w:val="18"/>
                      <w:szCs w:val="18"/>
                    </w:rPr>
                    <w:t>人员伤亡</w:t>
                  </w:r>
                </w:p>
              </w:tc>
              <w:tc>
                <w:tcPr>
                  <w:tcW w:w="2642" w:type="dxa"/>
                  <w:vAlign w:val="center"/>
                </w:tcPr>
                <w:p w:rsidR="0085080A" w:rsidRPr="0085080A" w:rsidRDefault="0085080A" w:rsidP="0085080A">
                  <w:pPr>
                    <w:spacing w:line="240" w:lineRule="exact"/>
                    <w:jc w:val="center"/>
                    <w:rPr>
                      <w:rFonts w:ascii="楷体" w:eastAsia="楷体" w:hAnsi="楷体" w:hint="eastAsia"/>
                      <w:sz w:val="18"/>
                      <w:szCs w:val="18"/>
                    </w:rPr>
                  </w:pPr>
                  <w:r w:rsidRPr="0085080A">
                    <w:rPr>
                      <w:rFonts w:ascii="楷体" w:eastAsia="楷体" w:hAnsi="楷体" w:hint="eastAsia"/>
                      <w:sz w:val="18"/>
                      <w:szCs w:val="18"/>
                    </w:rPr>
                    <w:t>管理方案</w:t>
                  </w:r>
                </w:p>
              </w:tc>
            </w:tr>
            <w:tr w:rsidR="0085080A" w:rsidRPr="0085080A" w:rsidTr="0085080A">
              <w:trPr>
                <w:trHeight w:hRule="exact" w:val="680"/>
                <w:jc w:val="center"/>
              </w:trPr>
              <w:tc>
                <w:tcPr>
                  <w:tcW w:w="946" w:type="dxa"/>
                  <w:vAlign w:val="center"/>
                </w:tcPr>
                <w:p w:rsidR="0085080A" w:rsidRPr="0085080A" w:rsidRDefault="0085080A" w:rsidP="0085080A">
                  <w:pPr>
                    <w:spacing w:line="240" w:lineRule="exact"/>
                    <w:jc w:val="center"/>
                    <w:rPr>
                      <w:rFonts w:ascii="楷体" w:eastAsia="楷体" w:hAnsi="楷体" w:hint="eastAsia"/>
                      <w:sz w:val="18"/>
                      <w:szCs w:val="18"/>
                    </w:rPr>
                  </w:pPr>
                  <w:r w:rsidRPr="0085080A">
                    <w:rPr>
                      <w:rFonts w:ascii="楷体" w:eastAsia="楷体" w:hAnsi="楷体" w:hint="eastAsia"/>
                      <w:sz w:val="18"/>
                      <w:szCs w:val="18"/>
                    </w:rPr>
                    <w:t>3</w:t>
                  </w:r>
                </w:p>
              </w:tc>
              <w:tc>
                <w:tcPr>
                  <w:tcW w:w="6690" w:type="dxa"/>
                  <w:vAlign w:val="center"/>
                </w:tcPr>
                <w:p w:rsidR="0085080A" w:rsidRPr="0085080A" w:rsidRDefault="0085080A" w:rsidP="0085080A">
                  <w:pPr>
                    <w:spacing w:line="240" w:lineRule="exact"/>
                    <w:rPr>
                      <w:rFonts w:ascii="楷体" w:eastAsia="楷体" w:hAnsi="楷体" w:hint="eastAsia"/>
                      <w:sz w:val="18"/>
                      <w:szCs w:val="18"/>
                    </w:rPr>
                  </w:pPr>
                  <w:r w:rsidRPr="0085080A">
                    <w:rPr>
                      <w:rFonts w:ascii="楷体" w:eastAsia="楷体" w:hAnsi="楷体" w:hint="eastAsia"/>
                      <w:sz w:val="18"/>
                      <w:szCs w:val="18"/>
                    </w:rPr>
                    <w:t xml:space="preserve">采矿区噪声、加工区噪声 </w:t>
                  </w:r>
                </w:p>
              </w:tc>
              <w:tc>
                <w:tcPr>
                  <w:tcW w:w="2125" w:type="dxa"/>
                  <w:vAlign w:val="center"/>
                </w:tcPr>
                <w:p w:rsidR="0085080A" w:rsidRPr="0085080A" w:rsidRDefault="0085080A" w:rsidP="0085080A">
                  <w:pPr>
                    <w:spacing w:line="240" w:lineRule="exact"/>
                    <w:jc w:val="center"/>
                    <w:rPr>
                      <w:rFonts w:ascii="楷体" w:eastAsia="楷体" w:hAnsi="楷体" w:hint="eastAsia"/>
                      <w:sz w:val="18"/>
                      <w:szCs w:val="18"/>
                    </w:rPr>
                  </w:pPr>
                  <w:r w:rsidRPr="0085080A">
                    <w:rPr>
                      <w:rFonts w:ascii="楷体" w:eastAsia="楷体" w:hAnsi="楷体" w:hint="eastAsia"/>
                      <w:sz w:val="18"/>
                      <w:szCs w:val="18"/>
                    </w:rPr>
                    <w:t>人身伤害</w:t>
                  </w:r>
                </w:p>
              </w:tc>
              <w:tc>
                <w:tcPr>
                  <w:tcW w:w="1397" w:type="dxa"/>
                  <w:vAlign w:val="center"/>
                </w:tcPr>
                <w:p w:rsidR="0085080A" w:rsidRPr="0085080A" w:rsidRDefault="0085080A" w:rsidP="0085080A">
                  <w:pPr>
                    <w:spacing w:line="240" w:lineRule="exact"/>
                    <w:ind w:firstLineChars="50" w:firstLine="90"/>
                    <w:rPr>
                      <w:rFonts w:ascii="楷体" w:eastAsia="楷体" w:hAnsi="楷体" w:hint="eastAsia"/>
                      <w:sz w:val="18"/>
                      <w:szCs w:val="18"/>
                    </w:rPr>
                  </w:pPr>
                  <w:r w:rsidRPr="0085080A">
                    <w:rPr>
                      <w:rFonts w:ascii="楷体" w:eastAsia="楷体" w:hAnsi="楷体" w:hint="eastAsia"/>
                      <w:sz w:val="18"/>
                      <w:szCs w:val="18"/>
                    </w:rPr>
                    <w:t>职业病</w:t>
                  </w:r>
                </w:p>
              </w:tc>
              <w:tc>
                <w:tcPr>
                  <w:tcW w:w="2642" w:type="dxa"/>
                  <w:vAlign w:val="center"/>
                </w:tcPr>
                <w:p w:rsidR="0085080A" w:rsidRPr="0085080A" w:rsidRDefault="0085080A" w:rsidP="0085080A">
                  <w:pPr>
                    <w:spacing w:line="240" w:lineRule="exact"/>
                    <w:jc w:val="center"/>
                    <w:rPr>
                      <w:rFonts w:ascii="楷体" w:eastAsia="楷体" w:hAnsi="楷体" w:hint="eastAsia"/>
                      <w:sz w:val="18"/>
                      <w:szCs w:val="18"/>
                    </w:rPr>
                  </w:pPr>
                  <w:r w:rsidRPr="0085080A">
                    <w:rPr>
                      <w:rFonts w:ascii="楷体" w:eastAsia="楷体" w:hAnsi="楷体" w:hint="eastAsia"/>
                      <w:sz w:val="18"/>
                      <w:szCs w:val="18"/>
                    </w:rPr>
                    <w:t>管理方案</w:t>
                  </w:r>
                </w:p>
              </w:tc>
            </w:tr>
            <w:tr w:rsidR="0085080A" w:rsidRPr="0085080A" w:rsidTr="0085080A">
              <w:trPr>
                <w:trHeight w:hRule="exact" w:val="680"/>
                <w:jc w:val="center"/>
              </w:trPr>
              <w:tc>
                <w:tcPr>
                  <w:tcW w:w="946" w:type="dxa"/>
                  <w:vAlign w:val="center"/>
                </w:tcPr>
                <w:p w:rsidR="0085080A" w:rsidRPr="0085080A" w:rsidRDefault="0085080A" w:rsidP="0085080A">
                  <w:pPr>
                    <w:spacing w:line="240" w:lineRule="exact"/>
                    <w:jc w:val="center"/>
                    <w:rPr>
                      <w:rFonts w:ascii="楷体" w:eastAsia="楷体" w:hAnsi="楷体" w:hint="eastAsia"/>
                      <w:sz w:val="18"/>
                      <w:szCs w:val="18"/>
                    </w:rPr>
                  </w:pPr>
                  <w:r w:rsidRPr="0085080A">
                    <w:rPr>
                      <w:rFonts w:ascii="楷体" w:eastAsia="楷体" w:hAnsi="楷体" w:hint="eastAsia"/>
                      <w:sz w:val="18"/>
                      <w:szCs w:val="18"/>
                    </w:rPr>
                    <w:t>4</w:t>
                  </w:r>
                </w:p>
              </w:tc>
              <w:tc>
                <w:tcPr>
                  <w:tcW w:w="6690" w:type="dxa"/>
                  <w:vAlign w:val="center"/>
                </w:tcPr>
                <w:p w:rsidR="0085080A" w:rsidRPr="0085080A" w:rsidRDefault="0085080A" w:rsidP="0085080A">
                  <w:pPr>
                    <w:spacing w:line="240" w:lineRule="exact"/>
                    <w:rPr>
                      <w:rFonts w:ascii="楷体" w:eastAsia="楷体" w:hAnsi="楷体" w:hint="eastAsia"/>
                      <w:sz w:val="18"/>
                      <w:szCs w:val="18"/>
                    </w:rPr>
                  </w:pPr>
                  <w:r w:rsidRPr="0085080A">
                    <w:rPr>
                      <w:rFonts w:ascii="楷体" w:eastAsia="楷体" w:hAnsi="楷体" w:hint="eastAsia"/>
                      <w:sz w:val="18"/>
                      <w:szCs w:val="18"/>
                    </w:rPr>
                    <w:t>加工区粉尘、采矿区粉尘、运输粉尘</w:t>
                  </w:r>
                </w:p>
              </w:tc>
              <w:tc>
                <w:tcPr>
                  <w:tcW w:w="2125" w:type="dxa"/>
                  <w:vAlign w:val="center"/>
                </w:tcPr>
                <w:p w:rsidR="0085080A" w:rsidRPr="0085080A" w:rsidRDefault="0085080A" w:rsidP="0085080A">
                  <w:pPr>
                    <w:spacing w:line="240" w:lineRule="exact"/>
                    <w:jc w:val="center"/>
                    <w:rPr>
                      <w:rFonts w:ascii="楷体" w:eastAsia="楷体" w:hAnsi="楷体" w:hint="eastAsia"/>
                      <w:sz w:val="18"/>
                      <w:szCs w:val="18"/>
                    </w:rPr>
                  </w:pPr>
                  <w:r w:rsidRPr="0085080A">
                    <w:rPr>
                      <w:rFonts w:ascii="楷体" w:eastAsia="楷体" w:hAnsi="楷体" w:hint="eastAsia"/>
                      <w:sz w:val="18"/>
                      <w:szCs w:val="18"/>
                    </w:rPr>
                    <w:t>人身伤害</w:t>
                  </w:r>
                </w:p>
              </w:tc>
              <w:tc>
                <w:tcPr>
                  <w:tcW w:w="1397" w:type="dxa"/>
                  <w:vAlign w:val="center"/>
                </w:tcPr>
                <w:p w:rsidR="0085080A" w:rsidRPr="0085080A" w:rsidRDefault="0085080A" w:rsidP="0085080A">
                  <w:pPr>
                    <w:spacing w:line="240" w:lineRule="exact"/>
                    <w:ind w:firstLineChars="50" w:firstLine="90"/>
                    <w:rPr>
                      <w:rFonts w:ascii="楷体" w:eastAsia="楷体" w:hAnsi="楷体" w:hint="eastAsia"/>
                      <w:sz w:val="18"/>
                      <w:szCs w:val="18"/>
                    </w:rPr>
                  </w:pPr>
                  <w:r w:rsidRPr="0085080A">
                    <w:rPr>
                      <w:rFonts w:ascii="楷体" w:eastAsia="楷体" w:hAnsi="楷体" w:hint="eastAsia"/>
                      <w:sz w:val="18"/>
                      <w:szCs w:val="18"/>
                    </w:rPr>
                    <w:t>职业病</w:t>
                  </w:r>
                </w:p>
              </w:tc>
              <w:tc>
                <w:tcPr>
                  <w:tcW w:w="2642" w:type="dxa"/>
                  <w:vAlign w:val="center"/>
                </w:tcPr>
                <w:p w:rsidR="0085080A" w:rsidRPr="0085080A" w:rsidRDefault="0085080A" w:rsidP="0085080A">
                  <w:pPr>
                    <w:spacing w:line="240" w:lineRule="exact"/>
                    <w:jc w:val="center"/>
                    <w:rPr>
                      <w:rFonts w:ascii="楷体" w:eastAsia="楷体" w:hAnsi="楷体" w:hint="eastAsia"/>
                      <w:sz w:val="18"/>
                      <w:szCs w:val="18"/>
                    </w:rPr>
                  </w:pPr>
                  <w:r w:rsidRPr="0085080A">
                    <w:rPr>
                      <w:rFonts w:ascii="楷体" w:eastAsia="楷体" w:hAnsi="楷体" w:hint="eastAsia"/>
                      <w:sz w:val="18"/>
                      <w:szCs w:val="18"/>
                    </w:rPr>
                    <w:t>管理方案</w:t>
                  </w:r>
                </w:p>
              </w:tc>
            </w:tr>
            <w:tr w:rsidR="0085080A" w:rsidRPr="0085080A" w:rsidTr="0085080A">
              <w:trPr>
                <w:trHeight w:hRule="exact" w:val="680"/>
                <w:jc w:val="center"/>
              </w:trPr>
              <w:tc>
                <w:tcPr>
                  <w:tcW w:w="946" w:type="dxa"/>
                  <w:vAlign w:val="center"/>
                </w:tcPr>
                <w:p w:rsidR="0085080A" w:rsidRPr="0085080A" w:rsidRDefault="0085080A" w:rsidP="0085080A">
                  <w:pPr>
                    <w:spacing w:line="240" w:lineRule="exact"/>
                    <w:jc w:val="center"/>
                    <w:rPr>
                      <w:rFonts w:ascii="楷体" w:eastAsia="楷体" w:hAnsi="楷体" w:hint="eastAsia"/>
                      <w:sz w:val="18"/>
                      <w:szCs w:val="18"/>
                    </w:rPr>
                  </w:pPr>
                  <w:r w:rsidRPr="0085080A">
                    <w:rPr>
                      <w:rFonts w:ascii="楷体" w:eastAsia="楷体" w:hAnsi="楷体" w:hint="eastAsia"/>
                      <w:sz w:val="18"/>
                      <w:szCs w:val="18"/>
                    </w:rPr>
                    <w:t>5</w:t>
                  </w:r>
                </w:p>
              </w:tc>
              <w:tc>
                <w:tcPr>
                  <w:tcW w:w="6690" w:type="dxa"/>
                  <w:vAlign w:val="center"/>
                </w:tcPr>
                <w:p w:rsidR="0085080A" w:rsidRPr="0085080A" w:rsidRDefault="0085080A" w:rsidP="0085080A">
                  <w:pPr>
                    <w:spacing w:line="240" w:lineRule="exact"/>
                    <w:rPr>
                      <w:rFonts w:ascii="楷体" w:eastAsia="楷体" w:hAnsi="楷体" w:hint="eastAsia"/>
                      <w:sz w:val="18"/>
                      <w:szCs w:val="18"/>
                    </w:rPr>
                  </w:pPr>
                  <w:r w:rsidRPr="0085080A">
                    <w:rPr>
                      <w:rFonts w:ascii="楷体" w:eastAsia="楷体" w:hAnsi="楷体" w:hint="eastAsia"/>
                      <w:sz w:val="18"/>
                      <w:szCs w:val="18"/>
                    </w:rPr>
                    <w:t>线路短路、爆破防护不当、</w:t>
                  </w:r>
                </w:p>
              </w:tc>
              <w:tc>
                <w:tcPr>
                  <w:tcW w:w="2125" w:type="dxa"/>
                  <w:vAlign w:val="center"/>
                </w:tcPr>
                <w:p w:rsidR="0085080A" w:rsidRPr="0085080A" w:rsidRDefault="0085080A" w:rsidP="0085080A">
                  <w:pPr>
                    <w:spacing w:line="240" w:lineRule="exact"/>
                    <w:jc w:val="center"/>
                    <w:rPr>
                      <w:rFonts w:ascii="楷体" w:eastAsia="楷体" w:hAnsi="楷体" w:hint="eastAsia"/>
                      <w:sz w:val="18"/>
                      <w:szCs w:val="18"/>
                    </w:rPr>
                  </w:pPr>
                  <w:r w:rsidRPr="0085080A">
                    <w:rPr>
                      <w:rFonts w:ascii="楷体" w:eastAsia="楷体" w:hAnsi="楷体" w:hint="eastAsia"/>
                      <w:sz w:val="18"/>
                      <w:szCs w:val="18"/>
                    </w:rPr>
                    <w:t>火灾爆炸</w:t>
                  </w:r>
                </w:p>
              </w:tc>
              <w:tc>
                <w:tcPr>
                  <w:tcW w:w="1397" w:type="dxa"/>
                  <w:vAlign w:val="center"/>
                </w:tcPr>
                <w:p w:rsidR="0085080A" w:rsidRPr="0085080A" w:rsidRDefault="0085080A" w:rsidP="0085080A">
                  <w:pPr>
                    <w:spacing w:line="240" w:lineRule="exact"/>
                    <w:ind w:firstLineChars="50" w:firstLine="90"/>
                    <w:rPr>
                      <w:rFonts w:ascii="楷体" w:eastAsia="楷体" w:hAnsi="楷体" w:hint="eastAsia"/>
                      <w:sz w:val="18"/>
                      <w:szCs w:val="18"/>
                    </w:rPr>
                  </w:pPr>
                  <w:r w:rsidRPr="0085080A">
                    <w:rPr>
                      <w:rFonts w:ascii="楷体" w:eastAsia="楷体" w:hAnsi="楷体" w:hint="eastAsia"/>
                      <w:sz w:val="18"/>
                      <w:szCs w:val="18"/>
                    </w:rPr>
                    <w:t>人员伤亡</w:t>
                  </w:r>
                </w:p>
              </w:tc>
              <w:tc>
                <w:tcPr>
                  <w:tcW w:w="2642" w:type="dxa"/>
                  <w:vAlign w:val="center"/>
                </w:tcPr>
                <w:p w:rsidR="0085080A" w:rsidRPr="0085080A" w:rsidRDefault="0085080A" w:rsidP="0085080A">
                  <w:pPr>
                    <w:spacing w:line="240" w:lineRule="exact"/>
                    <w:jc w:val="center"/>
                    <w:rPr>
                      <w:rFonts w:ascii="楷体" w:eastAsia="楷体" w:hAnsi="楷体" w:hint="eastAsia"/>
                      <w:sz w:val="18"/>
                      <w:szCs w:val="18"/>
                    </w:rPr>
                  </w:pPr>
                  <w:r w:rsidRPr="0085080A">
                    <w:rPr>
                      <w:rFonts w:ascii="楷体" w:eastAsia="楷体" w:hAnsi="楷体" w:hint="eastAsia"/>
                      <w:sz w:val="18"/>
                      <w:szCs w:val="18"/>
                    </w:rPr>
                    <w:t>管理方案、应急预案</w:t>
                  </w:r>
                </w:p>
              </w:tc>
            </w:tr>
            <w:tr w:rsidR="0085080A" w:rsidRPr="0085080A" w:rsidTr="0085080A">
              <w:trPr>
                <w:trHeight w:hRule="exact" w:val="680"/>
                <w:jc w:val="center"/>
              </w:trPr>
              <w:tc>
                <w:tcPr>
                  <w:tcW w:w="946" w:type="dxa"/>
                  <w:vAlign w:val="center"/>
                </w:tcPr>
                <w:p w:rsidR="0085080A" w:rsidRPr="0085080A" w:rsidRDefault="0085080A" w:rsidP="0085080A">
                  <w:pPr>
                    <w:spacing w:line="240" w:lineRule="exact"/>
                    <w:jc w:val="center"/>
                    <w:rPr>
                      <w:rFonts w:ascii="楷体" w:eastAsia="楷体" w:hAnsi="楷体" w:hint="eastAsia"/>
                      <w:sz w:val="18"/>
                      <w:szCs w:val="18"/>
                    </w:rPr>
                  </w:pPr>
                  <w:r w:rsidRPr="0085080A">
                    <w:rPr>
                      <w:rFonts w:ascii="楷体" w:eastAsia="楷体" w:hAnsi="楷体" w:hint="eastAsia"/>
                      <w:sz w:val="18"/>
                      <w:szCs w:val="18"/>
                    </w:rPr>
                    <w:t>6</w:t>
                  </w:r>
                </w:p>
              </w:tc>
              <w:tc>
                <w:tcPr>
                  <w:tcW w:w="6690" w:type="dxa"/>
                  <w:vAlign w:val="center"/>
                </w:tcPr>
                <w:p w:rsidR="0085080A" w:rsidRPr="0085080A" w:rsidRDefault="0085080A" w:rsidP="0085080A">
                  <w:pPr>
                    <w:spacing w:line="240" w:lineRule="exact"/>
                    <w:rPr>
                      <w:rFonts w:ascii="楷体" w:eastAsia="楷体" w:hAnsi="楷体" w:hint="eastAsia"/>
                      <w:sz w:val="18"/>
                      <w:szCs w:val="18"/>
                    </w:rPr>
                  </w:pPr>
                  <w:r w:rsidRPr="0085080A">
                    <w:rPr>
                      <w:rFonts w:ascii="楷体" w:eastAsia="楷体" w:hAnsi="楷体" w:hint="eastAsia"/>
                      <w:sz w:val="18"/>
                      <w:szCs w:val="18"/>
                    </w:rPr>
                    <w:t>山体坍塌（滑坡）</w:t>
                  </w:r>
                </w:p>
              </w:tc>
              <w:tc>
                <w:tcPr>
                  <w:tcW w:w="2125" w:type="dxa"/>
                  <w:vAlign w:val="center"/>
                </w:tcPr>
                <w:p w:rsidR="0085080A" w:rsidRPr="0085080A" w:rsidRDefault="0085080A" w:rsidP="0085080A">
                  <w:pPr>
                    <w:spacing w:line="240" w:lineRule="exact"/>
                    <w:jc w:val="center"/>
                    <w:rPr>
                      <w:rFonts w:ascii="楷体" w:eastAsia="楷体" w:hAnsi="楷体" w:hint="eastAsia"/>
                      <w:sz w:val="18"/>
                      <w:szCs w:val="18"/>
                    </w:rPr>
                  </w:pPr>
                  <w:r w:rsidRPr="0085080A">
                    <w:rPr>
                      <w:rFonts w:ascii="楷体" w:eastAsia="楷体" w:hAnsi="楷体" w:hint="eastAsia"/>
                      <w:sz w:val="18"/>
                      <w:szCs w:val="18"/>
                    </w:rPr>
                    <w:t>人身伤害</w:t>
                  </w:r>
                </w:p>
              </w:tc>
              <w:tc>
                <w:tcPr>
                  <w:tcW w:w="1397" w:type="dxa"/>
                  <w:vAlign w:val="center"/>
                </w:tcPr>
                <w:p w:rsidR="0085080A" w:rsidRPr="0085080A" w:rsidRDefault="0085080A" w:rsidP="0085080A">
                  <w:pPr>
                    <w:spacing w:line="240" w:lineRule="exact"/>
                    <w:ind w:firstLineChars="50" w:firstLine="90"/>
                    <w:rPr>
                      <w:rFonts w:ascii="楷体" w:eastAsia="楷体" w:hAnsi="楷体" w:hint="eastAsia"/>
                      <w:sz w:val="18"/>
                      <w:szCs w:val="18"/>
                    </w:rPr>
                  </w:pPr>
                  <w:r w:rsidRPr="0085080A">
                    <w:rPr>
                      <w:rFonts w:ascii="楷体" w:eastAsia="楷体" w:hAnsi="楷体" w:hint="eastAsia"/>
                      <w:sz w:val="18"/>
                      <w:szCs w:val="18"/>
                    </w:rPr>
                    <w:t>人员伤亡</w:t>
                  </w:r>
                </w:p>
              </w:tc>
              <w:tc>
                <w:tcPr>
                  <w:tcW w:w="2642" w:type="dxa"/>
                  <w:vAlign w:val="center"/>
                </w:tcPr>
                <w:p w:rsidR="0085080A" w:rsidRPr="0085080A" w:rsidRDefault="0085080A" w:rsidP="0085080A">
                  <w:pPr>
                    <w:spacing w:line="240" w:lineRule="exact"/>
                    <w:jc w:val="center"/>
                    <w:rPr>
                      <w:rFonts w:ascii="楷体" w:eastAsia="楷体" w:hAnsi="楷体" w:hint="eastAsia"/>
                      <w:sz w:val="18"/>
                      <w:szCs w:val="18"/>
                    </w:rPr>
                  </w:pPr>
                  <w:r w:rsidRPr="0085080A">
                    <w:rPr>
                      <w:rFonts w:ascii="楷体" w:eastAsia="楷体" w:hAnsi="楷体" w:hint="eastAsia"/>
                      <w:sz w:val="18"/>
                      <w:szCs w:val="18"/>
                    </w:rPr>
                    <w:t>管理方案、应急预案</w:t>
                  </w:r>
                </w:p>
              </w:tc>
            </w:tr>
            <w:tr w:rsidR="0085080A" w:rsidRPr="0085080A" w:rsidTr="0085080A">
              <w:trPr>
                <w:trHeight w:hRule="exact" w:val="680"/>
                <w:jc w:val="center"/>
              </w:trPr>
              <w:tc>
                <w:tcPr>
                  <w:tcW w:w="946" w:type="dxa"/>
                  <w:vAlign w:val="center"/>
                </w:tcPr>
                <w:p w:rsidR="0085080A" w:rsidRPr="0085080A" w:rsidRDefault="0085080A" w:rsidP="0085080A">
                  <w:pPr>
                    <w:spacing w:line="240" w:lineRule="exact"/>
                    <w:jc w:val="center"/>
                    <w:rPr>
                      <w:rFonts w:ascii="楷体" w:eastAsia="楷体" w:hAnsi="楷体" w:hint="eastAsia"/>
                      <w:sz w:val="18"/>
                      <w:szCs w:val="18"/>
                    </w:rPr>
                  </w:pPr>
                  <w:r w:rsidRPr="0085080A">
                    <w:rPr>
                      <w:rFonts w:ascii="楷体" w:eastAsia="楷体" w:hAnsi="楷体" w:hint="eastAsia"/>
                      <w:sz w:val="18"/>
                      <w:szCs w:val="18"/>
                    </w:rPr>
                    <w:t>7</w:t>
                  </w:r>
                </w:p>
              </w:tc>
              <w:tc>
                <w:tcPr>
                  <w:tcW w:w="6690" w:type="dxa"/>
                  <w:vAlign w:val="center"/>
                </w:tcPr>
                <w:p w:rsidR="0085080A" w:rsidRPr="0085080A" w:rsidRDefault="0085080A" w:rsidP="0085080A">
                  <w:pPr>
                    <w:spacing w:line="240" w:lineRule="exact"/>
                    <w:rPr>
                      <w:rFonts w:ascii="楷体" w:eastAsia="楷体" w:hAnsi="楷体" w:hint="eastAsia"/>
                      <w:sz w:val="18"/>
                      <w:szCs w:val="18"/>
                    </w:rPr>
                  </w:pPr>
                  <w:r w:rsidRPr="0085080A">
                    <w:rPr>
                      <w:rFonts w:ascii="楷体" w:eastAsia="楷体" w:hAnsi="楷体" w:hint="eastAsia"/>
                      <w:sz w:val="18"/>
                      <w:szCs w:val="18"/>
                    </w:rPr>
                    <w:t>高处坠落</w:t>
                  </w:r>
                </w:p>
              </w:tc>
              <w:tc>
                <w:tcPr>
                  <w:tcW w:w="2125" w:type="dxa"/>
                  <w:vAlign w:val="center"/>
                </w:tcPr>
                <w:p w:rsidR="0085080A" w:rsidRPr="0085080A" w:rsidRDefault="0085080A" w:rsidP="0085080A">
                  <w:pPr>
                    <w:spacing w:line="240" w:lineRule="exact"/>
                    <w:jc w:val="center"/>
                    <w:rPr>
                      <w:rFonts w:ascii="楷体" w:eastAsia="楷体" w:hAnsi="楷体" w:hint="eastAsia"/>
                      <w:sz w:val="18"/>
                      <w:szCs w:val="18"/>
                    </w:rPr>
                  </w:pPr>
                  <w:r w:rsidRPr="0085080A">
                    <w:rPr>
                      <w:rFonts w:ascii="楷体" w:eastAsia="楷体" w:hAnsi="楷体" w:hint="eastAsia"/>
                      <w:sz w:val="18"/>
                      <w:szCs w:val="18"/>
                    </w:rPr>
                    <w:t>人身伤害</w:t>
                  </w:r>
                </w:p>
              </w:tc>
              <w:tc>
                <w:tcPr>
                  <w:tcW w:w="1397" w:type="dxa"/>
                  <w:vAlign w:val="center"/>
                </w:tcPr>
                <w:p w:rsidR="0085080A" w:rsidRPr="0085080A" w:rsidRDefault="0085080A" w:rsidP="0085080A">
                  <w:pPr>
                    <w:spacing w:line="240" w:lineRule="exact"/>
                    <w:ind w:firstLineChars="50" w:firstLine="90"/>
                    <w:rPr>
                      <w:rFonts w:ascii="楷体" w:eastAsia="楷体" w:hAnsi="楷体" w:hint="eastAsia"/>
                      <w:sz w:val="18"/>
                      <w:szCs w:val="18"/>
                    </w:rPr>
                  </w:pPr>
                  <w:r w:rsidRPr="0085080A">
                    <w:rPr>
                      <w:rFonts w:ascii="楷体" w:eastAsia="楷体" w:hAnsi="楷体" w:hint="eastAsia"/>
                      <w:sz w:val="18"/>
                      <w:szCs w:val="18"/>
                    </w:rPr>
                    <w:t>人员伤亡</w:t>
                  </w:r>
                </w:p>
              </w:tc>
              <w:tc>
                <w:tcPr>
                  <w:tcW w:w="2642" w:type="dxa"/>
                  <w:vAlign w:val="center"/>
                </w:tcPr>
                <w:p w:rsidR="0085080A" w:rsidRPr="0085080A" w:rsidRDefault="0085080A" w:rsidP="0085080A">
                  <w:pPr>
                    <w:spacing w:line="240" w:lineRule="exact"/>
                    <w:jc w:val="center"/>
                    <w:rPr>
                      <w:rFonts w:ascii="楷体" w:eastAsia="楷体" w:hAnsi="楷体" w:hint="eastAsia"/>
                      <w:sz w:val="18"/>
                      <w:szCs w:val="18"/>
                    </w:rPr>
                  </w:pPr>
                  <w:r w:rsidRPr="0085080A">
                    <w:rPr>
                      <w:rFonts w:ascii="楷体" w:eastAsia="楷体" w:hAnsi="楷体" w:hint="eastAsia"/>
                      <w:sz w:val="18"/>
                      <w:szCs w:val="18"/>
                    </w:rPr>
                    <w:t>管理方案、应急预案</w:t>
                  </w:r>
                </w:p>
              </w:tc>
            </w:tr>
          </w:tbl>
          <w:p w:rsidR="004120FC" w:rsidRPr="00D8086F" w:rsidRDefault="004120FC" w:rsidP="00D8086F">
            <w:pPr>
              <w:spacing w:line="360" w:lineRule="auto"/>
              <w:ind w:firstLineChars="200" w:firstLine="480"/>
              <w:rPr>
                <w:rFonts w:ascii="楷体" w:eastAsia="楷体" w:hAnsi="楷体" w:cs="楷体"/>
                <w:sz w:val="24"/>
                <w:szCs w:val="24"/>
              </w:rPr>
            </w:pPr>
          </w:p>
          <w:p w:rsidR="004120FC" w:rsidRPr="00D8086F" w:rsidRDefault="004120FC" w:rsidP="00D8086F">
            <w:pPr>
              <w:spacing w:line="360" w:lineRule="auto"/>
              <w:ind w:firstLineChars="200" w:firstLine="480"/>
              <w:rPr>
                <w:rFonts w:ascii="楷体" w:eastAsia="楷体" w:hAnsi="楷体" w:cs="楷体"/>
                <w:sz w:val="24"/>
                <w:szCs w:val="24"/>
              </w:rPr>
            </w:pPr>
            <w:r w:rsidRPr="00D8086F">
              <w:rPr>
                <w:rFonts w:ascii="楷体" w:eastAsia="楷体" w:hAnsi="楷体" w:cs="楷体" w:hint="eastAsia"/>
                <w:sz w:val="24"/>
                <w:szCs w:val="24"/>
              </w:rPr>
              <w:t>经评价行政部的重大危险源是触电和火灾事故的发生。</w:t>
            </w:r>
          </w:p>
          <w:p w:rsidR="004120FC" w:rsidRPr="00D8086F" w:rsidRDefault="004120FC" w:rsidP="00D8086F">
            <w:pPr>
              <w:spacing w:line="360" w:lineRule="auto"/>
              <w:ind w:firstLineChars="200" w:firstLine="480"/>
              <w:rPr>
                <w:rFonts w:ascii="楷体" w:eastAsia="楷体" w:hAnsi="楷体"/>
                <w:sz w:val="24"/>
                <w:szCs w:val="24"/>
              </w:rPr>
            </w:pPr>
            <w:r w:rsidRPr="00D8086F">
              <w:rPr>
                <w:rFonts w:ascii="楷体" w:eastAsia="楷体" w:hAnsi="楷体" w:cs="楷体" w:hint="eastAsia"/>
                <w:sz w:val="24"/>
                <w:szCs w:val="24"/>
              </w:rPr>
              <w:t>危险源控制执行管理方案、配备消防器材、个体防护、日常检查、日常培训教育等运行控制措施等。</w:t>
            </w:r>
          </w:p>
        </w:tc>
        <w:tc>
          <w:tcPr>
            <w:tcW w:w="851" w:type="dxa"/>
          </w:tcPr>
          <w:p w:rsidR="004120FC" w:rsidRPr="00D8086F" w:rsidRDefault="004120FC" w:rsidP="00D8086F">
            <w:pPr>
              <w:spacing w:line="360" w:lineRule="auto"/>
              <w:rPr>
                <w:rFonts w:ascii="楷体" w:eastAsia="楷体" w:hAnsi="楷体"/>
                <w:sz w:val="24"/>
                <w:szCs w:val="24"/>
              </w:rPr>
            </w:pPr>
          </w:p>
        </w:tc>
      </w:tr>
      <w:tr w:rsidR="004120FC" w:rsidRPr="00D8086F" w:rsidTr="00F27D10">
        <w:trPr>
          <w:trHeight w:val="1255"/>
        </w:trPr>
        <w:tc>
          <w:tcPr>
            <w:tcW w:w="1809" w:type="dxa"/>
          </w:tcPr>
          <w:p w:rsidR="004120FC" w:rsidRPr="00D8086F" w:rsidRDefault="004120FC" w:rsidP="00D8086F">
            <w:pPr>
              <w:spacing w:line="360" w:lineRule="auto"/>
              <w:rPr>
                <w:rFonts w:ascii="楷体" w:eastAsia="楷体" w:hAnsi="楷体" w:cs="楷体"/>
                <w:bCs/>
                <w:sz w:val="24"/>
                <w:szCs w:val="24"/>
              </w:rPr>
            </w:pPr>
            <w:r w:rsidRPr="00D8086F">
              <w:rPr>
                <w:rFonts w:ascii="楷体" w:eastAsia="楷体" w:hAnsi="楷体" w:cs="Arial" w:hint="eastAsia"/>
                <w:sz w:val="24"/>
                <w:szCs w:val="24"/>
              </w:rPr>
              <w:lastRenderedPageBreak/>
              <w:t>合</w:t>
            </w:r>
            <w:proofErr w:type="gramStart"/>
            <w:r w:rsidRPr="00D8086F">
              <w:rPr>
                <w:rFonts w:ascii="楷体" w:eastAsia="楷体" w:hAnsi="楷体" w:cs="Arial" w:hint="eastAsia"/>
                <w:sz w:val="24"/>
                <w:szCs w:val="24"/>
              </w:rPr>
              <w:t>规</w:t>
            </w:r>
            <w:proofErr w:type="gramEnd"/>
            <w:r w:rsidRPr="00D8086F">
              <w:rPr>
                <w:rFonts w:ascii="楷体" w:eastAsia="楷体" w:hAnsi="楷体" w:cs="Arial" w:hint="eastAsia"/>
                <w:sz w:val="24"/>
                <w:szCs w:val="24"/>
              </w:rPr>
              <w:t>义务</w:t>
            </w:r>
          </w:p>
        </w:tc>
        <w:tc>
          <w:tcPr>
            <w:tcW w:w="1311" w:type="dxa"/>
            <w:vAlign w:val="center"/>
          </w:tcPr>
          <w:p w:rsidR="004120FC" w:rsidRPr="00D8086F" w:rsidRDefault="004120FC" w:rsidP="00D8086F">
            <w:pPr>
              <w:spacing w:line="360" w:lineRule="auto"/>
              <w:rPr>
                <w:rFonts w:ascii="楷体" w:eastAsia="楷体" w:hAnsi="楷体"/>
                <w:sz w:val="24"/>
                <w:szCs w:val="24"/>
              </w:rPr>
            </w:pPr>
            <w:r w:rsidRPr="00D8086F">
              <w:rPr>
                <w:rFonts w:ascii="楷体" w:eastAsia="楷体" w:hAnsi="楷体" w:cs="楷体" w:hint="eastAsia"/>
                <w:bCs/>
                <w:sz w:val="24"/>
                <w:szCs w:val="24"/>
              </w:rPr>
              <w:t>E/S：</w:t>
            </w:r>
            <w:r w:rsidRPr="00D8086F">
              <w:rPr>
                <w:rFonts w:ascii="楷体" w:eastAsia="楷体" w:hAnsi="楷体" w:cs="Arial" w:hint="eastAsia"/>
                <w:sz w:val="24"/>
                <w:szCs w:val="24"/>
              </w:rPr>
              <w:t>6.1.3</w:t>
            </w:r>
            <w:r w:rsidRPr="00D8086F">
              <w:rPr>
                <w:rFonts w:ascii="楷体" w:eastAsia="楷体" w:hAnsi="楷体" w:cs="楷体" w:hint="eastAsia"/>
                <w:bCs/>
                <w:sz w:val="24"/>
                <w:szCs w:val="24"/>
              </w:rPr>
              <w:t xml:space="preserve"> </w:t>
            </w:r>
          </w:p>
        </w:tc>
        <w:tc>
          <w:tcPr>
            <w:tcW w:w="10738" w:type="dxa"/>
            <w:vAlign w:val="center"/>
          </w:tcPr>
          <w:p w:rsidR="004120FC" w:rsidRPr="00D8086F" w:rsidRDefault="004120FC" w:rsidP="00D8086F">
            <w:pPr>
              <w:tabs>
                <w:tab w:val="left" w:pos="6597"/>
              </w:tabs>
              <w:spacing w:line="360" w:lineRule="auto"/>
              <w:ind w:firstLineChars="200" w:firstLine="480"/>
              <w:rPr>
                <w:rFonts w:ascii="楷体" w:eastAsia="楷体" w:hAnsi="楷体" w:cs="楷体"/>
                <w:sz w:val="24"/>
                <w:szCs w:val="24"/>
              </w:rPr>
            </w:pPr>
            <w:r w:rsidRPr="00D8086F">
              <w:rPr>
                <w:rFonts w:ascii="楷体" w:eastAsia="楷体" w:hAnsi="楷体" w:cs="楷体" w:hint="eastAsia"/>
                <w:sz w:val="24"/>
                <w:szCs w:val="24"/>
              </w:rPr>
              <w:t>建立实施了《</w:t>
            </w:r>
            <w:r w:rsidR="00704906" w:rsidRPr="00704906">
              <w:rPr>
                <w:rFonts w:ascii="楷体" w:eastAsia="楷体" w:hAnsi="楷体" w:cs="楷体" w:hint="eastAsia"/>
                <w:sz w:val="24"/>
                <w:szCs w:val="24"/>
              </w:rPr>
              <w:t>合规义务及合规性评价控制程序JR-QP-08</w:t>
            </w:r>
            <w:r w:rsidRPr="00D8086F">
              <w:rPr>
                <w:rFonts w:ascii="楷体" w:eastAsia="楷体" w:hAnsi="楷体" w:cs="楷体" w:hint="eastAsia"/>
                <w:sz w:val="24"/>
                <w:szCs w:val="24"/>
              </w:rPr>
              <w:t>》。</w:t>
            </w:r>
          </w:p>
          <w:p w:rsidR="004120FC" w:rsidRPr="00D8086F" w:rsidRDefault="004120FC" w:rsidP="00D8086F">
            <w:pPr>
              <w:tabs>
                <w:tab w:val="left" w:pos="6597"/>
              </w:tabs>
              <w:spacing w:line="360" w:lineRule="auto"/>
              <w:ind w:firstLineChars="200" w:firstLine="480"/>
              <w:rPr>
                <w:rFonts w:ascii="楷体" w:eastAsia="楷体" w:hAnsi="楷体" w:cs="楷体"/>
                <w:sz w:val="24"/>
                <w:szCs w:val="24"/>
              </w:rPr>
            </w:pPr>
            <w:r w:rsidRPr="00D8086F">
              <w:rPr>
                <w:rFonts w:ascii="楷体" w:eastAsia="楷体" w:hAnsi="楷体" w:cs="楷体" w:hint="eastAsia"/>
                <w:sz w:val="24"/>
                <w:szCs w:val="24"/>
              </w:rPr>
              <w:t>查到</w:t>
            </w:r>
            <w:r w:rsidR="005D6F0D">
              <w:rPr>
                <w:rFonts w:ascii="楷体" w:eastAsia="楷体" w:hAnsi="楷体" w:cs="楷体" w:hint="eastAsia"/>
                <w:sz w:val="24"/>
                <w:szCs w:val="24"/>
              </w:rPr>
              <w:t>“</w:t>
            </w:r>
            <w:r w:rsidRPr="00D8086F">
              <w:rPr>
                <w:rFonts w:ascii="楷体" w:eastAsia="楷体" w:hAnsi="楷体" w:cs="楷体" w:hint="eastAsia"/>
                <w:sz w:val="24"/>
                <w:szCs w:val="24"/>
              </w:rPr>
              <w:t>法律法规和其他要求</w:t>
            </w:r>
            <w:r w:rsidR="00704906">
              <w:rPr>
                <w:rFonts w:ascii="楷体" w:eastAsia="楷体" w:hAnsi="楷体" w:cs="楷体" w:hint="eastAsia"/>
                <w:sz w:val="24"/>
                <w:szCs w:val="24"/>
              </w:rPr>
              <w:t>清单</w:t>
            </w:r>
            <w:r w:rsidR="005D6F0D">
              <w:rPr>
                <w:rFonts w:ascii="楷体" w:eastAsia="楷体" w:hAnsi="楷体" w:cs="楷体" w:hint="eastAsia"/>
                <w:sz w:val="24"/>
                <w:szCs w:val="24"/>
              </w:rPr>
              <w:t>”</w:t>
            </w:r>
            <w:r w:rsidRPr="00D8086F">
              <w:rPr>
                <w:rFonts w:ascii="楷体" w:eastAsia="楷体" w:hAnsi="楷体" w:cs="楷体" w:hint="eastAsia"/>
                <w:sz w:val="24"/>
                <w:szCs w:val="24"/>
              </w:rPr>
              <w:t>，识别公司适用的环境和职业健康安全法律法规：</w:t>
            </w:r>
            <w:r w:rsidR="003209DF">
              <w:rPr>
                <w:rFonts w:ascii="楷体" w:eastAsia="楷体" w:hAnsi="楷体" w:cs="楷体" w:hint="eastAsia"/>
                <w:sz w:val="24"/>
                <w:szCs w:val="24"/>
              </w:rPr>
              <w:t>56</w:t>
            </w:r>
            <w:r w:rsidRPr="00D8086F">
              <w:rPr>
                <w:rFonts w:ascii="楷体" w:eastAsia="楷体" w:hAnsi="楷体" w:cs="楷体" w:hint="eastAsia"/>
                <w:sz w:val="24"/>
                <w:szCs w:val="24"/>
              </w:rPr>
              <w:t>项。</w:t>
            </w:r>
          </w:p>
          <w:p w:rsidR="004120FC" w:rsidRPr="00D8086F" w:rsidRDefault="004120FC" w:rsidP="00D8086F">
            <w:pPr>
              <w:spacing w:line="360" w:lineRule="auto"/>
              <w:ind w:firstLineChars="200" w:firstLine="480"/>
              <w:rPr>
                <w:rFonts w:ascii="楷体" w:eastAsia="楷体" w:hAnsi="楷体" w:cs="楷体"/>
                <w:sz w:val="24"/>
                <w:szCs w:val="24"/>
              </w:rPr>
            </w:pPr>
            <w:r w:rsidRPr="00D8086F">
              <w:rPr>
                <w:rFonts w:ascii="楷体" w:eastAsia="楷体" w:hAnsi="楷体" w:cs="楷体" w:hint="eastAsia"/>
                <w:sz w:val="24"/>
                <w:szCs w:val="24"/>
              </w:rPr>
              <w:lastRenderedPageBreak/>
              <w:t>其中包括：</w:t>
            </w:r>
            <w:r w:rsidR="000B0AA6">
              <w:rPr>
                <w:rFonts w:ascii="楷体" w:eastAsia="楷体" w:hAnsi="楷体" w:cs="楷体" w:hint="eastAsia"/>
                <w:sz w:val="24"/>
                <w:szCs w:val="24"/>
              </w:rPr>
              <w:t>《</w:t>
            </w:r>
            <w:r w:rsidR="000B0AA6" w:rsidRPr="00416D6D">
              <w:rPr>
                <w:rFonts w:ascii="楷体" w:eastAsia="楷体" w:hAnsi="楷体" w:cs="楷体" w:hint="eastAsia"/>
                <w:sz w:val="24"/>
                <w:szCs w:val="24"/>
              </w:rPr>
              <w:t>江西省安全生产条例</w:t>
            </w:r>
            <w:r w:rsidR="000B0AA6">
              <w:rPr>
                <w:rFonts w:ascii="楷体" w:eastAsia="楷体" w:hAnsi="楷体" w:cs="楷体" w:hint="eastAsia"/>
                <w:sz w:val="24"/>
                <w:szCs w:val="24"/>
              </w:rPr>
              <w:t>》、</w:t>
            </w:r>
            <w:r w:rsidR="008C3A91">
              <w:rPr>
                <w:rFonts w:ascii="楷体" w:eastAsia="楷体" w:hAnsi="楷体" w:cs="楷体" w:hint="eastAsia"/>
                <w:sz w:val="24"/>
                <w:szCs w:val="24"/>
              </w:rPr>
              <w:t>《</w:t>
            </w:r>
            <w:r w:rsidR="008C3A91" w:rsidRPr="00416D6D">
              <w:rPr>
                <w:rFonts w:ascii="楷体" w:eastAsia="楷体" w:hAnsi="楷体" w:cs="楷体" w:hint="eastAsia"/>
                <w:sz w:val="24"/>
                <w:szCs w:val="24"/>
              </w:rPr>
              <w:t>江西省实施工伤保险条例办法</w:t>
            </w:r>
            <w:r w:rsidR="008C3A91">
              <w:rPr>
                <w:rFonts w:ascii="楷体" w:eastAsia="楷体" w:hAnsi="楷体" w:cs="楷体" w:hint="eastAsia"/>
                <w:sz w:val="24"/>
                <w:szCs w:val="24"/>
              </w:rPr>
              <w:t>》、</w:t>
            </w:r>
            <w:r w:rsidRPr="00D8086F">
              <w:rPr>
                <w:rFonts w:ascii="楷体" w:eastAsia="楷体" w:hAnsi="楷体" w:cs="楷体" w:hint="eastAsia"/>
                <w:sz w:val="24"/>
                <w:szCs w:val="24"/>
              </w:rPr>
              <w:t>《</w:t>
            </w:r>
            <w:r w:rsidR="003209DF" w:rsidRPr="00416D6D">
              <w:rPr>
                <w:rFonts w:ascii="楷体" w:eastAsia="楷体" w:hAnsi="楷体" w:cs="楷体" w:hint="eastAsia"/>
                <w:sz w:val="24"/>
                <w:szCs w:val="24"/>
              </w:rPr>
              <w:t>九江市工伤保险实施办法</w:t>
            </w:r>
            <w:r w:rsidRPr="00D8086F">
              <w:rPr>
                <w:rFonts w:ascii="楷体" w:eastAsia="楷体" w:hAnsi="楷体" w:cs="楷体" w:hint="eastAsia"/>
                <w:sz w:val="24"/>
                <w:szCs w:val="24"/>
              </w:rPr>
              <w:t>》、《</w:t>
            </w:r>
            <w:r w:rsidR="003209DF" w:rsidRPr="00416D6D">
              <w:rPr>
                <w:rFonts w:ascii="楷体" w:eastAsia="楷体" w:hAnsi="楷体" w:cs="楷体" w:hint="eastAsia"/>
                <w:sz w:val="24"/>
                <w:szCs w:val="24"/>
              </w:rPr>
              <w:t>中华人民共和国突发事件应对法</w:t>
            </w:r>
            <w:r w:rsidRPr="00D8086F">
              <w:rPr>
                <w:rFonts w:ascii="楷体" w:eastAsia="楷体" w:hAnsi="楷体" w:cs="楷体" w:hint="eastAsia"/>
                <w:sz w:val="24"/>
                <w:szCs w:val="24"/>
              </w:rPr>
              <w:t>》、《中华人民共和国环境保护法》、《中华人民共和国安全生产法》、《中华人民共和国固体废弃物污染环境防治法》、《</w:t>
            </w:r>
            <w:r w:rsidR="000B0AA6" w:rsidRPr="00416D6D">
              <w:rPr>
                <w:rFonts w:ascii="楷体" w:eastAsia="楷体" w:hAnsi="楷体" w:cs="楷体" w:hint="eastAsia"/>
                <w:sz w:val="24"/>
                <w:szCs w:val="24"/>
              </w:rPr>
              <w:t>矿山生态环境保护与恢复治理技术规范(试行)（HJ651-2013）</w:t>
            </w:r>
            <w:r w:rsidRPr="00D8086F">
              <w:rPr>
                <w:rFonts w:ascii="楷体" w:eastAsia="楷体" w:hAnsi="楷体" w:cs="楷体" w:hint="eastAsia"/>
                <w:sz w:val="24"/>
                <w:szCs w:val="24"/>
              </w:rPr>
              <w:t>》、《</w:t>
            </w:r>
            <w:r w:rsidR="000B0AA6" w:rsidRPr="00416D6D">
              <w:rPr>
                <w:rFonts w:ascii="楷体" w:eastAsia="楷体" w:hAnsi="楷体" w:cs="楷体" w:hint="eastAsia"/>
                <w:sz w:val="24"/>
                <w:szCs w:val="24"/>
              </w:rPr>
              <w:t>中华人民共和国矿产资源法</w:t>
            </w:r>
            <w:r w:rsidRPr="00D8086F">
              <w:rPr>
                <w:rFonts w:ascii="楷体" w:eastAsia="楷体" w:hAnsi="楷体" w:cs="楷体" w:hint="eastAsia"/>
                <w:sz w:val="24"/>
                <w:szCs w:val="24"/>
              </w:rPr>
              <w:t>》</w:t>
            </w:r>
            <w:r w:rsidR="008C3A91">
              <w:rPr>
                <w:rFonts w:ascii="楷体" w:eastAsia="楷体" w:hAnsi="楷体" w:cs="楷体" w:hint="eastAsia"/>
                <w:sz w:val="24"/>
                <w:szCs w:val="24"/>
              </w:rPr>
              <w:t>、《</w:t>
            </w:r>
            <w:r w:rsidR="00416D6D" w:rsidRPr="00416D6D">
              <w:rPr>
                <w:rFonts w:ascii="楷体" w:eastAsia="楷体" w:hAnsi="楷体" w:cs="楷体" w:hint="eastAsia"/>
                <w:sz w:val="24"/>
                <w:szCs w:val="24"/>
              </w:rPr>
              <w:t>中华人民共和国职业病防治法</w:t>
            </w:r>
            <w:r w:rsidR="008C3A91">
              <w:rPr>
                <w:rFonts w:ascii="楷体" w:eastAsia="楷体" w:hAnsi="楷体" w:cs="楷体" w:hint="eastAsia"/>
                <w:sz w:val="24"/>
                <w:szCs w:val="24"/>
              </w:rPr>
              <w:t>》</w:t>
            </w:r>
            <w:r w:rsidRPr="00D8086F">
              <w:rPr>
                <w:rFonts w:ascii="楷体" w:eastAsia="楷体" w:hAnsi="楷体" w:cs="楷体" w:hint="eastAsia"/>
                <w:sz w:val="24"/>
                <w:szCs w:val="24"/>
              </w:rPr>
              <w:t>等。已识别法律法规及其它要求的适用条款，能与环境因素、危险源向对应。</w:t>
            </w:r>
          </w:p>
          <w:p w:rsidR="004120FC" w:rsidRPr="00D8086F" w:rsidRDefault="004120FC" w:rsidP="00D8086F">
            <w:pPr>
              <w:tabs>
                <w:tab w:val="left" w:pos="6597"/>
              </w:tabs>
              <w:spacing w:line="360" w:lineRule="auto"/>
              <w:ind w:firstLineChars="200" w:firstLine="480"/>
              <w:rPr>
                <w:rFonts w:ascii="楷体" w:eastAsia="楷体" w:hAnsi="楷体" w:cs="楷体"/>
                <w:sz w:val="24"/>
                <w:szCs w:val="24"/>
              </w:rPr>
            </w:pPr>
            <w:r w:rsidRPr="00D8086F">
              <w:rPr>
                <w:rFonts w:ascii="楷体" w:eastAsia="楷体" w:hAnsi="楷体" w:cs="楷体" w:hint="eastAsia"/>
                <w:sz w:val="24"/>
                <w:szCs w:val="24"/>
              </w:rPr>
              <w:t>行政部根据需要随时网上获取、识别更新，并通过培训、宣传、会议等形式传达给员工和相关方，各部门如有需要随时到行政部查阅。</w:t>
            </w:r>
          </w:p>
        </w:tc>
        <w:tc>
          <w:tcPr>
            <w:tcW w:w="851" w:type="dxa"/>
          </w:tcPr>
          <w:p w:rsidR="004120FC" w:rsidRPr="00D8086F" w:rsidRDefault="004120FC" w:rsidP="00D8086F">
            <w:pPr>
              <w:spacing w:line="360" w:lineRule="auto"/>
              <w:rPr>
                <w:rFonts w:ascii="楷体" w:eastAsia="楷体" w:hAnsi="楷体"/>
                <w:sz w:val="24"/>
                <w:szCs w:val="24"/>
              </w:rPr>
            </w:pPr>
          </w:p>
        </w:tc>
      </w:tr>
      <w:tr w:rsidR="004120FC" w:rsidRPr="00D8086F" w:rsidTr="00F27D10">
        <w:trPr>
          <w:trHeight w:val="1255"/>
        </w:trPr>
        <w:tc>
          <w:tcPr>
            <w:tcW w:w="1809" w:type="dxa"/>
            <w:vAlign w:val="center"/>
          </w:tcPr>
          <w:p w:rsidR="004120FC" w:rsidRPr="00D8086F" w:rsidRDefault="004120FC" w:rsidP="00D8086F">
            <w:pPr>
              <w:spacing w:line="360" w:lineRule="auto"/>
              <w:rPr>
                <w:rFonts w:ascii="楷体" w:eastAsia="楷体" w:hAnsi="楷体"/>
                <w:sz w:val="24"/>
                <w:szCs w:val="24"/>
              </w:rPr>
            </w:pPr>
            <w:r w:rsidRPr="00D8086F">
              <w:rPr>
                <w:rFonts w:ascii="楷体" w:eastAsia="楷体" w:hAnsi="楷体" w:hint="eastAsia"/>
                <w:sz w:val="24"/>
                <w:szCs w:val="24"/>
              </w:rPr>
              <w:lastRenderedPageBreak/>
              <w:t>措施的策划</w:t>
            </w:r>
          </w:p>
        </w:tc>
        <w:tc>
          <w:tcPr>
            <w:tcW w:w="1311" w:type="dxa"/>
            <w:vAlign w:val="center"/>
          </w:tcPr>
          <w:p w:rsidR="004120FC" w:rsidRPr="00D8086F" w:rsidRDefault="004120FC" w:rsidP="00D8086F">
            <w:pPr>
              <w:spacing w:line="360" w:lineRule="auto"/>
              <w:rPr>
                <w:rFonts w:ascii="楷体" w:eastAsia="楷体" w:hAnsi="楷体"/>
                <w:sz w:val="24"/>
                <w:szCs w:val="24"/>
              </w:rPr>
            </w:pPr>
            <w:r w:rsidRPr="00D8086F">
              <w:rPr>
                <w:rFonts w:ascii="楷体" w:eastAsia="楷体" w:hAnsi="楷体" w:hint="eastAsia"/>
                <w:sz w:val="24"/>
                <w:szCs w:val="24"/>
              </w:rPr>
              <w:t>E/S:6.1.4</w:t>
            </w:r>
          </w:p>
        </w:tc>
        <w:tc>
          <w:tcPr>
            <w:tcW w:w="10738" w:type="dxa"/>
            <w:vAlign w:val="center"/>
          </w:tcPr>
          <w:p w:rsidR="004120FC" w:rsidRPr="00D8086F" w:rsidRDefault="004120FC" w:rsidP="00D8086F">
            <w:pPr>
              <w:spacing w:line="360" w:lineRule="auto"/>
              <w:ind w:firstLineChars="200" w:firstLine="480"/>
              <w:rPr>
                <w:rFonts w:ascii="楷体" w:eastAsia="楷体" w:hAnsi="楷体"/>
                <w:sz w:val="24"/>
                <w:szCs w:val="24"/>
              </w:rPr>
            </w:pPr>
            <w:r w:rsidRPr="00D8086F">
              <w:rPr>
                <w:rFonts w:ascii="楷体" w:eastAsia="楷体" w:hAnsi="楷体" w:hint="eastAsia"/>
                <w:sz w:val="24"/>
                <w:szCs w:val="24"/>
              </w:rPr>
              <w:t>公司根据环境因素和危险源的风险辨识结果，分别编制了《重要环境因素清单》、《重</w:t>
            </w:r>
            <w:r w:rsidR="00051901">
              <w:rPr>
                <w:rFonts w:ascii="楷体" w:eastAsia="楷体" w:hAnsi="楷体" w:hint="eastAsia"/>
                <w:sz w:val="24"/>
                <w:szCs w:val="24"/>
              </w:rPr>
              <w:t>要</w:t>
            </w:r>
            <w:r w:rsidRPr="00D8086F">
              <w:rPr>
                <w:rFonts w:ascii="楷体" w:eastAsia="楷体" w:hAnsi="楷体" w:hint="eastAsia"/>
                <w:sz w:val="24"/>
                <w:szCs w:val="24"/>
              </w:rPr>
              <w:t>危险源清单》，清单内明确了控制措施计划，通过具体的措施进行有效控制：目标、管理方案、管理制度运行控制、应急预案、日常检查、日常培训。</w:t>
            </w:r>
          </w:p>
          <w:p w:rsidR="004120FC" w:rsidRPr="00D8086F" w:rsidRDefault="004120FC" w:rsidP="00D8086F">
            <w:pPr>
              <w:spacing w:line="360" w:lineRule="auto"/>
              <w:ind w:firstLineChars="200" w:firstLine="480"/>
              <w:rPr>
                <w:rFonts w:ascii="楷体" w:eastAsia="楷体" w:hAnsi="楷体"/>
                <w:sz w:val="24"/>
                <w:szCs w:val="24"/>
              </w:rPr>
            </w:pPr>
            <w:r w:rsidRPr="00D8086F">
              <w:rPr>
                <w:rFonts w:ascii="楷体" w:eastAsia="楷体" w:hAnsi="楷体" w:hint="eastAsia"/>
                <w:sz w:val="24"/>
                <w:szCs w:val="24"/>
              </w:rPr>
              <w:t>制定了《</w:t>
            </w:r>
            <w:r w:rsidR="00051901" w:rsidRPr="00704906">
              <w:rPr>
                <w:rFonts w:ascii="楷体" w:eastAsia="楷体" w:hAnsi="楷体" w:cs="楷体" w:hint="eastAsia"/>
                <w:sz w:val="24"/>
                <w:szCs w:val="24"/>
              </w:rPr>
              <w:t>合规义务及合规性评价控制程序JR-QP-08</w:t>
            </w:r>
            <w:r w:rsidRPr="00D8086F">
              <w:rPr>
                <w:rFonts w:ascii="楷体" w:eastAsia="楷体" w:hAnsi="楷体" w:hint="eastAsia"/>
                <w:sz w:val="24"/>
                <w:szCs w:val="24"/>
              </w:rPr>
              <w:t>》，每年对公司适用的合</w:t>
            </w:r>
            <w:proofErr w:type="gramStart"/>
            <w:r w:rsidRPr="00D8086F">
              <w:rPr>
                <w:rFonts w:ascii="楷体" w:eastAsia="楷体" w:hAnsi="楷体" w:hint="eastAsia"/>
                <w:sz w:val="24"/>
                <w:szCs w:val="24"/>
              </w:rPr>
              <w:t>规</w:t>
            </w:r>
            <w:proofErr w:type="gramEnd"/>
            <w:r w:rsidRPr="00D8086F">
              <w:rPr>
                <w:rFonts w:ascii="楷体" w:eastAsia="楷体" w:hAnsi="楷体" w:hint="eastAsia"/>
                <w:sz w:val="24"/>
                <w:szCs w:val="24"/>
              </w:rPr>
              <w:t>义务进行识别更新并定期评价、检查。</w:t>
            </w:r>
          </w:p>
          <w:p w:rsidR="004120FC" w:rsidRPr="00D8086F" w:rsidRDefault="004120FC" w:rsidP="00D8086F">
            <w:pPr>
              <w:spacing w:line="360" w:lineRule="auto"/>
              <w:ind w:firstLineChars="200" w:firstLine="480"/>
              <w:rPr>
                <w:rFonts w:ascii="楷体" w:eastAsia="楷体" w:hAnsi="楷体" w:cs="楷体"/>
                <w:bCs/>
                <w:sz w:val="24"/>
                <w:szCs w:val="24"/>
              </w:rPr>
            </w:pPr>
            <w:r w:rsidRPr="00D8086F">
              <w:rPr>
                <w:rFonts w:ascii="楷体" w:eastAsia="楷体" w:hAnsi="楷体" w:hint="eastAsia"/>
                <w:sz w:val="24"/>
                <w:szCs w:val="24"/>
              </w:rPr>
              <w:t>经组织评价，组织策划的措施基本能够满足风险和机遇应对需要，能够与识别的风险和机遇对产品符合性的潜在影响相适应，基本满足标准要求。</w:t>
            </w:r>
          </w:p>
        </w:tc>
        <w:tc>
          <w:tcPr>
            <w:tcW w:w="851" w:type="dxa"/>
          </w:tcPr>
          <w:p w:rsidR="004120FC" w:rsidRPr="00D8086F" w:rsidRDefault="004120FC" w:rsidP="00D8086F">
            <w:pPr>
              <w:spacing w:line="360" w:lineRule="auto"/>
              <w:rPr>
                <w:rFonts w:ascii="楷体" w:eastAsia="楷体" w:hAnsi="楷体"/>
                <w:sz w:val="24"/>
                <w:szCs w:val="24"/>
              </w:rPr>
            </w:pPr>
          </w:p>
        </w:tc>
      </w:tr>
      <w:tr w:rsidR="004120FC" w:rsidRPr="00D8086F" w:rsidTr="00F27D10">
        <w:trPr>
          <w:trHeight w:val="1255"/>
        </w:trPr>
        <w:tc>
          <w:tcPr>
            <w:tcW w:w="1809" w:type="dxa"/>
            <w:vAlign w:val="center"/>
          </w:tcPr>
          <w:p w:rsidR="004120FC" w:rsidRPr="00D8086F" w:rsidRDefault="004120FC" w:rsidP="00D8086F">
            <w:pPr>
              <w:spacing w:line="360" w:lineRule="auto"/>
              <w:rPr>
                <w:rFonts w:ascii="楷体" w:eastAsia="楷体" w:hAnsi="楷体"/>
                <w:sz w:val="24"/>
                <w:szCs w:val="24"/>
              </w:rPr>
            </w:pPr>
            <w:r w:rsidRPr="00D8086F">
              <w:rPr>
                <w:rFonts w:ascii="楷体" w:eastAsia="楷体" w:hAnsi="楷体" w:hint="eastAsia"/>
                <w:sz w:val="24"/>
                <w:szCs w:val="24"/>
              </w:rPr>
              <w:t>运行控制</w:t>
            </w:r>
          </w:p>
        </w:tc>
        <w:tc>
          <w:tcPr>
            <w:tcW w:w="1311" w:type="dxa"/>
            <w:vAlign w:val="center"/>
          </w:tcPr>
          <w:p w:rsidR="004120FC" w:rsidRPr="00D8086F" w:rsidRDefault="004120FC" w:rsidP="00D8086F">
            <w:pPr>
              <w:spacing w:line="360" w:lineRule="auto"/>
              <w:rPr>
                <w:rFonts w:ascii="楷体" w:eastAsia="楷体" w:hAnsi="楷体"/>
                <w:sz w:val="24"/>
                <w:szCs w:val="24"/>
              </w:rPr>
            </w:pPr>
            <w:r w:rsidRPr="00D8086F">
              <w:rPr>
                <w:rFonts w:ascii="楷体" w:eastAsia="楷体" w:hAnsi="楷体" w:hint="eastAsia"/>
                <w:sz w:val="24"/>
                <w:szCs w:val="24"/>
              </w:rPr>
              <w:t>E/S：8.1</w:t>
            </w:r>
          </w:p>
        </w:tc>
        <w:tc>
          <w:tcPr>
            <w:tcW w:w="10738" w:type="dxa"/>
            <w:vAlign w:val="center"/>
          </w:tcPr>
          <w:p w:rsidR="004120FC" w:rsidRPr="00D8086F" w:rsidRDefault="004120FC" w:rsidP="00D8086F">
            <w:pPr>
              <w:spacing w:line="360" w:lineRule="auto"/>
              <w:ind w:firstLineChars="200" w:firstLine="480"/>
              <w:rPr>
                <w:rFonts w:ascii="楷体" w:eastAsia="楷体" w:hAnsi="楷体"/>
                <w:sz w:val="24"/>
                <w:szCs w:val="24"/>
              </w:rPr>
            </w:pPr>
            <w:r w:rsidRPr="00D8086F">
              <w:rPr>
                <w:rFonts w:ascii="楷体" w:eastAsia="楷体" w:hAnsi="楷体" w:hint="eastAsia"/>
                <w:sz w:val="24"/>
                <w:szCs w:val="24"/>
              </w:rPr>
              <w:t>公司制定并实施了《</w:t>
            </w:r>
            <w:r w:rsidR="00233BA0" w:rsidRPr="005D6F0D">
              <w:rPr>
                <w:rFonts w:ascii="楷体" w:eastAsia="楷体" w:hAnsi="楷体" w:hint="eastAsia"/>
                <w:sz w:val="24"/>
                <w:szCs w:val="24"/>
              </w:rPr>
              <w:t>生产过程控制程序</w:t>
            </w:r>
            <w:r w:rsidRPr="00D8086F">
              <w:rPr>
                <w:rFonts w:ascii="楷体" w:eastAsia="楷体" w:hAnsi="楷体" w:hint="eastAsia"/>
                <w:sz w:val="24"/>
                <w:szCs w:val="24"/>
              </w:rPr>
              <w:t>》、《</w:t>
            </w:r>
            <w:r w:rsidR="00233BA0" w:rsidRPr="005D6F0D">
              <w:rPr>
                <w:rFonts w:ascii="楷体" w:eastAsia="楷体" w:hAnsi="楷体" w:hint="eastAsia"/>
                <w:sz w:val="24"/>
                <w:szCs w:val="24"/>
              </w:rPr>
              <w:t>环境运行控制程序</w:t>
            </w:r>
            <w:r w:rsidRPr="00D8086F">
              <w:rPr>
                <w:rFonts w:ascii="楷体" w:eastAsia="楷体" w:hAnsi="楷体" w:hint="eastAsia"/>
                <w:sz w:val="24"/>
                <w:szCs w:val="24"/>
              </w:rPr>
              <w:t>》、《</w:t>
            </w:r>
            <w:r w:rsidR="00233BA0" w:rsidRPr="005D6F0D">
              <w:rPr>
                <w:rFonts w:ascii="楷体" w:eastAsia="楷体" w:hAnsi="楷体" w:hint="eastAsia"/>
                <w:sz w:val="24"/>
                <w:szCs w:val="24"/>
              </w:rPr>
              <w:t>职业健康安全运行控制程序</w:t>
            </w:r>
            <w:r w:rsidRPr="00D8086F">
              <w:rPr>
                <w:rFonts w:ascii="楷体" w:eastAsia="楷体" w:hAnsi="楷体" w:hint="eastAsia"/>
                <w:sz w:val="24"/>
                <w:szCs w:val="24"/>
              </w:rPr>
              <w:t>》、《</w:t>
            </w:r>
            <w:r w:rsidR="00233BA0" w:rsidRPr="005D6F0D">
              <w:rPr>
                <w:rFonts w:ascii="楷体" w:eastAsia="楷体" w:hAnsi="楷体" w:hint="eastAsia"/>
                <w:sz w:val="24"/>
                <w:szCs w:val="24"/>
              </w:rPr>
              <w:t>安全管理控制程序</w:t>
            </w:r>
            <w:r w:rsidRPr="00D8086F">
              <w:rPr>
                <w:rFonts w:ascii="楷体" w:eastAsia="楷体" w:hAnsi="楷体" w:hint="eastAsia"/>
                <w:sz w:val="24"/>
                <w:szCs w:val="24"/>
              </w:rPr>
              <w:t>》、</w:t>
            </w:r>
            <w:r w:rsidR="005B3617">
              <w:rPr>
                <w:rFonts w:ascii="楷体" w:eastAsia="楷体" w:hAnsi="楷体" w:hint="eastAsia"/>
                <w:sz w:val="24"/>
                <w:szCs w:val="24"/>
              </w:rPr>
              <w:t>《安全操作规程》、</w:t>
            </w:r>
            <w:r w:rsidRPr="00D8086F">
              <w:rPr>
                <w:rFonts w:ascii="楷体" w:eastAsia="楷体" w:hAnsi="楷体" w:hint="eastAsia"/>
                <w:sz w:val="24"/>
                <w:szCs w:val="24"/>
              </w:rPr>
              <w:t>《应急预案》等环境与职业健康安全控制程序和管理制度。</w:t>
            </w:r>
          </w:p>
          <w:p w:rsidR="004120FC" w:rsidRPr="00D8086F" w:rsidRDefault="004120FC" w:rsidP="00D8086F">
            <w:pPr>
              <w:spacing w:line="360" w:lineRule="auto"/>
              <w:ind w:firstLineChars="200" w:firstLine="480"/>
              <w:rPr>
                <w:rFonts w:ascii="楷体" w:eastAsia="楷体" w:hAnsi="楷体"/>
                <w:sz w:val="24"/>
                <w:szCs w:val="24"/>
              </w:rPr>
            </w:pPr>
            <w:r w:rsidRPr="00D8086F">
              <w:rPr>
                <w:rFonts w:ascii="楷体" w:eastAsia="楷体" w:hAnsi="楷体" w:hint="eastAsia"/>
                <w:sz w:val="24"/>
                <w:szCs w:val="24"/>
              </w:rPr>
              <w:t>企业位于</w:t>
            </w:r>
            <w:bookmarkStart w:id="0" w:name="生产地址"/>
            <w:r w:rsidR="002B20B4" w:rsidRPr="005D6F0D">
              <w:rPr>
                <w:rFonts w:ascii="楷体" w:eastAsia="楷体" w:hAnsi="楷体"/>
                <w:sz w:val="24"/>
                <w:szCs w:val="24"/>
              </w:rPr>
              <w:t>江西省瑞昌市夏</w:t>
            </w:r>
            <w:proofErr w:type="gramStart"/>
            <w:r w:rsidR="002B20B4" w:rsidRPr="005D6F0D">
              <w:rPr>
                <w:rFonts w:ascii="楷体" w:eastAsia="楷体" w:hAnsi="楷体"/>
                <w:sz w:val="24"/>
                <w:szCs w:val="24"/>
              </w:rPr>
              <w:t>畈</w:t>
            </w:r>
            <w:proofErr w:type="gramEnd"/>
            <w:r w:rsidR="002B20B4" w:rsidRPr="005D6F0D">
              <w:rPr>
                <w:rFonts w:ascii="楷体" w:eastAsia="楷体" w:hAnsi="楷体"/>
                <w:sz w:val="24"/>
                <w:szCs w:val="24"/>
              </w:rPr>
              <w:t>镇虞家村</w:t>
            </w:r>
            <w:bookmarkEnd w:id="0"/>
            <w:r w:rsidRPr="00D8086F">
              <w:rPr>
                <w:rFonts w:ascii="楷体" w:eastAsia="楷体" w:hAnsi="楷体" w:hint="eastAsia"/>
                <w:sz w:val="24"/>
                <w:szCs w:val="24"/>
              </w:rPr>
              <w:t>，</w:t>
            </w:r>
            <w:r w:rsidR="002B20B4">
              <w:rPr>
                <w:rFonts w:ascii="楷体" w:eastAsia="楷体" w:hAnsi="楷体" w:hint="eastAsia"/>
                <w:sz w:val="24"/>
                <w:szCs w:val="24"/>
              </w:rPr>
              <w:t>为矿区，</w:t>
            </w:r>
            <w:r w:rsidRPr="00D8086F">
              <w:rPr>
                <w:rFonts w:ascii="楷体" w:eastAsia="楷体" w:hAnsi="楷体" w:hint="eastAsia"/>
                <w:sz w:val="24"/>
                <w:szCs w:val="24"/>
              </w:rPr>
              <w:t>公司四周是其他</w:t>
            </w:r>
            <w:r w:rsidR="002B20B4">
              <w:rPr>
                <w:rFonts w:ascii="楷体" w:eastAsia="楷体" w:hAnsi="楷体" w:hint="eastAsia"/>
                <w:sz w:val="24"/>
                <w:szCs w:val="24"/>
              </w:rPr>
              <w:t>村庄</w:t>
            </w:r>
            <w:r w:rsidRPr="00D8086F">
              <w:rPr>
                <w:rFonts w:ascii="楷体" w:eastAsia="楷体" w:hAnsi="楷体" w:hint="eastAsia"/>
                <w:sz w:val="24"/>
                <w:szCs w:val="24"/>
              </w:rPr>
              <w:t>，无重大河流、名胜古迹、医院、学校等敏感区，根据体系运行的需要设置了</w:t>
            </w:r>
            <w:r w:rsidR="005B010B">
              <w:rPr>
                <w:rFonts w:ascii="楷体" w:eastAsia="楷体" w:hAnsi="楷体" w:hint="eastAsia"/>
                <w:sz w:val="24"/>
                <w:szCs w:val="24"/>
              </w:rPr>
              <w:t>采矿区、</w:t>
            </w:r>
            <w:r w:rsidRPr="00D8086F">
              <w:rPr>
                <w:rFonts w:ascii="楷体" w:eastAsia="楷体" w:hAnsi="楷体" w:hint="eastAsia"/>
                <w:sz w:val="24"/>
                <w:szCs w:val="24"/>
              </w:rPr>
              <w:t>车间、仓库、办公楼。公司院内有停车位，</w:t>
            </w:r>
            <w:r w:rsidRPr="00D8086F">
              <w:rPr>
                <w:rFonts w:ascii="楷体" w:eastAsia="楷体" w:hAnsi="楷体" w:hint="eastAsia"/>
                <w:sz w:val="24"/>
                <w:szCs w:val="24"/>
              </w:rPr>
              <w:lastRenderedPageBreak/>
              <w:t>厂区道路平稳、畅通，无遮挡物，厂区内有少量绿化，有分类垃圾桶。</w:t>
            </w:r>
          </w:p>
          <w:p w:rsidR="00277F7D" w:rsidRDefault="004120FC" w:rsidP="00CC2B7E">
            <w:pPr>
              <w:spacing w:line="360" w:lineRule="auto"/>
              <w:ind w:firstLineChars="200" w:firstLine="480"/>
              <w:rPr>
                <w:rFonts w:ascii="楷体" w:eastAsia="楷体" w:hAnsi="楷体" w:cs="楷体" w:hint="eastAsia"/>
                <w:sz w:val="24"/>
                <w:szCs w:val="24"/>
              </w:rPr>
            </w:pPr>
            <w:r w:rsidRPr="00D8086F">
              <w:rPr>
                <w:rFonts w:ascii="楷体" w:eastAsia="楷体" w:hAnsi="楷体" w:cs="楷体" w:hint="eastAsia"/>
                <w:sz w:val="24"/>
                <w:szCs w:val="24"/>
              </w:rPr>
              <w:t>查到建设项目环境影响报告表，查到201</w:t>
            </w:r>
            <w:r w:rsidR="0046737B">
              <w:rPr>
                <w:rFonts w:ascii="楷体" w:eastAsia="楷体" w:hAnsi="楷体" w:cs="楷体" w:hint="eastAsia"/>
                <w:sz w:val="24"/>
                <w:szCs w:val="24"/>
              </w:rPr>
              <w:t>9</w:t>
            </w:r>
            <w:r w:rsidRPr="00D8086F">
              <w:rPr>
                <w:rFonts w:ascii="楷体" w:eastAsia="楷体" w:hAnsi="楷体" w:cs="楷体" w:hint="eastAsia"/>
                <w:sz w:val="24"/>
                <w:szCs w:val="24"/>
              </w:rPr>
              <w:t>.</w:t>
            </w:r>
            <w:r w:rsidR="0046737B">
              <w:rPr>
                <w:rFonts w:ascii="楷体" w:eastAsia="楷体" w:hAnsi="楷体" w:cs="楷体" w:hint="eastAsia"/>
                <w:sz w:val="24"/>
                <w:szCs w:val="24"/>
              </w:rPr>
              <w:t>2</w:t>
            </w:r>
            <w:r w:rsidRPr="00D8086F">
              <w:rPr>
                <w:rFonts w:ascii="楷体" w:eastAsia="楷体" w:hAnsi="楷体" w:cs="楷体" w:hint="eastAsia"/>
                <w:sz w:val="24"/>
                <w:szCs w:val="24"/>
              </w:rPr>
              <w:t>.2</w:t>
            </w:r>
            <w:r w:rsidR="0046737B">
              <w:rPr>
                <w:rFonts w:ascii="楷体" w:eastAsia="楷体" w:hAnsi="楷体" w:cs="楷体" w:hint="eastAsia"/>
                <w:sz w:val="24"/>
                <w:szCs w:val="24"/>
              </w:rPr>
              <w:t>5</w:t>
            </w:r>
            <w:r w:rsidRPr="00D8086F">
              <w:rPr>
                <w:rFonts w:ascii="楷体" w:eastAsia="楷体" w:hAnsi="楷体" w:cs="楷体" w:hint="eastAsia"/>
                <w:sz w:val="24"/>
                <w:szCs w:val="24"/>
              </w:rPr>
              <w:t>日环境影响报告</w:t>
            </w:r>
            <w:r w:rsidR="0046737B">
              <w:rPr>
                <w:rFonts w:ascii="楷体" w:eastAsia="楷体" w:hAnsi="楷体" w:cs="楷体" w:hint="eastAsia"/>
                <w:sz w:val="24"/>
                <w:szCs w:val="24"/>
              </w:rPr>
              <w:t>书</w:t>
            </w:r>
            <w:r w:rsidRPr="00D8086F">
              <w:rPr>
                <w:rFonts w:ascii="楷体" w:eastAsia="楷体" w:hAnsi="楷体" w:cs="楷体" w:hint="eastAsia"/>
                <w:sz w:val="24"/>
                <w:szCs w:val="24"/>
              </w:rPr>
              <w:t>（</w:t>
            </w:r>
            <w:r w:rsidR="0046737B">
              <w:rPr>
                <w:rFonts w:ascii="楷体" w:eastAsia="楷体" w:hAnsi="楷体" w:cs="楷体" w:hint="eastAsia"/>
                <w:sz w:val="24"/>
                <w:szCs w:val="24"/>
              </w:rPr>
              <w:t>瑞</w:t>
            </w:r>
            <w:r w:rsidRPr="00D8086F">
              <w:rPr>
                <w:rFonts w:ascii="楷体" w:eastAsia="楷体" w:hAnsi="楷体" w:cs="楷体" w:hint="eastAsia"/>
                <w:sz w:val="24"/>
                <w:szCs w:val="24"/>
              </w:rPr>
              <w:t>环</w:t>
            </w:r>
            <w:r w:rsidR="006A08F3">
              <w:rPr>
                <w:rFonts w:ascii="楷体" w:eastAsia="楷体" w:hAnsi="楷体" w:cs="楷体" w:hint="eastAsia"/>
                <w:sz w:val="24"/>
                <w:szCs w:val="24"/>
              </w:rPr>
              <w:t>评</w:t>
            </w:r>
            <w:r w:rsidRPr="00D8086F">
              <w:rPr>
                <w:rFonts w:ascii="楷体" w:eastAsia="楷体" w:hAnsi="楷体" w:cs="楷体" w:hint="eastAsia"/>
                <w:sz w:val="24"/>
                <w:szCs w:val="24"/>
              </w:rPr>
              <w:t>字201</w:t>
            </w:r>
            <w:r w:rsidR="006A08F3">
              <w:rPr>
                <w:rFonts w:ascii="楷体" w:eastAsia="楷体" w:hAnsi="楷体" w:cs="楷体" w:hint="eastAsia"/>
                <w:sz w:val="24"/>
                <w:szCs w:val="24"/>
              </w:rPr>
              <w:t>9</w:t>
            </w:r>
            <w:r w:rsidRPr="00D8086F">
              <w:rPr>
                <w:rFonts w:ascii="楷体" w:eastAsia="楷体" w:hAnsi="楷体" w:cs="楷体" w:hint="eastAsia"/>
                <w:sz w:val="24"/>
                <w:szCs w:val="24"/>
              </w:rPr>
              <w:t xml:space="preserve"> </w:t>
            </w:r>
            <w:r w:rsidR="006A08F3">
              <w:rPr>
                <w:rFonts w:ascii="楷体" w:eastAsia="楷体" w:hAnsi="楷体" w:cs="楷体" w:hint="eastAsia"/>
                <w:sz w:val="24"/>
                <w:szCs w:val="24"/>
              </w:rPr>
              <w:t>11</w:t>
            </w:r>
            <w:r w:rsidRPr="00D8086F">
              <w:rPr>
                <w:rFonts w:ascii="楷体" w:eastAsia="楷体" w:hAnsi="楷体" w:cs="楷体" w:hint="eastAsia"/>
                <w:sz w:val="24"/>
                <w:szCs w:val="24"/>
              </w:rPr>
              <w:t>号）的批复，</w:t>
            </w:r>
            <w:r w:rsidR="00AC58FD">
              <w:rPr>
                <w:rFonts w:ascii="楷体" w:eastAsia="楷体" w:hAnsi="楷体" w:cs="楷体" w:hint="eastAsia"/>
                <w:sz w:val="24"/>
                <w:szCs w:val="24"/>
              </w:rPr>
              <w:t>查到2019.11月</w:t>
            </w:r>
            <w:r w:rsidR="009071DA">
              <w:rPr>
                <w:rFonts w:ascii="楷体" w:eastAsia="楷体" w:hAnsi="楷体" w:cs="楷体" w:hint="eastAsia"/>
                <w:sz w:val="24"/>
                <w:szCs w:val="24"/>
              </w:rPr>
              <w:t>项目竣工环境保护验收调查报告（ZHJC2019WT0433Z）</w:t>
            </w:r>
            <w:r w:rsidR="00DF6939">
              <w:rPr>
                <w:rFonts w:ascii="楷体" w:eastAsia="楷体" w:hAnsi="楷体" w:cs="楷体" w:hint="eastAsia"/>
                <w:sz w:val="24"/>
                <w:szCs w:val="24"/>
              </w:rPr>
              <w:t>，企业已通过环保验收</w:t>
            </w:r>
            <w:r w:rsidR="00DC1D63">
              <w:rPr>
                <w:rFonts w:ascii="楷体" w:eastAsia="楷体" w:hAnsi="楷体" w:cs="楷体" w:hint="eastAsia"/>
                <w:sz w:val="24"/>
                <w:szCs w:val="24"/>
              </w:rPr>
              <w:t>。查到了</w:t>
            </w:r>
            <w:r w:rsidR="008C457B">
              <w:rPr>
                <w:rFonts w:ascii="楷体" w:eastAsia="楷体" w:hAnsi="楷体" w:cs="楷体" w:hint="eastAsia"/>
                <w:sz w:val="24"/>
                <w:szCs w:val="24"/>
              </w:rPr>
              <w:t>2018.6.28日</w:t>
            </w:r>
            <w:r w:rsidR="00DC1D63">
              <w:rPr>
                <w:rFonts w:ascii="楷体" w:eastAsia="楷体" w:hAnsi="楷体" w:cs="楷体" w:hint="eastAsia"/>
                <w:sz w:val="24"/>
                <w:szCs w:val="24"/>
              </w:rPr>
              <w:t>水土保持方案批复，查到</w:t>
            </w:r>
            <w:r w:rsidR="008C457B">
              <w:rPr>
                <w:rFonts w:ascii="楷体" w:eastAsia="楷体" w:hAnsi="楷体" w:cs="楷体" w:hint="eastAsia"/>
                <w:sz w:val="24"/>
                <w:szCs w:val="24"/>
              </w:rPr>
              <w:t>2017.10.10日矿产资源</w:t>
            </w:r>
            <w:r w:rsidR="00DC1D63">
              <w:rPr>
                <w:rFonts w:ascii="楷体" w:eastAsia="楷体" w:hAnsi="楷体" w:cs="楷体" w:hint="eastAsia"/>
                <w:sz w:val="24"/>
                <w:szCs w:val="24"/>
              </w:rPr>
              <w:t>储量</w:t>
            </w:r>
            <w:r w:rsidR="008C457B">
              <w:rPr>
                <w:rFonts w:ascii="楷体" w:eastAsia="楷体" w:hAnsi="楷体" w:cs="楷体" w:hint="eastAsia"/>
                <w:sz w:val="24"/>
                <w:szCs w:val="24"/>
              </w:rPr>
              <w:t>评审</w:t>
            </w:r>
            <w:r w:rsidR="00DC1D63">
              <w:rPr>
                <w:rFonts w:ascii="楷体" w:eastAsia="楷体" w:hAnsi="楷体" w:cs="楷体" w:hint="eastAsia"/>
                <w:sz w:val="24"/>
                <w:szCs w:val="24"/>
              </w:rPr>
              <w:t>备案证明。</w:t>
            </w:r>
          </w:p>
          <w:p w:rsidR="00693806" w:rsidRDefault="00F21014" w:rsidP="00A06A60">
            <w:pPr>
              <w:spacing w:line="360" w:lineRule="auto"/>
              <w:ind w:firstLineChars="200" w:firstLine="480"/>
              <w:rPr>
                <w:rFonts w:ascii="楷体" w:eastAsia="楷体" w:hAnsi="楷体" w:cs="楷体" w:hint="eastAsia"/>
                <w:sz w:val="24"/>
                <w:szCs w:val="24"/>
              </w:rPr>
            </w:pPr>
            <w:r>
              <w:rPr>
                <w:rFonts w:ascii="楷体" w:eastAsia="楷体" w:hAnsi="楷体" w:cs="楷体" w:hint="eastAsia"/>
                <w:sz w:val="24"/>
                <w:szCs w:val="24"/>
              </w:rPr>
              <w:t>查到2018.10.28日安全预评价报告，查到</w:t>
            </w:r>
            <w:r w:rsidR="00A06A60">
              <w:rPr>
                <w:rFonts w:ascii="楷体" w:eastAsia="楷体" w:hAnsi="楷体" w:cs="楷体" w:hint="eastAsia"/>
                <w:sz w:val="24"/>
                <w:szCs w:val="24"/>
              </w:rPr>
              <w:t>2018年11月安全设施设计报告，查到2019.9月安全设施竣工验收评价报告，</w:t>
            </w:r>
            <w:r w:rsidR="00A06A60">
              <w:rPr>
                <w:rFonts w:ascii="楷体" w:eastAsia="楷体" w:hAnsi="楷体" w:cs="楷体" w:hint="eastAsia"/>
                <w:sz w:val="24"/>
                <w:szCs w:val="24"/>
              </w:rPr>
              <w:t>查到201</w:t>
            </w:r>
            <w:r w:rsidR="00A06A60">
              <w:rPr>
                <w:rFonts w:ascii="楷体" w:eastAsia="楷体" w:hAnsi="楷体" w:cs="楷体" w:hint="eastAsia"/>
                <w:sz w:val="24"/>
                <w:szCs w:val="24"/>
              </w:rPr>
              <w:t>9年9月职业</w:t>
            </w:r>
            <w:r w:rsidR="00CC2B7E">
              <w:rPr>
                <w:rFonts w:ascii="楷体" w:eastAsia="楷体" w:hAnsi="楷体" w:cs="楷体" w:hint="eastAsia"/>
                <w:sz w:val="24"/>
                <w:szCs w:val="24"/>
              </w:rPr>
              <w:t>病危害</w:t>
            </w:r>
            <w:r w:rsidR="00A06A60">
              <w:rPr>
                <w:rFonts w:ascii="楷体" w:eastAsia="楷体" w:hAnsi="楷体" w:cs="楷体" w:hint="eastAsia"/>
                <w:sz w:val="24"/>
                <w:szCs w:val="24"/>
              </w:rPr>
              <w:t>预评价报告，查到201</w:t>
            </w:r>
            <w:r w:rsidR="00CC2B7E">
              <w:rPr>
                <w:rFonts w:ascii="楷体" w:eastAsia="楷体" w:hAnsi="楷体" w:cs="楷体" w:hint="eastAsia"/>
                <w:sz w:val="24"/>
                <w:szCs w:val="24"/>
              </w:rPr>
              <w:t>9</w:t>
            </w:r>
            <w:r w:rsidR="00A06A60">
              <w:rPr>
                <w:rFonts w:ascii="楷体" w:eastAsia="楷体" w:hAnsi="楷体" w:cs="楷体" w:hint="eastAsia"/>
                <w:sz w:val="24"/>
                <w:szCs w:val="24"/>
              </w:rPr>
              <w:t>年</w:t>
            </w:r>
            <w:r w:rsidR="00CC2B7E">
              <w:rPr>
                <w:rFonts w:ascii="楷体" w:eastAsia="楷体" w:hAnsi="楷体" w:cs="楷体" w:hint="eastAsia"/>
                <w:sz w:val="24"/>
                <w:szCs w:val="24"/>
              </w:rPr>
              <w:t>9</w:t>
            </w:r>
            <w:r w:rsidR="00A06A60">
              <w:rPr>
                <w:rFonts w:ascii="楷体" w:eastAsia="楷体" w:hAnsi="楷体" w:cs="楷体" w:hint="eastAsia"/>
                <w:sz w:val="24"/>
                <w:szCs w:val="24"/>
              </w:rPr>
              <w:t>月</w:t>
            </w:r>
            <w:r w:rsidR="00CC2B7E">
              <w:rPr>
                <w:rFonts w:ascii="楷体" w:eastAsia="楷体" w:hAnsi="楷体" w:cs="楷体" w:hint="eastAsia"/>
                <w:sz w:val="24"/>
                <w:szCs w:val="24"/>
              </w:rPr>
              <w:t>职业病</w:t>
            </w:r>
            <w:r w:rsidR="00CC2B7E">
              <w:rPr>
                <w:rFonts w:ascii="楷体" w:eastAsia="楷体" w:hAnsi="楷体" w:cs="楷体" w:hint="eastAsia"/>
                <w:sz w:val="24"/>
                <w:szCs w:val="24"/>
              </w:rPr>
              <w:t>防护</w:t>
            </w:r>
            <w:r w:rsidR="00A06A60">
              <w:rPr>
                <w:rFonts w:ascii="楷体" w:eastAsia="楷体" w:hAnsi="楷体" w:cs="楷体" w:hint="eastAsia"/>
                <w:sz w:val="24"/>
                <w:szCs w:val="24"/>
              </w:rPr>
              <w:t>设施设计报告，查到2019.</w:t>
            </w:r>
            <w:r w:rsidR="00CC2B7E">
              <w:rPr>
                <w:rFonts w:ascii="楷体" w:eastAsia="楷体" w:hAnsi="楷体" w:cs="楷体" w:hint="eastAsia"/>
                <w:sz w:val="24"/>
                <w:szCs w:val="24"/>
              </w:rPr>
              <w:t>10</w:t>
            </w:r>
            <w:r w:rsidR="00A06A60">
              <w:rPr>
                <w:rFonts w:ascii="楷体" w:eastAsia="楷体" w:hAnsi="楷体" w:cs="楷体" w:hint="eastAsia"/>
                <w:sz w:val="24"/>
                <w:szCs w:val="24"/>
              </w:rPr>
              <w:t>月</w:t>
            </w:r>
            <w:r w:rsidR="00A60A53">
              <w:rPr>
                <w:rFonts w:ascii="楷体" w:eastAsia="楷体" w:hAnsi="楷体" w:cs="楷体" w:hint="eastAsia"/>
                <w:sz w:val="24"/>
                <w:szCs w:val="24"/>
              </w:rPr>
              <w:t>职业病危害控制效果</w:t>
            </w:r>
            <w:r w:rsidR="00A06A60">
              <w:rPr>
                <w:rFonts w:ascii="楷体" w:eastAsia="楷体" w:hAnsi="楷体" w:cs="楷体" w:hint="eastAsia"/>
                <w:sz w:val="24"/>
                <w:szCs w:val="24"/>
              </w:rPr>
              <w:t>评价报告</w:t>
            </w:r>
            <w:r w:rsidR="00693806">
              <w:rPr>
                <w:rFonts w:ascii="楷体" w:eastAsia="楷体" w:hAnsi="楷体" w:cs="楷体" w:hint="eastAsia"/>
                <w:sz w:val="24"/>
                <w:szCs w:val="24"/>
              </w:rPr>
              <w:t>。</w:t>
            </w:r>
          </w:p>
          <w:p w:rsidR="00A06A60" w:rsidRDefault="00A60A53" w:rsidP="00A06A60">
            <w:pPr>
              <w:spacing w:line="360" w:lineRule="auto"/>
              <w:ind w:firstLineChars="200" w:firstLine="480"/>
              <w:rPr>
                <w:rFonts w:ascii="楷体" w:eastAsia="楷体" w:hAnsi="楷体" w:cs="楷体" w:hint="eastAsia"/>
                <w:sz w:val="24"/>
                <w:szCs w:val="24"/>
              </w:rPr>
            </w:pPr>
            <w:r>
              <w:rPr>
                <w:rFonts w:ascii="楷体" w:eastAsia="楷体" w:hAnsi="楷体" w:cs="楷体" w:hint="eastAsia"/>
                <w:sz w:val="24"/>
                <w:szCs w:val="24"/>
              </w:rPr>
              <w:t>以上评价报告经过专家评审</w:t>
            </w:r>
            <w:r w:rsidR="00693806">
              <w:rPr>
                <w:rFonts w:ascii="楷体" w:eastAsia="楷体" w:hAnsi="楷体" w:cs="楷体" w:hint="eastAsia"/>
                <w:sz w:val="24"/>
                <w:szCs w:val="24"/>
              </w:rPr>
              <w:t>通过，具体见附件。</w:t>
            </w:r>
          </w:p>
          <w:p w:rsidR="004120FC" w:rsidRPr="00D8086F" w:rsidRDefault="004120FC" w:rsidP="00D8086F">
            <w:pPr>
              <w:spacing w:line="360" w:lineRule="auto"/>
              <w:ind w:firstLineChars="200" w:firstLine="480"/>
              <w:rPr>
                <w:rFonts w:ascii="楷体" w:eastAsia="楷体" w:hAnsi="楷体"/>
                <w:sz w:val="24"/>
                <w:szCs w:val="24"/>
              </w:rPr>
            </w:pPr>
            <w:r w:rsidRPr="00D8086F">
              <w:rPr>
                <w:rFonts w:ascii="楷体" w:eastAsia="楷体" w:hAnsi="楷体" w:hint="eastAsia"/>
                <w:sz w:val="24"/>
                <w:szCs w:val="24"/>
              </w:rPr>
              <w:t>行政部定期组织环保和安全知识培训，员工具备了基本的环保和职业健康安全防护意识。</w:t>
            </w:r>
          </w:p>
          <w:p w:rsidR="004120FC" w:rsidRPr="00D8086F" w:rsidRDefault="004120FC" w:rsidP="00D8086F">
            <w:pPr>
              <w:spacing w:line="360" w:lineRule="auto"/>
              <w:ind w:firstLineChars="200" w:firstLine="480"/>
              <w:rPr>
                <w:rFonts w:ascii="楷体" w:eastAsia="楷体" w:hAnsi="楷体"/>
                <w:sz w:val="24"/>
                <w:szCs w:val="24"/>
              </w:rPr>
            </w:pPr>
            <w:r w:rsidRPr="00D8086F">
              <w:rPr>
                <w:rFonts w:ascii="楷体" w:eastAsia="楷体" w:hAnsi="楷体" w:hint="eastAsia"/>
                <w:sz w:val="24"/>
                <w:szCs w:val="24"/>
              </w:rPr>
              <w:t>按公司要</w:t>
            </w:r>
            <w:proofErr w:type="gramStart"/>
            <w:r w:rsidRPr="00D8086F">
              <w:rPr>
                <w:rFonts w:ascii="楷体" w:eastAsia="楷体" w:hAnsi="楷体" w:hint="eastAsia"/>
                <w:sz w:val="24"/>
                <w:szCs w:val="24"/>
              </w:rPr>
              <w:t>求人走</w:t>
            </w:r>
            <w:proofErr w:type="gramEnd"/>
            <w:r w:rsidRPr="00D8086F">
              <w:rPr>
                <w:rFonts w:ascii="楷体" w:eastAsia="楷体" w:hAnsi="楷体" w:hint="eastAsia"/>
                <w:sz w:val="24"/>
                <w:szCs w:val="24"/>
              </w:rPr>
              <w:t>关灯，办公室内电脑要</w:t>
            </w:r>
            <w:proofErr w:type="gramStart"/>
            <w:r w:rsidRPr="00D8086F">
              <w:rPr>
                <w:rFonts w:ascii="楷体" w:eastAsia="楷体" w:hAnsi="楷体" w:hint="eastAsia"/>
                <w:sz w:val="24"/>
                <w:szCs w:val="24"/>
              </w:rPr>
              <w:t>求人走</w:t>
            </w:r>
            <w:proofErr w:type="gramEnd"/>
            <w:r w:rsidRPr="00D8086F">
              <w:rPr>
                <w:rFonts w:ascii="楷体" w:eastAsia="楷体" w:hAnsi="楷体" w:hint="eastAsia"/>
                <w:sz w:val="24"/>
                <w:szCs w:val="24"/>
              </w:rPr>
              <w:t>后电源切断。办公室内垃圾主要包含可回收垃圾、硒鼓、废纸。公司配置了垃圾箱，行政部统一处理。</w:t>
            </w:r>
          </w:p>
          <w:p w:rsidR="004120FC" w:rsidRDefault="004120FC" w:rsidP="00D8086F">
            <w:pPr>
              <w:spacing w:line="360" w:lineRule="auto"/>
              <w:ind w:firstLineChars="200" w:firstLine="480"/>
              <w:rPr>
                <w:rFonts w:ascii="楷体" w:eastAsia="楷体" w:hAnsi="楷体" w:hint="eastAsia"/>
                <w:noProof/>
                <w:sz w:val="24"/>
                <w:szCs w:val="24"/>
              </w:rPr>
            </w:pPr>
            <w:r w:rsidRPr="00D8086F">
              <w:rPr>
                <w:rFonts w:ascii="楷体" w:eastAsia="楷体" w:hAnsi="楷体" w:hint="eastAsia"/>
                <w:sz w:val="24"/>
                <w:szCs w:val="24"/>
              </w:rPr>
              <w:t>查到《废弃物</w:t>
            </w:r>
            <w:r w:rsidR="0082081A">
              <w:rPr>
                <w:rFonts w:ascii="楷体" w:eastAsia="楷体" w:hAnsi="楷体" w:hint="eastAsia"/>
                <w:sz w:val="24"/>
                <w:szCs w:val="24"/>
              </w:rPr>
              <w:t>处理</w:t>
            </w:r>
            <w:r w:rsidRPr="00D8086F">
              <w:rPr>
                <w:rFonts w:ascii="楷体" w:eastAsia="楷体" w:hAnsi="楷体" w:hint="eastAsia"/>
                <w:sz w:val="24"/>
                <w:szCs w:val="24"/>
              </w:rPr>
              <w:t>记录表》，记录了日常生活、办公过程中的可回收及不可回收的废弃物的处理情况。</w:t>
            </w:r>
            <w:r w:rsidRPr="00D8086F">
              <w:rPr>
                <w:rFonts w:ascii="楷体" w:eastAsia="楷体" w:hAnsi="楷体"/>
                <w:noProof/>
                <w:sz w:val="24"/>
                <w:szCs w:val="24"/>
              </w:rPr>
              <w:t xml:space="preserve"> </w:t>
            </w:r>
          </w:p>
          <w:p w:rsidR="00247B98" w:rsidRDefault="004120FC" w:rsidP="00997E2A">
            <w:pPr>
              <w:spacing w:line="360" w:lineRule="auto"/>
              <w:ind w:firstLineChars="200" w:firstLine="480"/>
              <w:rPr>
                <w:rFonts w:ascii="楷体" w:eastAsia="楷体" w:hAnsi="楷体" w:hint="eastAsia"/>
                <w:sz w:val="24"/>
                <w:szCs w:val="24"/>
              </w:rPr>
            </w:pPr>
            <w:r w:rsidRPr="00D8086F">
              <w:rPr>
                <w:rFonts w:ascii="楷体" w:eastAsia="楷体" w:hAnsi="楷体" w:hint="eastAsia"/>
                <w:sz w:val="24"/>
                <w:szCs w:val="24"/>
              </w:rPr>
              <w:t>抽2019.</w:t>
            </w:r>
            <w:r w:rsidR="00247B98">
              <w:rPr>
                <w:rFonts w:ascii="楷体" w:eastAsia="楷体" w:hAnsi="楷体" w:hint="eastAsia"/>
                <w:sz w:val="24"/>
                <w:szCs w:val="24"/>
              </w:rPr>
              <w:t>8</w:t>
            </w:r>
            <w:r w:rsidRPr="00D8086F">
              <w:rPr>
                <w:rFonts w:ascii="楷体" w:eastAsia="楷体" w:hAnsi="楷体" w:hint="eastAsia"/>
                <w:sz w:val="24"/>
                <w:szCs w:val="24"/>
              </w:rPr>
              <w:t>.</w:t>
            </w:r>
            <w:r w:rsidR="00247B98">
              <w:rPr>
                <w:rFonts w:ascii="楷体" w:eastAsia="楷体" w:hAnsi="楷体" w:hint="eastAsia"/>
                <w:sz w:val="24"/>
                <w:szCs w:val="24"/>
              </w:rPr>
              <w:t>26</w:t>
            </w:r>
            <w:r w:rsidRPr="00D8086F">
              <w:rPr>
                <w:rFonts w:ascii="楷体" w:eastAsia="楷体" w:hAnsi="楷体" w:hint="eastAsia"/>
                <w:sz w:val="24"/>
                <w:szCs w:val="24"/>
              </w:rPr>
              <w:t>日的废弃物处理情况，</w:t>
            </w:r>
            <w:r w:rsidR="00997E2A" w:rsidRPr="00997E2A">
              <w:rPr>
                <w:rFonts w:ascii="楷体" w:eastAsia="楷体" w:hAnsi="楷体" w:hint="eastAsia"/>
                <w:sz w:val="24"/>
                <w:szCs w:val="24"/>
              </w:rPr>
              <w:t>废电池3个，变卖</w:t>
            </w:r>
            <w:r w:rsidR="00997E2A">
              <w:rPr>
                <w:rFonts w:ascii="楷体" w:eastAsia="楷体" w:hAnsi="楷体" w:hint="eastAsia"/>
                <w:sz w:val="24"/>
                <w:szCs w:val="24"/>
              </w:rPr>
              <w:t>；</w:t>
            </w:r>
            <w:r w:rsidR="00997E2A" w:rsidRPr="00997E2A">
              <w:rPr>
                <w:rFonts w:ascii="楷体" w:eastAsia="楷体" w:hAnsi="楷体" w:hint="eastAsia"/>
                <w:sz w:val="24"/>
                <w:szCs w:val="24"/>
              </w:rPr>
              <w:t>废弃日光灯管1个，变卖</w:t>
            </w:r>
            <w:r w:rsidR="00997E2A">
              <w:rPr>
                <w:rFonts w:ascii="楷体" w:eastAsia="楷体" w:hAnsi="楷体" w:hint="eastAsia"/>
                <w:sz w:val="24"/>
                <w:szCs w:val="24"/>
              </w:rPr>
              <w:t>；</w:t>
            </w:r>
            <w:r w:rsidR="00997E2A" w:rsidRPr="00997E2A">
              <w:rPr>
                <w:rFonts w:ascii="楷体" w:eastAsia="楷体" w:hAnsi="楷体" w:hint="eastAsia"/>
                <w:sz w:val="24"/>
                <w:szCs w:val="24"/>
              </w:rPr>
              <w:t>办公垃圾5KG，变卖</w:t>
            </w:r>
            <w:r w:rsidR="00997E2A">
              <w:rPr>
                <w:rFonts w:ascii="楷体" w:eastAsia="楷体" w:hAnsi="楷体" w:hint="eastAsia"/>
                <w:sz w:val="24"/>
                <w:szCs w:val="24"/>
              </w:rPr>
              <w:t>。</w:t>
            </w:r>
          </w:p>
          <w:p w:rsidR="00247B98" w:rsidRDefault="00326AE1" w:rsidP="00D8086F">
            <w:pPr>
              <w:spacing w:line="360" w:lineRule="auto"/>
              <w:ind w:firstLineChars="200" w:firstLine="480"/>
              <w:rPr>
                <w:rFonts w:ascii="楷体" w:eastAsia="楷体" w:hAnsi="楷体" w:hint="eastAsia"/>
                <w:sz w:val="24"/>
                <w:szCs w:val="24"/>
              </w:rPr>
            </w:pPr>
            <w:r w:rsidRPr="004142B2">
              <w:rPr>
                <w:rFonts w:ascii="楷体" w:eastAsia="楷体" w:hAnsi="楷体"/>
                <w:sz w:val="24"/>
                <w:szCs w:val="24"/>
              </w:rPr>
              <w:t xml:space="preserve"> 查到</w:t>
            </w:r>
            <w:r w:rsidR="00454811" w:rsidRPr="004142B2">
              <w:rPr>
                <w:rFonts w:ascii="楷体" w:eastAsia="楷体" w:hAnsi="楷体" w:hint="eastAsia"/>
                <w:sz w:val="24"/>
                <w:szCs w:val="24"/>
              </w:rPr>
              <w:t>2018.11.1日</w:t>
            </w:r>
            <w:r w:rsidRPr="004142B2">
              <w:rPr>
                <w:rFonts w:ascii="楷体" w:eastAsia="楷体" w:hAnsi="楷体" w:hint="eastAsia"/>
                <w:sz w:val="24"/>
                <w:szCs w:val="24"/>
              </w:rPr>
              <w:t>“九江市码头工业城园区场地回填土协议”，</w:t>
            </w:r>
            <w:r w:rsidR="00454811" w:rsidRPr="004142B2">
              <w:rPr>
                <w:rFonts w:ascii="楷体" w:eastAsia="楷体" w:hAnsi="楷体" w:hint="eastAsia"/>
                <w:sz w:val="24"/>
                <w:szCs w:val="24"/>
              </w:rPr>
              <w:t>企业矿山</w:t>
            </w:r>
            <w:proofErr w:type="gramStart"/>
            <w:r w:rsidR="00454811" w:rsidRPr="004142B2">
              <w:rPr>
                <w:rFonts w:ascii="楷体" w:eastAsia="楷体" w:hAnsi="楷体" w:hint="eastAsia"/>
                <w:sz w:val="24"/>
                <w:szCs w:val="24"/>
              </w:rPr>
              <w:t>山皮土</w:t>
            </w:r>
            <w:proofErr w:type="gramEnd"/>
            <w:r w:rsidR="00BD5348" w:rsidRPr="004142B2">
              <w:rPr>
                <w:rFonts w:ascii="楷体" w:eastAsia="楷体" w:hAnsi="楷体" w:hint="eastAsia"/>
                <w:sz w:val="24"/>
                <w:szCs w:val="24"/>
              </w:rPr>
              <w:t>外售。</w:t>
            </w:r>
          </w:p>
          <w:p w:rsidR="004120FC" w:rsidRPr="00D8086F" w:rsidRDefault="004120FC" w:rsidP="00D8086F">
            <w:pPr>
              <w:spacing w:line="360" w:lineRule="auto"/>
              <w:ind w:firstLineChars="200" w:firstLine="480"/>
              <w:rPr>
                <w:rFonts w:ascii="楷体" w:eastAsia="楷体" w:hAnsi="楷体"/>
                <w:sz w:val="24"/>
                <w:szCs w:val="24"/>
              </w:rPr>
            </w:pPr>
            <w:r w:rsidRPr="00D8086F">
              <w:rPr>
                <w:rFonts w:ascii="楷体" w:eastAsia="楷体" w:hAnsi="楷体" w:hint="eastAsia"/>
                <w:sz w:val="24"/>
                <w:szCs w:val="24"/>
              </w:rPr>
              <w:t>办公内主要是电的使用，电器有漏电保护器，经常对电路、电源进行检查，</w:t>
            </w:r>
            <w:proofErr w:type="gramStart"/>
            <w:r w:rsidRPr="00D8086F">
              <w:rPr>
                <w:rFonts w:ascii="楷体" w:eastAsia="楷体" w:hAnsi="楷体" w:hint="eastAsia"/>
                <w:sz w:val="24"/>
                <w:szCs w:val="24"/>
              </w:rPr>
              <w:t>没有露电现象</w:t>
            </w:r>
            <w:proofErr w:type="gramEnd"/>
            <w:r w:rsidRPr="00D8086F">
              <w:rPr>
                <w:rFonts w:ascii="楷体" w:eastAsia="楷体" w:hAnsi="楷体" w:hint="eastAsia"/>
                <w:sz w:val="24"/>
                <w:szCs w:val="24"/>
              </w:rPr>
              <w:t>发生。</w:t>
            </w:r>
          </w:p>
          <w:p w:rsidR="004120FC" w:rsidRPr="00D8086F" w:rsidRDefault="004120FC" w:rsidP="00D8086F">
            <w:pPr>
              <w:spacing w:line="360" w:lineRule="auto"/>
              <w:ind w:firstLineChars="200" w:firstLine="480"/>
              <w:rPr>
                <w:rFonts w:ascii="楷体" w:eastAsia="楷体" w:hAnsi="楷体"/>
                <w:sz w:val="24"/>
                <w:szCs w:val="24"/>
              </w:rPr>
            </w:pPr>
            <w:r w:rsidRPr="00D8086F">
              <w:rPr>
                <w:rFonts w:ascii="楷体" w:eastAsia="楷体" w:hAnsi="楷体" w:hint="eastAsia"/>
                <w:sz w:val="24"/>
                <w:szCs w:val="24"/>
              </w:rPr>
              <w:t>办公纸张尽量采取双面打印，人走灯灭，定期检查水管跑冒滴漏。</w:t>
            </w:r>
          </w:p>
          <w:p w:rsidR="004120FC" w:rsidRPr="00D8086F" w:rsidRDefault="004120FC" w:rsidP="00D8086F">
            <w:pPr>
              <w:spacing w:line="360" w:lineRule="auto"/>
              <w:ind w:firstLineChars="200" w:firstLine="480"/>
              <w:rPr>
                <w:rFonts w:ascii="楷体" w:eastAsia="楷体" w:hAnsi="楷体"/>
                <w:sz w:val="24"/>
                <w:szCs w:val="24"/>
              </w:rPr>
            </w:pPr>
            <w:r w:rsidRPr="00D8086F">
              <w:rPr>
                <w:rFonts w:ascii="楷体" w:eastAsia="楷体" w:hAnsi="楷体" w:hint="eastAsia"/>
                <w:sz w:val="24"/>
                <w:szCs w:val="24"/>
              </w:rPr>
              <w:lastRenderedPageBreak/>
              <w:t>现场巡视办公区域灭火器正常，电线、电气插座完整，未见隐患。</w:t>
            </w:r>
          </w:p>
          <w:p w:rsidR="004120FC" w:rsidRPr="00D8086F" w:rsidRDefault="004120FC" w:rsidP="00D8086F">
            <w:pPr>
              <w:spacing w:line="360" w:lineRule="auto"/>
              <w:ind w:firstLineChars="200" w:firstLine="480"/>
              <w:rPr>
                <w:rFonts w:ascii="楷体" w:eastAsia="楷体" w:hAnsi="楷体"/>
                <w:sz w:val="24"/>
                <w:szCs w:val="24"/>
              </w:rPr>
            </w:pPr>
            <w:r w:rsidRPr="00D8086F">
              <w:rPr>
                <w:rFonts w:ascii="楷体" w:eastAsia="楷体" w:hAnsi="楷体" w:hint="eastAsia"/>
                <w:sz w:val="24"/>
                <w:szCs w:val="24"/>
              </w:rPr>
              <w:t>查对供方、承包商、外包方等外来人员和临时人员的管理：行政部经理对外来人员和临时人员进行告知，本公司禁止吸烟，不得到处走动，需遵守公司的规章制度</w:t>
            </w:r>
            <w:r w:rsidR="00FA54B8">
              <w:rPr>
                <w:rFonts w:ascii="楷体" w:eastAsia="楷体" w:hAnsi="楷体" w:hint="eastAsia"/>
                <w:sz w:val="24"/>
                <w:szCs w:val="24"/>
              </w:rPr>
              <w:t>，未得到许可不准进入采矿区。</w:t>
            </w:r>
            <w:r w:rsidRPr="00D8086F">
              <w:rPr>
                <w:rFonts w:ascii="楷体" w:eastAsia="楷体" w:hAnsi="楷体" w:hint="eastAsia"/>
                <w:sz w:val="24"/>
                <w:szCs w:val="24"/>
              </w:rPr>
              <w:t>审核现场未发现外来人员和临时人员来厂的情况。</w:t>
            </w:r>
          </w:p>
          <w:p w:rsidR="004120FC" w:rsidRPr="00D8086F" w:rsidRDefault="004120FC" w:rsidP="00D8086F">
            <w:pPr>
              <w:spacing w:line="360" w:lineRule="auto"/>
              <w:ind w:firstLineChars="200" w:firstLine="480"/>
              <w:rPr>
                <w:rFonts w:ascii="楷体" w:eastAsia="楷体" w:hAnsi="楷体"/>
                <w:sz w:val="24"/>
                <w:szCs w:val="24"/>
              </w:rPr>
            </w:pPr>
            <w:r w:rsidRPr="00D8086F">
              <w:rPr>
                <w:rFonts w:ascii="楷体" w:eastAsia="楷体" w:hAnsi="楷体" w:hint="eastAsia"/>
                <w:sz w:val="24"/>
                <w:szCs w:val="24"/>
              </w:rPr>
              <w:t>部门运行控制基本符合规定要求。</w:t>
            </w:r>
          </w:p>
        </w:tc>
        <w:tc>
          <w:tcPr>
            <w:tcW w:w="851" w:type="dxa"/>
          </w:tcPr>
          <w:p w:rsidR="004120FC" w:rsidRPr="00D8086F" w:rsidRDefault="004120FC" w:rsidP="00D8086F">
            <w:pPr>
              <w:spacing w:line="360" w:lineRule="auto"/>
              <w:rPr>
                <w:rFonts w:ascii="楷体" w:eastAsia="楷体" w:hAnsi="楷体"/>
                <w:sz w:val="24"/>
                <w:szCs w:val="24"/>
              </w:rPr>
            </w:pPr>
          </w:p>
        </w:tc>
      </w:tr>
      <w:tr w:rsidR="004120FC" w:rsidRPr="00D8086F" w:rsidTr="00F27D10">
        <w:trPr>
          <w:trHeight w:val="1255"/>
        </w:trPr>
        <w:tc>
          <w:tcPr>
            <w:tcW w:w="1809" w:type="dxa"/>
            <w:vAlign w:val="center"/>
          </w:tcPr>
          <w:p w:rsidR="004120FC" w:rsidRPr="00D8086F" w:rsidRDefault="004120FC" w:rsidP="00D8086F">
            <w:pPr>
              <w:spacing w:line="360" w:lineRule="auto"/>
              <w:rPr>
                <w:rFonts w:ascii="楷体" w:eastAsia="楷体" w:hAnsi="楷体"/>
                <w:sz w:val="24"/>
                <w:szCs w:val="24"/>
              </w:rPr>
            </w:pPr>
            <w:r w:rsidRPr="00D8086F">
              <w:rPr>
                <w:rFonts w:ascii="楷体" w:eastAsia="楷体" w:hAnsi="楷体" w:hint="eastAsia"/>
                <w:sz w:val="24"/>
                <w:szCs w:val="24"/>
              </w:rPr>
              <w:lastRenderedPageBreak/>
              <w:t>应急准备和响应</w:t>
            </w:r>
          </w:p>
        </w:tc>
        <w:tc>
          <w:tcPr>
            <w:tcW w:w="1311" w:type="dxa"/>
            <w:vAlign w:val="center"/>
          </w:tcPr>
          <w:p w:rsidR="004120FC" w:rsidRPr="00D8086F" w:rsidRDefault="004120FC" w:rsidP="008D77A0">
            <w:pPr>
              <w:spacing w:line="360" w:lineRule="auto"/>
              <w:rPr>
                <w:rFonts w:ascii="楷体" w:eastAsia="楷体" w:hAnsi="楷体"/>
                <w:sz w:val="24"/>
                <w:szCs w:val="24"/>
              </w:rPr>
            </w:pPr>
            <w:r w:rsidRPr="00D8086F">
              <w:rPr>
                <w:rFonts w:ascii="楷体" w:eastAsia="楷体" w:hAnsi="楷体" w:hint="eastAsia"/>
                <w:sz w:val="24"/>
                <w:szCs w:val="24"/>
              </w:rPr>
              <w:t>E/S：8.2</w:t>
            </w:r>
          </w:p>
        </w:tc>
        <w:tc>
          <w:tcPr>
            <w:tcW w:w="10738" w:type="dxa"/>
          </w:tcPr>
          <w:p w:rsidR="004120FC" w:rsidRPr="00D8086F" w:rsidRDefault="004120FC" w:rsidP="008D77A0">
            <w:pPr>
              <w:tabs>
                <w:tab w:val="left" w:pos="6597"/>
              </w:tabs>
              <w:spacing w:line="360" w:lineRule="auto"/>
              <w:ind w:firstLineChars="200" w:firstLine="480"/>
              <w:rPr>
                <w:rFonts w:ascii="楷体" w:eastAsia="楷体" w:hAnsi="楷体" w:cs="楷体"/>
                <w:sz w:val="24"/>
                <w:szCs w:val="24"/>
              </w:rPr>
            </w:pPr>
            <w:r w:rsidRPr="00D8086F">
              <w:rPr>
                <w:rFonts w:ascii="楷体" w:eastAsia="楷体" w:hAnsi="楷体" w:cs="楷体" w:hint="eastAsia"/>
                <w:sz w:val="24"/>
                <w:szCs w:val="24"/>
              </w:rPr>
              <w:t>编制了《</w:t>
            </w:r>
            <w:r w:rsidR="00CF67D3" w:rsidRPr="00CF67D3">
              <w:rPr>
                <w:rFonts w:ascii="楷体" w:eastAsia="楷体" w:hAnsi="楷体" w:cs="楷体" w:hint="eastAsia"/>
                <w:sz w:val="24"/>
                <w:szCs w:val="24"/>
              </w:rPr>
              <w:t>应急准备和响应控制程序JR-QP-23</w:t>
            </w:r>
            <w:r w:rsidRPr="00D8086F">
              <w:rPr>
                <w:rFonts w:ascii="楷体" w:eastAsia="楷体" w:hAnsi="楷体" w:cs="楷体" w:hint="eastAsia"/>
                <w:sz w:val="24"/>
                <w:szCs w:val="24"/>
              </w:rPr>
              <w:t>》，确定的紧急情况有：火灾、</w:t>
            </w:r>
            <w:r w:rsidRPr="00F64DB7">
              <w:rPr>
                <w:rFonts w:ascii="楷体" w:eastAsia="楷体" w:hAnsi="楷体" w:cs="楷体" w:hint="eastAsia"/>
                <w:sz w:val="24"/>
                <w:szCs w:val="24"/>
              </w:rPr>
              <w:t>触电、人员伤亡等，</w:t>
            </w:r>
            <w:r w:rsidRPr="00D8086F">
              <w:rPr>
                <w:rFonts w:ascii="楷体" w:eastAsia="楷体" w:hAnsi="楷体" w:cs="楷体" w:hint="eastAsia"/>
                <w:sz w:val="24"/>
                <w:szCs w:val="24"/>
              </w:rPr>
              <w:t>提供了</w:t>
            </w:r>
            <w:r w:rsidR="00A200BB" w:rsidRPr="00F64DB7">
              <w:rPr>
                <w:rFonts w:ascii="楷体" w:eastAsia="楷体" w:hAnsi="楷体" w:cs="楷体" w:hint="eastAsia"/>
                <w:sz w:val="24"/>
                <w:szCs w:val="24"/>
              </w:rPr>
              <w:t>火灾应急预案</w:t>
            </w:r>
            <w:r w:rsidR="00A200BB" w:rsidRPr="00F64DB7">
              <w:rPr>
                <w:rFonts w:ascii="楷体" w:eastAsia="楷体" w:hAnsi="楷体" w:cs="楷体" w:hint="eastAsia"/>
                <w:sz w:val="24"/>
                <w:szCs w:val="24"/>
              </w:rPr>
              <w:t>、</w:t>
            </w:r>
            <w:r w:rsidR="00A200BB" w:rsidRPr="00F64DB7">
              <w:rPr>
                <w:rFonts w:ascii="楷体" w:eastAsia="楷体" w:hAnsi="楷体" w:cs="楷体" w:hint="eastAsia"/>
                <w:sz w:val="24"/>
                <w:szCs w:val="24"/>
              </w:rPr>
              <w:t>物体打击应急预案、恶劣天气应急预案、公司高温中暑应急预案</w:t>
            </w:r>
            <w:r w:rsidRPr="00D8086F">
              <w:rPr>
                <w:rFonts w:ascii="楷体" w:eastAsia="楷体" w:hAnsi="楷体" w:cs="楷体" w:hint="eastAsia"/>
                <w:sz w:val="24"/>
                <w:szCs w:val="24"/>
              </w:rPr>
              <w:t>。</w:t>
            </w:r>
            <w:r w:rsidR="00DE13D7" w:rsidRPr="00DE13D7">
              <w:rPr>
                <w:rFonts w:ascii="楷体" w:eastAsia="楷体" w:hAnsi="楷体" w:cs="楷体" w:hint="eastAsia"/>
                <w:sz w:val="24"/>
                <w:szCs w:val="24"/>
              </w:rPr>
              <w:t>针对可能的意外事故、事件及紧急情况制定，明确了组织机构、各岗位人员职责和权限，明确了事发后的行动路线和程序，规定了联络方法和备急物资的配置</w:t>
            </w:r>
            <w:r w:rsidR="00DE13D7">
              <w:rPr>
                <w:rFonts w:ascii="楷体" w:eastAsia="楷体" w:hAnsi="楷体" w:cs="楷体" w:hint="eastAsia"/>
                <w:sz w:val="24"/>
                <w:szCs w:val="24"/>
              </w:rPr>
              <w:t>。</w:t>
            </w:r>
          </w:p>
          <w:p w:rsidR="004120FC" w:rsidRPr="00D8086F" w:rsidRDefault="004120FC" w:rsidP="008D77A0">
            <w:pPr>
              <w:tabs>
                <w:tab w:val="left" w:pos="6597"/>
              </w:tabs>
              <w:spacing w:line="360" w:lineRule="auto"/>
              <w:ind w:firstLineChars="200" w:firstLine="480"/>
              <w:rPr>
                <w:rFonts w:ascii="楷体" w:eastAsia="楷体" w:hAnsi="楷体" w:cs="楷体"/>
                <w:sz w:val="24"/>
                <w:szCs w:val="24"/>
              </w:rPr>
            </w:pPr>
            <w:r w:rsidRPr="00D8086F">
              <w:rPr>
                <w:rFonts w:ascii="楷体" w:eastAsia="楷体" w:hAnsi="楷体" w:cs="楷体" w:hint="eastAsia"/>
                <w:sz w:val="24"/>
                <w:szCs w:val="24"/>
              </w:rPr>
              <w:t>应急设施配置：</w:t>
            </w:r>
            <w:r w:rsidR="00F64DB7">
              <w:rPr>
                <w:rFonts w:ascii="楷体" w:eastAsia="楷体" w:hAnsi="楷体" w:cs="楷体" w:hint="eastAsia"/>
                <w:sz w:val="24"/>
                <w:szCs w:val="24"/>
              </w:rPr>
              <w:t>在采矿区有爆破躲避棚，</w:t>
            </w:r>
            <w:r w:rsidRPr="00D8086F">
              <w:rPr>
                <w:rFonts w:ascii="楷体" w:eastAsia="楷体" w:hAnsi="楷体" w:cs="楷体" w:hint="eastAsia"/>
                <w:sz w:val="24"/>
                <w:szCs w:val="24"/>
              </w:rPr>
              <w:t>在车间、仓库内、办公场所内配备了灭火器、消防栓等消防设施，均在有效期内，状态良好，但是有遮挡物，现场批评指正。</w:t>
            </w:r>
          </w:p>
          <w:p w:rsidR="00D35A04" w:rsidRDefault="005D5611" w:rsidP="008D77A0">
            <w:pPr>
              <w:tabs>
                <w:tab w:val="left" w:pos="6597"/>
              </w:tabs>
              <w:spacing w:line="360" w:lineRule="auto"/>
              <w:ind w:firstLineChars="200" w:firstLine="480"/>
              <w:rPr>
                <w:rFonts w:ascii="楷体" w:eastAsia="楷体" w:hAnsi="楷体" w:cs="楷体" w:hint="eastAsia"/>
                <w:sz w:val="24"/>
                <w:szCs w:val="24"/>
              </w:rPr>
            </w:pPr>
            <w:r w:rsidRPr="00D35A04">
              <w:rPr>
                <w:rFonts w:ascii="楷体" w:eastAsia="楷体" w:hAnsi="楷体" w:cs="楷体" w:hint="eastAsia"/>
                <w:sz w:val="24"/>
                <w:szCs w:val="24"/>
              </w:rPr>
              <w:t>查到2019.7.17日进行的消防</w:t>
            </w:r>
            <w:r w:rsidR="004120FC" w:rsidRPr="00D35A04">
              <w:rPr>
                <w:rFonts w:ascii="楷体" w:eastAsia="楷体" w:hAnsi="楷体" w:cs="楷体" w:hint="eastAsia"/>
                <w:sz w:val="24"/>
                <w:szCs w:val="24"/>
              </w:rPr>
              <w:t>应急预案演练</w:t>
            </w:r>
            <w:r w:rsidRPr="00D35A04">
              <w:rPr>
                <w:rFonts w:ascii="楷体" w:eastAsia="楷体" w:hAnsi="楷体" w:cs="楷体" w:hint="eastAsia"/>
                <w:sz w:val="24"/>
                <w:szCs w:val="24"/>
              </w:rPr>
              <w:t>记录，</w:t>
            </w:r>
            <w:r w:rsidR="00D35A04" w:rsidRPr="00D35A04">
              <w:rPr>
                <w:rFonts w:ascii="楷体" w:eastAsia="楷体" w:hAnsi="楷体" w:cs="楷体" w:hint="eastAsia"/>
                <w:sz w:val="24"/>
                <w:szCs w:val="24"/>
              </w:rPr>
              <w:t>全体人员参加，</w:t>
            </w:r>
            <w:r w:rsidRPr="00D35A04">
              <w:rPr>
                <w:rFonts w:ascii="楷体" w:eastAsia="楷体" w:hAnsi="楷体" w:cs="楷体" w:hint="eastAsia"/>
                <w:sz w:val="24"/>
                <w:szCs w:val="24"/>
              </w:rPr>
              <w:t>演练后进行了评价，评价结论：</w:t>
            </w:r>
            <w:r w:rsidRPr="00D35A04">
              <w:rPr>
                <w:rFonts w:ascii="楷体" w:eastAsia="楷体" w:hAnsi="楷体" w:cs="楷体" w:hint="eastAsia"/>
                <w:sz w:val="24"/>
                <w:szCs w:val="24"/>
              </w:rPr>
              <w:t>1、通过演练，使领导组熟悉了消防响应程序;2、使项目队抢险救护队熟练了一般火灾事故的救护过程</w:t>
            </w:r>
            <w:r w:rsidRPr="00D35A04">
              <w:rPr>
                <w:rFonts w:ascii="楷体" w:eastAsia="楷体" w:hAnsi="楷体" w:cs="楷体" w:hint="eastAsia"/>
                <w:sz w:val="24"/>
                <w:szCs w:val="24"/>
              </w:rPr>
              <w:t>；</w:t>
            </w:r>
            <w:r w:rsidRPr="00D35A04">
              <w:rPr>
                <w:rFonts w:ascii="楷体" w:eastAsia="楷体" w:hAnsi="楷体" w:cs="楷体" w:hint="eastAsia"/>
                <w:sz w:val="24"/>
                <w:szCs w:val="24"/>
              </w:rPr>
              <w:t>3、通过演练证明了 “消防应急预案与救援”的可行性</w:t>
            </w:r>
            <w:r w:rsidR="004120FC" w:rsidRPr="00D35A04">
              <w:rPr>
                <w:rFonts w:ascii="楷体" w:eastAsia="楷体" w:hAnsi="楷体" w:cs="楷体" w:hint="eastAsia"/>
                <w:sz w:val="24"/>
                <w:szCs w:val="24"/>
              </w:rPr>
              <w:t>。</w:t>
            </w:r>
            <w:r w:rsidR="00D35A04" w:rsidRPr="00D35A04">
              <w:rPr>
                <w:rFonts w:ascii="楷体" w:eastAsia="楷体" w:hAnsi="楷体" w:cs="楷体" w:hint="eastAsia"/>
                <w:sz w:val="24"/>
                <w:szCs w:val="24"/>
              </w:rPr>
              <w:t>记录人</w:t>
            </w:r>
            <w:r w:rsidR="00D35A04" w:rsidRPr="00D35A04">
              <w:rPr>
                <w:rFonts w:ascii="楷体" w:eastAsia="楷体" w:hAnsi="楷体" w:cs="楷体" w:hint="eastAsia"/>
                <w:sz w:val="24"/>
                <w:szCs w:val="24"/>
              </w:rPr>
              <w:t>刘勋</w:t>
            </w:r>
            <w:r w:rsidR="00D35A04" w:rsidRPr="00D35A04">
              <w:rPr>
                <w:rFonts w:ascii="楷体" w:eastAsia="楷体" w:hAnsi="楷体" w:cs="楷体" w:hint="eastAsia"/>
                <w:sz w:val="24"/>
                <w:szCs w:val="24"/>
              </w:rPr>
              <w:t>，批准人李国伟。</w:t>
            </w:r>
          </w:p>
          <w:p w:rsidR="008D77A0" w:rsidRPr="00D35A04" w:rsidRDefault="008D77A0" w:rsidP="008D77A0">
            <w:pPr>
              <w:spacing w:line="360" w:lineRule="auto"/>
              <w:ind w:firstLineChars="200" w:firstLine="480"/>
              <w:rPr>
                <w:rFonts w:ascii="楷体" w:eastAsia="楷体" w:hAnsi="楷体" w:cs="楷体" w:hint="eastAsia"/>
                <w:sz w:val="24"/>
                <w:szCs w:val="24"/>
              </w:rPr>
            </w:pPr>
            <w:r>
              <w:rPr>
                <w:rFonts w:ascii="楷体" w:eastAsia="楷体" w:hAnsi="楷体" w:cs="楷体" w:hint="eastAsia"/>
                <w:sz w:val="24"/>
                <w:szCs w:val="24"/>
              </w:rPr>
              <w:t>查到“</w:t>
            </w:r>
            <w:r w:rsidRPr="008D77A0">
              <w:rPr>
                <w:rFonts w:ascii="楷体" w:eastAsia="楷体" w:hAnsi="楷体" w:cs="楷体" w:hint="eastAsia"/>
                <w:sz w:val="24"/>
                <w:szCs w:val="24"/>
              </w:rPr>
              <w:t>消防设施检查记录</w:t>
            </w:r>
            <w:r>
              <w:rPr>
                <w:rFonts w:ascii="楷体" w:eastAsia="楷体" w:hAnsi="楷体" w:cs="楷体" w:hint="eastAsia"/>
                <w:sz w:val="24"/>
                <w:szCs w:val="24"/>
              </w:rPr>
              <w:t>”，每月对对各区域消防器材进行了检查，结果正常。</w:t>
            </w:r>
          </w:p>
          <w:p w:rsidR="004120FC" w:rsidRPr="00D8086F" w:rsidRDefault="004120FC" w:rsidP="008D77A0">
            <w:pPr>
              <w:tabs>
                <w:tab w:val="left" w:pos="6597"/>
              </w:tabs>
              <w:spacing w:line="360" w:lineRule="auto"/>
              <w:ind w:firstLineChars="200" w:firstLine="480"/>
              <w:rPr>
                <w:rFonts w:ascii="楷体" w:eastAsia="楷体" w:hAnsi="楷体" w:cs="楷体"/>
                <w:sz w:val="24"/>
                <w:szCs w:val="24"/>
              </w:rPr>
            </w:pPr>
            <w:r w:rsidRPr="00D8086F">
              <w:rPr>
                <w:rFonts w:ascii="楷体" w:eastAsia="楷体" w:hAnsi="楷体" w:cs="楷体" w:hint="eastAsia"/>
                <w:sz w:val="24"/>
                <w:szCs w:val="24"/>
              </w:rPr>
              <w:t>自体系运行以来尚未发生紧急情况。</w:t>
            </w:r>
          </w:p>
        </w:tc>
        <w:tc>
          <w:tcPr>
            <w:tcW w:w="851" w:type="dxa"/>
          </w:tcPr>
          <w:p w:rsidR="004120FC" w:rsidRPr="00D8086F" w:rsidRDefault="004120FC" w:rsidP="00D8086F">
            <w:pPr>
              <w:spacing w:line="360" w:lineRule="auto"/>
              <w:rPr>
                <w:rFonts w:ascii="楷体" w:eastAsia="楷体" w:hAnsi="楷体"/>
                <w:sz w:val="24"/>
                <w:szCs w:val="24"/>
              </w:rPr>
            </w:pPr>
            <w:r w:rsidRPr="00D8086F">
              <w:rPr>
                <w:rFonts w:ascii="楷体" w:eastAsia="楷体" w:hAnsi="楷体"/>
                <w:sz w:val="24"/>
                <w:szCs w:val="24"/>
              </w:rPr>
              <w:t>X</w:t>
            </w:r>
          </w:p>
        </w:tc>
      </w:tr>
      <w:tr w:rsidR="004120FC" w:rsidRPr="00D8086F" w:rsidTr="00F27D10">
        <w:trPr>
          <w:trHeight w:val="1255"/>
        </w:trPr>
        <w:tc>
          <w:tcPr>
            <w:tcW w:w="1809" w:type="dxa"/>
            <w:vAlign w:val="center"/>
          </w:tcPr>
          <w:p w:rsidR="004120FC" w:rsidRPr="00D8086F" w:rsidRDefault="004120FC" w:rsidP="00D8086F">
            <w:pPr>
              <w:spacing w:line="360" w:lineRule="auto"/>
              <w:rPr>
                <w:rFonts w:ascii="楷体" w:eastAsia="楷体" w:hAnsi="楷体" w:cs="楷体"/>
                <w:sz w:val="24"/>
                <w:szCs w:val="24"/>
              </w:rPr>
            </w:pPr>
            <w:r w:rsidRPr="00D8086F">
              <w:rPr>
                <w:rFonts w:ascii="楷体" w:eastAsia="楷体" w:hAnsi="楷体" w:cs="楷体" w:hint="eastAsia"/>
                <w:sz w:val="24"/>
                <w:szCs w:val="24"/>
              </w:rPr>
              <w:lastRenderedPageBreak/>
              <w:t>监视、测量、分析和评价总则</w:t>
            </w:r>
          </w:p>
          <w:p w:rsidR="004120FC" w:rsidRPr="00D8086F" w:rsidRDefault="004120FC" w:rsidP="00D8086F">
            <w:pPr>
              <w:spacing w:line="360" w:lineRule="auto"/>
              <w:rPr>
                <w:rFonts w:ascii="楷体" w:eastAsia="楷体" w:hAnsi="楷体"/>
                <w:sz w:val="24"/>
                <w:szCs w:val="24"/>
              </w:rPr>
            </w:pPr>
            <w:r w:rsidRPr="00D8086F">
              <w:rPr>
                <w:rFonts w:ascii="楷体" w:eastAsia="楷体" w:hAnsi="楷体" w:cs="楷体" w:hint="eastAsia"/>
                <w:sz w:val="24"/>
                <w:szCs w:val="24"/>
              </w:rPr>
              <w:t>监视和测量</w:t>
            </w:r>
          </w:p>
        </w:tc>
        <w:tc>
          <w:tcPr>
            <w:tcW w:w="1311" w:type="dxa"/>
            <w:vAlign w:val="center"/>
          </w:tcPr>
          <w:p w:rsidR="004120FC" w:rsidRPr="00D8086F" w:rsidRDefault="004120FC" w:rsidP="00D8086F">
            <w:pPr>
              <w:tabs>
                <w:tab w:val="left" w:pos="6597"/>
              </w:tabs>
              <w:spacing w:line="360" w:lineRule="auto"/>
              <w:rPr>
                <w:rFonts w:ascii="楷体" w:eastAsia="楷体" w:hAnsi="楷体" w:cs="楷体"/>
                <w:bCs/>
                <w:sz w:val="24"/>
                <w:szCs w:val="24"/>
              </w:rPr>
            </w:pPr>
            <w:r w:rsidRPr="00D8086F">
              <w:rPr>
                <w:rFonts w:ascii="楷体" w:eastAsia="楷体" w:hAnsi="楷体" w:cs="楷体" w:hint="eastAsia"/>
                <w:sz w:val="24"/>
                <w:szCs w:val="24"/>
              </w:rPr>
              <w:t xml:space="preserve">E/S：9.1.1 </w:t>
            </w:r>
          </w:p>
        </w:tc>
        <w:tc>
          <w:tcPr>
            <w:tcW w:w="10738" w:type="dxa"/>
            <w:vAlign w:val="center"/>
          </w:tcPr>
          <w:p w:rsidR="004120FC" w:rsidRPr="00D8086F" w:rsidRDefault="004120FC" w:rsidP="00D8086F">
            <w:pPr>
              <w:spacing w:line="360" w:lineRule="auto"/>
              <w:ind w:firstLineChars="200" w:firstLine="480"/>
              <w:rPr>
                <w:rFonts w:ascii="楷体" w:eastAsia="楷体" w:hAnsi="楷体" w:cs="楷体"/>
                <w:sz w:val="24"/>
                <w:szCs w:val="24"/>
              </w:rPr>
            </w:pPr>
            <w:r w:rsidRPr="00D8086F">
              <w:rPr>
                <w:rFonts w:ascii="楷体" w:eastAsia="楷体" w:hAnsi="楷体" w:cs="楷体" w:hint="eastAsia"/>
                <w:sz w:val="24"/>
                <w:szCs w:val="24"/>
              </w:rPr>
              <w:t>公司编制《</w:t>
            </w:r>
            <w:r w:rsidR="008B23D2" w:rsidRPr="008B23D2">
              <w:rPr>
                <w:rFonts w:ascii="楷体" w:eastAsia="楷体" w:hAnsi="楷体" w:cs="楷体" w:hint="eastAsia"/>
                <w:sz w:val="24"/>
                <w:szCs w:val="24"/>
              </w:rPr>
              <w:t>绩效测量监测管理程序</w:t>
            </w:r>
            <w:r w:rsidR="008B23D2" w:rsidRPr="008B23D2">
              <w:rPr>
                <w:rFonts w:ascii="楷体" w:eastAsia="楷体" w:hAnsi="楷体" w:cs="楷体" w:hint="eastAsia"/>
                <w:sz w:val="24"/>
                <w:szCs w:val="24"/>
              </w:rPr>
              <w:tab/>
              <w:t>JR-QP-20</w:t>
            </w:r>
            <w:r w:rsidRPr="00D8086F">
              <w:rPr>
                <w:rFonts w:ascii="楷体" w:eastAsia="楷体" w:hAnsi="楷体" w:cs="楷体" w:hint="eastAsia"/>
                <w:sz w:val="24"/>
                <w:szCs w:val="24"/>
              </w:rPr>
              <w:t>》，部门通过月度巡查考核对各部门进行监控。</w:t>
            </w:r>
          </w:p>
          <w:p w:rsidR="004120FC" w:rsidRDefault="004120FC" w:rsidP="00D8086F">
            <w:pPr>
              <w:widowControl/>
              <w:numPr>
                <w:ilvl w:val="0"/>
                <w:numId w:val="3"/>
              </w:numPr>
              <w:spacing w:line="360" w:lineRule="auto"/>
              <w:ind w:firstLineChars="200" w:firstLine="480"/>
              <w:jc w:val="left"/>
              <w:rPr>
                <w:rFonts w:ascii="楷体" w:eastAsia="楷体" w:hAnsi="楷体" w:cs="楷体" w:hint="eastAsia"/>
                <w:sz w:val="24"/>
                <w:szCs w:val="24"/>
              </w:rPr>
            </w:pPr>
            <w:r w:rsidRPr="00D8086F">
              <w:rPr>
                <w:rFonts w:ascii="楷体" w:eastAsia="楷体" w:hAnsi="楷体" w:cs="楷体" w:hint="eastAsia"/>
                <w:sz w:val="24"/>
                <w:szCs w:val="24"/>
              </w:rPr>
              <w:t>查《目标</w:t>
            </w:r>
            <w:r w:rsidR="008B23D2">
              <w:rPr>
                <w:rFonts w:ascii="楷体" w:eastAsia="楷体" w:hAnsi="楷体" w:cs="楷体" w:hint="eastAsia"/>
                <w:sz w:val="24"/>
                <w:szCs w:val="24"/>
              </w:rPr>
              <w:t>达</w:t>
            </w:r>
            <w:r w:rsidRPr="00D8086F">
              <w:rPr>
                <w:rFonts w:ascii="楷体" w:eastAsia="楷体" w:hAnsi="楷体" w:cs="楷体" w:hint="eastAsia"/>
                <w:sz w:val="24"/>
                <w:szCs w:val="24"/>
              </w:rPr>
              <w:t>成情况》，2019.</w:t>
            </w:r>
            <w:r w:rsidR="008B23D2">
              <w:rPr>
                <w:rFonts w:ascii="楷体" w:eastAsia="楷体" w:hAnsi="楷体" w:cs="楷体" w:hint="eastAsia"/>
                <w:sz w:val="24"/>
                <w:szCs w:val="24"/>
              </w:rPr>
              <w:t>10</w:t>
            </w:r>
            <w:r w:rsidRPr="00D8086F">
              <w:rPr>
                <w:rFonts w:ascii="楷体" w:eastAsia="楷体" w:hAnsi="楷体" w:cs="楷体" w:hint="eastAsia"/>
                <w:sz w:val="24"/>
                <w:szCs w:val="24"/>
              </w:rPr>
              <w:t>.</w:t>
            </w:r>
            <w:r w:rsidR="008B23D2">
              <w:rPr>
                <w:rFonts w:ascii="楷体" w:eastAsia="楷体" w:hAnsi="楷体" w:cs="楷体" w:hint="eastAsia"/>
                <w:sz w:val="24"/>
                <w:szCs w:val="24"/>
              </w:rPr>
              <w:t>8</w:t>
            </w:r>
            <w:r w:rsidRPr="00D8086F">
              <w:rPr>
                <w:rFonts w:ascii="楷体" w:eastAsia="楷体" w:hAnsi="楷体" w:cs="楷体" w:hint="eastAsia"/>
                <w:sz w:val="24"/>
                <w:szCs w:val="24"/>
              </w:rPr>
              <w:t>日行政部对环境、职业健康安全目标完成情况进行了检测，2019年度的目标能实现，检查人：</w:t>
            </w:r>
            <w:r w:rsidR="00850E98" w:rsidRPr="00D8086F">
              <w:rPr>
                <w:rFonts w:ascii="楷体" w:eastAsia="楷体" w:hAnsi="楷体" w:cs="楷体" w:hint="eastAsia"/>
                <w:sz w:val="24"/>
                <w:szCs w:val="24"/>
              </w:rPr>
              <w:t>刘勋</w:t>
            </w:r>
            <w:r w:rsidRPr="00D8086F">
              <w:rPr>
                <w:rFonts w:ascii="楷体" w:eastAsia="楷体" w:hAnsi="楷体" w:cs="楷体" w:hint="eastAsia"/>
                <w:sz w:val="24"/>
                <w:szCs w:val="24"/>
              </w:rPr>
              <w:t>。</w:t>
            </w:r>
          </w:p>
          <w:p w:rsidR="00E408E0" w:rsidRPr="00E408E0" w:rsidRDefault="00E408E0" w:rsidP="00D8086F">
            <w:pPr>
              <w:widowControl/>
              <w:numPr>
                <w:ilvl w:val="0"/>
                <w:numId w:val="3"/>
              </w:numPr>
              <w:spacing w:line="360" w:lineRule="auto"/>
              <w:ind w:firstLineChars="200" w:firstLine="480"/>
              <w:jc w:val="left"/>
              <w:rPr>
                <w:rFonts w:ascii="楷体" w:eastAsia="楷体" w:hAnsi="楷体" w:cs="楷体" w:hint="eastAsia"/>
                <w:sz w:val="24"/>
                <w:szCs w:val="24"/>
              </w:rPr>
            </w:pPr>
            <w:proofErr w:type="gramStart"/>
            <w:r w:rsidRPr="00C12777">
              <w:rPr>
                <w:rFonts w:ascii="楷体" w:eastAsia="楷体" w:hAnsi="楷体" w:cs="楷体" w:hint="eastAsia"/>
                <w:sz w:val="24"/>
                <w:szCs w:val="24"/>
              </w:rPr>
              <w:t>查环境</w:t>
            </w:r>
            <w:proofErr w:type="gramEnd"/>
            <w:r w:rsidRPr="00C12777">
              <w:rPr>
                <w:rFonts w:ascii="楷体" w:eastAsia="楷体" w:hAnsi="楷体" w:cs="楷体" w:hint="eastAsia"/>
                <w:sz w:val="24"/>
                <w:szCs w:val="24"/>
              </w:rPr>
              <w:t>目标指标管理方案执行检查记录，2019.9.13日对环境目标指标管理方案完成情况进行了检查，执行情况符合要求，检查人刘勋。</w:t>
            </w:r>
          </w:p>
          <w:p w:rsidR="006A7CAF" w:rsidRPr="00E408E0" w:rsidRDefault="006A7CAF" w:rsidP="006A7CAF">
            <w:pPr>
              <w:widowControl/>
              <w:numPr>
                <w:ilvl w:val="0"/>
                <w:numId w:val="3"/>
              </w:numPr>
              <w:spacing w:line="360" w:lineRule="auto"/>
              <w:ind w:firstLineChars="200" w:firstLine="480"/>
              <w:jc w:val="left"/>
              <w:rPr>
                <w:rFonts w:ascii="楷体" w:eastAsia="楷体" w:hAnsi="楷体" w:cs="楷体" w:hint="eastAsia"/>
                <w:sz w:val="24"/>
                <w:szCs w:val="24"/>
              </w:rPr>
            </w:pPr>
            <w:proofErr w:type="gramStart"/>
            <w:r w:rsidRPr="00C12777">
              <w:rPr>
                <w:rFonts w:ascii="楷体" w:eastAsia="楷体" w:hAnsi="楷体" w:cs="楷体" w:hint="eastAsia"/>
                <w:sz w:val="24"/>
                <w:szCs w:val="24"/>
              </w:rPr>
              <w:t>查职业</w:t>
            </w:r>
            <w:proofErr w:type="gramEnd"/>
            <w:r w:rsidRPr="00C12777">
              <w:rPr>
                <w:rFonts w:ascii="楷体" w:eastAsia="楷体" w:hAnsi="楷体" w:cs="楷体" w:hint="eastAsia"/>
                <w:sz w:val="24"/>
                <w:szCs w:val="24"/>
              </w:rPr>
              <w:t>健康安全</w:t>
            </w:r>
            <w:r w:rsidRPr="00C12777">
              <w:rPr>
                <w:rFonts w:ascii="楷体" w:eastAsia="楷体" w:hAnsi="楷体" w:cs="楷体" w:hint="eastAsia"/>
                <w:sz w:val="24"/>
                <w:szCs w:val="24"/>
              </w:rPr>
              <w:t>目标指标管理方案执行检查记录</w:t>
            </w:r>
            <w:r w:rsidRPr="00C12777">
              <w:rPr>
                <w:rFonts w:ascii="楷体" w:eastAsia="楷体" w:hAnsi="楷体" w:cs="楷体" w:hint="eastAsia"/>
                <w:sz w:val="24"/>
                <w:szCs w:val="24"/>
              </w:rPr>
              <w:t>，2019.9.13日对职业健康安全</w:t>
            </w:r>
            <w:r w:rsidRPr="00C12777">
              <w:rPr>
                <w:rFonts w:ascii="楷体" w:eastAsia="楷体" w:hAnsi="楷体" w:cs="楷体" w:hint="eastAsia"/>
                <w:sz w:val="24"/>
                <w:szCs w:val="24"/>
              </w:rPr>
              <w:t>目标指标管理方案</w:t>
            </w:r>
            <w:r w:rsidRPr="00C12777">
              <w:rPr>
                <w:rFonts w:ascii="楷体" w:eastAsia="楷体" w:hAnsi="楷体" w:cs="楷体" w:hint="eastAsia"/>
                <w:sz w:val="24"/>
                <w:szCs w:val="24"/>
              </w:rPr>
              <w:t>完成情况进行了检查，执行情况符合要求，检查人刘勋。</w:t>
            </w:r>
          </w:p>
          <w:p w:rsidR="003D4E1C" w:rsidRDefault="00D85CB1" w:rsidP="00D8086F">
            <w:pPr>
              <w:widowControl/>
              <w:numPr>
                <w:ilvl w:val="0"/>
                <w:numId w:val="3"/>
              </w:numPr>
              <w:spacing w:line="360" w:lineRule="auto"/>
              <w:ind w:firstLineChars="200" w:firstLine="480"/>
              <w:jc w:val="left"/>
              <w:rPr>
                <w:rFonts w:ascii="楷体" w:eastAsia="楷体" w:hAnsi="楷体" w:cs="楷体" w:hint="eastAsia"/>
                <w:sz w:val="24"/>
                <w:szCs w:val="24"/>
              </w:rPr>
            </w:pPr>
            <w:r w:rsidRPr="003D4E1C">
              <w:rPr>
                <w:rFonts w:ascii="楷体" w:eastAsia="楷体" w:hAnsi="楷体" w:cs="楷体"/>
                <w:sz w:val="24"/>
                <w:szCs w:val="24"/>
              </w:rPr>
              <w:t>查到</w:t>
            </w:r>
            <w:r w:rsidRPr="003D4E1C">
              <w:rPr>
                <w:rFonts w:ascii="楷体" w:eastAsia="楷体" w:hAnsi="楷体" w:cs="楷体" w:hint="eastAsia"/>
                <w:sz w:val="24"/>
                <w:szCs w:val="24"/>
              </w:rPr>
              <w:t>“安</w:t>
            </w:r>
            <w:r w:rsidRPr="003D4E1C">
              <w:rPr>
                <w:rFonts w:ascii="楷体" w:eastAsia="楷体" w:hAnsi="楷体" w:cs="楷体"/>
                <w:sz w:val="24"/>
                <w:szCs w:val="24"/>
              </w:rPr>
              <w:t>全</w:t>
            </w:r>
            <w:r w:rsidRPr="003D4E1C">
              <w:rPr>
                <w:rFonts w:ascii="楷体" w:eastAsia="楷体" w:hAnsi="楷体" w:cs="楷体" w:hint="eastAsia"/>
                <w:sz w:val="24"/>
                <w:szCs w:val="24"/>
              </w:rPr>
              <w:t>检查表”，每月进行检查，项目主要包括：</w:t>
            </w:r>
            <w:r w:rsidRPr="003D4E1C">
              <w:rPr>
                <w:rFonts w:ascii="楷体" w:eastAsia="楷体" w:hAnsi="楷体" w:cs="楷体" w:hint="eastAsia"/>
                <w:sz w:val="24"/>
                <w:szCs w:val="24"/>
              </w:rPr>
              <w:t>1.消防2. 灭火器3. 走道4. 门5.窗6.地板7.楼梯8.厕所9.办公桌椅10.工作桌椅11.一般机器12.电线13.插座、开关14危险品15给水16.仓库17.</w:t>
            </w:r>
            <w:r w:rsidR="00C12777" w:rsidRPr="003D4E1C">
              <w:rPr>
                <w:rFonts w:ascii="楷体" w:eastAsia="楷体" w:hAnsi="楷体" w:cs="楷体" w:hint="eastAsia"/>
                <w:sz w:val="24"/>
                <w:szCs w:val="24"/>
              </w:rPr>
              <w:t>废料或建筑垃圾等。抽查2019.6.30日、2019.9.30日检查记录未发现异常，</w:t>
            </w:r>
            <w:r w:rsidR="00C12777" w:rsidRPr="003D4E1C">
              <w:rPr>
                <w:rFonts w:ascii="楷体" w:eastAsia="楷体" w:hAnsi="楷体" w:cs="楷体" w:hint="eastAsia"/>
                <w:sz w:val="24"/>
                <w:szCs w:val="24"/>
              </w:rPr>
              <w:t>检查者：</w:t>
            </w:r>
            <w:r w:rsidR="00C12777" w:rsidRPr="003D4E1C">
              <w:rPr>
                <w:rFonts w:ascii="楷体" w:eastAsia="楷体" w:hAnsi="楷体" w:cs="楷体"/>
                <w:sz w:val="24"/>
                <w:szCs w:val="24"/>
              </w:rPr>
              <w:t xml:space="preserve">  </w:t>
            </w:r>
            <w:r w:rsidR="00C12777" w:rsidRPr="003D4E1C">
              <w:rPr>
                <w:rFonts w:ascii="楷体" w:eastAsia="楷体" w:hAnsi="楷体" w:cs="楷体" w:hint="eastAsia"/>
                <w:sz w:val="24"/>
                <w:szCs w:val="24"/>
              </w:rPr>
              <w:t>刘勋</w:t>
            </w:r>
            <w:r w:rsidR="00C12777" w:rsidRPr="003D4E1C">
              <w:rPr>
                <w:rFonts w:ascii="楷体" w:eastAsia="楷体" w:hAnsi="楷体" w:cs="楷体"/>
                <w:sz w:val="24"/>
                <w:szCs w:val="24"/>
              </w:rPr>
              <w:t xml:space="preserve"> </w:t>
            </w:r>
            <w:r w:rsidR="00C12777" w:rsidRPr="003D4E1C">
              <w:rPr>
                <w:rFonts w:ascii="楷体" w:eastAsia="楷体" w:hAnsi="楷体" w:cs="楷体" w:hint="eastAsia"/>
                <w:sz w:val="24"/>
                <w:szCs w:val="24"/>
              </w:rPr>
              <w:t>，</w:t>
            </w:r>
            <w:r w:rsidR="00C12777" w:rsidRPr="003D4E1C">
              <w:rPr>
                <w:rFonts w:ascii="楷体" w:eastAsia="楷体" w:hAnsi="楷体" w:cs="楷体" w:hint="eastAsia"/>
                <w:sz w:val="24"/>
                <w:szCs w:val="24"/>
              </w:rPr>
              <w:t>陪同人员：孙千运、朱宇文</w:t>
            </w:r>
            <w:r w:rsidR="00C12777" w:rsidRPr="003D4E1C">
              <w:rPr>
                <w:rFonts w:ascii="楷体" w:eastAsia="楷体" w:hAnsi="楷体" w:cs="楷体" w:hint="eastAsia"/>
                <w:sz w:val="24"/>
                <w:szCs w:val="24"/>
              </w:rPr>
              <w:t>。</w:t>
            </w:r>
          </w:p>
          <w:p w:rsidR="004120FC" w:rsidRDefault="00DE13D7" w:rsidP="00D8086F">
            <w:pPr>
              <w:widowControl/>
              <w:numPr>
                <w:ilvl w:val="0"/>
                <w:numId w:val="3"/>
              </w:numPr>
              <w:spacing w:line="360" w:lineRule="auto"/>
              <w:ind w:firstLineChars="200" w:firstLine="480"/>
              <w:jc w:val="left"/>
              <w:rPr>
                <w:rFonts w:ascii="楷体" w:eastAsia="楷体" w:hAnsi="楷体" w:cs="楷体" w:hint="eastAsia"/>
                <w:sz w:val="24"/>
                <w:szCs w:val="24"/>
              </w:rPr>
            </w:pPr>
            <w:r>
              <w:rPr>
                <w:rFonts w:ascii="楷体" w:eastAsia="楷体" w:hAnsi="楷体" w:cs="楷体"/>
                <w:noProof/>
                <w:sz w:val="24"/>
                <w:szCs w:val="24"/>
              </w:rPr>
              <w:drawing>
                <wp:anchor distT="0" distB="0" distL="114300" distR="114300" simplePos="0" relativeHeight="251682816" behindDoc="0" locked="0" layoutInCell="1" allowOverlap="1" wp14:anchorId="76F803A4" wp14:editId="23B0A8D6">
                  <wp:simplePos x="0" y="0"/>
                  <wp:positionH relativeFrom="column">
                    <wp:posOffset>2990215</wp:posOffset>
                  </wp:positionH>
                  <wp:positionV relativeFrom="paragraph">
                    <wp:posOffset>232410</wp:posOffset>
                  </wp:positionV>
                  <wp:extent cx="1548765" cy="2065020"/>
                  <wp:effectExtent l="0" t="0" r="0" b="0"/>
                  <wp:wrapNone/>
                  <wp:docPr id="19" name="图片 19" descr="E:\360安全云盘同步版\国标联合审核\201911\瑞昌市江瑞冶金材料有限公司\新建文件夹\新文档 2019-11-27 09.54.39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360安全云盘同步版\国标联合审核\201911\瑞昌市江瑞冶金材料有限公司\新建文件夹\新文档 2019-11-27 09.54.39_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48765" cy="2065020"/>
                          </a:xfrm>
                          <a:prstGeom prst="rect">
                            <a:avLst/>
                          </a:prstGeom>
                          <a:noFill/>
                          <a:ln>
                            <a:noFill/>
                          </a:ln>
                        </pic:spPr>
                      </pic:pic>
                    </a:graphicData>
                  </a:graphic>
                  <wp14:sizeRelH relativeFrom="page">
                    <wp14:pctWidth>0</wp14:pctWidth>
                  </wp14:sizeRelH>
                  <wp14:sizeRelV relativeFrom="page">
                    <wp14:pctHeight>0</wp14:pctHeight>
                  </wp14:sizeRelV>
                </wp:anchor>
              </w:drawing>
            </w:r>
            <w:r w:rsidR="004120FC" w:rsidRPr="003D4E1C">
              <w:rPr>
                <w:rFonts w:ascii="楷体" w:eastAsia="楷体" w:hAnsi="楷体" w:cs="楷体" w:hint="eastAsia"/>
                <w:sz w:val="24"/>
                <w:szCs w:val="24"/>
              </w:rPr>
              <w:t>查到201</w:t>
            </w:r>
            <w:r w:rsidR="003D4E1C" w:rsidRPr="003D4E1C">
              <w:rPr>
                <w:rFonts w:ascii="楷体" w:eastAsia="楷体" w:hAnsi="楷体" w:cs="楷体" w:hint="eastAsia"/>
                <w:sz w:val="24"/>
                <w:szCs w:val="24"/>
              </w:rPr>
              <w:t>9</w:t>
            </w:r>
            <w:r w:rsidR="004120FC" w:rsidRPr="003D4E1C">
              <w:rPr>
                <w:rFonts w:ascii="楷体" w:eastAsia="楷体" w:hAnsi="楷体" w:cs="楷体" w:hint="eastAsia"/>
                <w:sz w:val="24"/>
                <w:szCs w:val="24"/>
              </w:rPr>
              <w:t>.</w:t>
            </w:r>
            <w:r w:rsidR="003D4E1C" w:rsidRPr="003D4E1C">
              <w:rPr>
                <w:rFonts w:ascii="楷体" w:eastAsia="楷体" w:hAnsi="楷体" w:cs="楷体" w:hint="eastAsia"/>
                <w:sz w:val="24"/>
                <w:szCs w:val="24"/>
              </w:rPr>
              <w:t>10.2</w:t>
            </w:r>
            <w:r w:rsidR="004120FC" w:rsidRPr="003D4E1C">
              <w:rPr>
                <w:rFonts w:ascii="楷体" w:eastAsia="楷体" w:hAnsi="楷体" w:cs="楷体" w:hint="eastAsia"/>
                <w:sz w:val="24"/>
                <w:szCs w:val="24"/>
              </w:rPr>
              <w:t>8</w:t>
            </w:r>
            <w:r w:rsidR="003D4E1C" w:rsidRPr="003D4E1C">
              <w:rPr>
                <w:rFonts w:ascii="楷体" w:eastAsia="楷体" w:hAnsi="楷体" w:cs="楷体" w:hint="eastAsia"/>
                <w:sz w:val="24"/>
                <w:szCs w:val="24"/>
              </w:rPr>
              <w:t>日</w:t>
            </w:r>
            <w:r w:rsidR="004120FC" w:rsidRPr="003D4E1C">
              <w:rPr>
                <w:rFonts w:ascii="楷体" w:eastAsia="楷体" w:hAnsi="楷体" w:cs="楷体" w:hint="eastAsia"/>
                <w:sz w:val="24"/>
                <w:szCs w:val="24"/>
              </w:rPr>
              <w:t>建设项目竣工环境保护验收监测报告</w:t>
            </w:r>
            <w:r w:rsidR="003D4E1C" w:rsidRPr="003D4E1C">
              <w:rPr>
                <w:rFonts w:ascii="楷体" w:eastAsia="楷体" w:hAnsi="楷体" w:cs="楷体" w:hint="eastAsia"/>
                <w:sz w:val="24"/>
                <w:szCs w:val="24"/>
              </w:rPr>
              <w:t>，</w:t>
            </w:r>
            <w:r w:rsidR="004120FC" w:rsidRPr="003D4E1C">
              <w:rPr>
                <w:rFonts w:ascii="楷体" w:eastAsia="楷体" w:hAnsi="楷体" w:cs="楷体" w:hint="eastAsia"/>
                <w:sz w:val="24"/>
                <w:szCs w:val="24"/>
              </w:rPr>
              <w:t>对噪声、废水、废气进行了监测，达标排放，通过验收。</w:t>
            </w:r>
            <w:r w:rsidR="000A10F2">
              <w:rPr>
                <w:rFonts w:ascii="楷体" w:eastAsia="楷体" w:hAnsi="楷体" w:cs="楷体" w:hint="eastAsia"/>
                <w:sz w:val="24"/>
                <w:szCs w:val="24"/>
              </w:rPr>
              <w:t>具体见附件。</w:t>
            </w:r>
          </w:p>
          <w:p w:rsidR="000A10F2" w:rsidRDefault="000A10F2" w:rsidP="000A10F2">
            <w:pPr>
              <w:widowControl/>
              <w:spacing w:line="360" w:lineRule="auto"/>
              <w:jc w:val="left"/>
              <w:rPr>
                <w:rFonts w:ascii="楷体" w:eastAsia="楷体" w:hAnsi="楷体" w:cs="楷体" w:hint="eastAsia"/>
                <w:sz w:val="24"/>
                <w:szCs w:val="24"/>
              </w:rPr>
            </w:pPr>
          </w:p>
          <w:p w:rsidR="000A10F2" w:rsidRDefault="000A10F2" w:rsidP="000A10F2">
            <w:pPr>
              <w:widowControl/>
              <w:spacing w:line="360" w:lineRule="auto"/>
              <w:jc w:val="left"/>
              <w:rPr>
                <w:rFonts w:ascii="楷体" w:eastAsia="楷体" w:hAnsi="楷体" w:cs="楷体" w:hint="eastAsia"/>
                <w:sz w:val="24"/>
                <w:szCs w:val="24"/>
              </w:rPr>
            </w:pPr>
          </w:p>
          <w:p w:rsidR="000A10F2" w:rsidRDefault="000A10F2" w:rsidP="000A10F2">
            <w:pPr>
              <w:widowControl/>
              <w:spacing w:line="360" w:lineRule="auto"/>
              <w:jc w:val="left"/>
              <w:rPr>
                <w:rFonts w:ascii="楷体" w:eastAsia="楷体" w:hAnsi="楷体" w:cs="楷体" w:hint="eastAsia"/>
                <w:sz w:val="24"/>
                <w:szCs w:val="24"/>
              </w:rPr>
            </w:pPr>
          </w:p>
          <w:p w:rsidR="000A10F2" w:rsidRDefault="000A10F2" w:rsidP="000A10F2">
            <w:pPr>
              <w:widowControl/>
              <w:spacing w:line="360" w:lineRule="auto"/>
              <w:jc w:val="left"/>
              <w:rPr>
                <w:rFonts w:ascii="楷体" w:eastAsia="楷体" w:hAnsi="楷体" w:cs="楷体" w:hint="eastAsia"/>
                <w:sz w:val="24"/>
                <w:szCs w:val="24"/>
              </w:rPr>
            </w:pPr>
          </w:p>
          <w:p w:rsidR="000A10F2" w:rsidRDefault="000A10F2" w:rsidP="000A10F2">
            <w:pPr>
              <w:widowControl/>
              <w:spacing w:line="360" w:lineRule="auto"/>
              <w:jc w:val="left"/>
              <w:rPr>
                <w:rFonts w:ascii="楷体" w:eastAsia="楷体" w:hAnsi="楷体" w:cs="楷体" w:hint="eastAsia"/>
                <w:sz w:val="24"/>
                <w:szCs w:val="24"/>
              </w:rPr>
            </w:pPr>
          </w:p>
          <w:p w:rsidR="003D4E1C" w:rsidRDefault="003D4E1C" w:rsidP="00D8086F">
            <w:pPr>
              <w:spacing w:line="360" w:lineRule="auto"/>
              <w:ind w:firstLineChars="200" w:firstLine="480"/>
              <w:rPr>
                <w:rFonts w:ascii="楷体" w:eastAsia="楷体" w:hAnsi="楷体" w:cs="楷体" w:hint="eastAsia"/>
                <w:sz w:val="24"/>
                <w:szCs w:val="24"/>
              </w:rPr>
            </w:pPr>
            <w:bookmarkStart w:id="1" w:name="_GoBack"/>
            <w:bookmarkEnd w:id="1"/>
          </w:p>
          <w:p w:rsidR="003D4E1C" w:rsidRPr="00337A2E" w:rsidRDefault="00B4244F" w:rsidP="00337A2E">
            <w:pPr>
              <w:pStyle w:val="a7"/>
              <w:numPr>
                <w:ilvl w:val="0"/>
                <w:numId w:val="3"/>
              </w:numPr>
              <w:spacing w:line="360" w:lineRule="auto"/>
              <w:ind w:firstLineChars="0"/>
              <w:rPr>
                <w:rFonts w:ascii="楷体" w:eastAsia="楷体" w:hAnsi="楷体" w:cs="楷体" w:hint="eastAsia"/>
                <w:sz w:val="24"/>
                <w:szCs w:val="24"/>
              </w:rPr>
            </w:pPr>
            <w:r>
              <w:rPr>
                <w:rFonts w:ascii="楷体" w:eastAsia="楷体" w:hAnsi="楷体" w:cs="楷体"/>
                <w:noProof/>
                <w:sz w:val="24"/>
                <w:szCs w:val="24"/>
              </w:rPr>
              <w:drawing>
                <wp:anchor distT="0" distB="0" distL="114300" distR="114300" simplePos="0" relativeHeight="251684864" behindDoc="0" locked="0" layoutInCell="1" allowOverlap="1" wp14:anchorId="6AED3EFC" wp14:editId="2A962B54">
                  <wp:simplePos x="0" y="0"/>
                  <wp:positionH relativeFrom="column">
                    <wp:posOffset>1702435</wp:posOffset>
                  </wp:positionH>
                  <wp:positionV relativeFrom="paragraph">
                    <wp:posOffset>369570</wp:posOffset>
                  </wp:positionV>
                  <wp:extent cx="2534920" cy="3139440"/>
                  <wp:effectExtent l="0" t="0" r="0" b="0"/>
                  <wp:wrapNone/>
                  <wp:docPr id="20" name="图片 20" descr="E:\360安全云盘同步版\国标联合审核\201911\瑞昌市江瑞冶金材料有限公司\新建文件夹\新文档 2019-11-27 12.56.31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360安全云盘同步版\国标联合审核\201911\瑞昌市江瑞冶金材料有限公司\新建文件夹\新文档 2019-11-27 12.56.31_11.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0046" r="3120"/>
                          <a:stretch/>
                        </pic:blipFill>
                        <pic:spPr bwMode="auto">
                          <a:xfrm>
                            <a:off x="0" y="0"/>
                            <a:ext cx="2534920" cy="31394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37A2E" w:rsidRPr="00337A2E">
              <w:rPr>
                <w:rFonts w:ascii="楷体" w:eastAsia="楷体" w:hAnsi="楷体" w:cs="楷体" w:hint="eastAsia"/>
                <w:sz w:val="24"/>
                <w:szCs w:val="24"/>
              </w:rPr>
              <w:t>查到2019.10.</w:t>
            </w:r>
            <w:r>
              <w:rPr>
                <w:rFonts w:ascii="楷体" w:eastAsia="楷体" w:hAnsi="楷体" w:cs="楷体" w:hint="eastAsia"/>
                <w:sz w:val="24"/>
                <w:szCs w:val="24"/>
              </w:rPr>
              <w:t>15</w:t>
            </w:r>
            <w:r w:rsidR="00337A2E" w:rsidRPr="00337A2E">
              <w:rPr>
                <w:rFonts w:ascii="楷体" w:eastAsia="楷体" w:hAnsi="楷体" w:cs="楷体" w:hint="eastAsia"/>
                <w:sz w:val="24"/>
                <w:szCs w:val="24"/>
              </w:rPr>
              <w:t>日</w:t>
            </w:r>
            <w:r w:rsidR="00337A2E">
              <w:rPr>
                <w:rFonts w:ascii="楷体" w:eastAsia="楷体" w:hAnsi="楷体" w:cs="楷体" w:hint="eastAsia"/>
                <w:sz w:val="24"/>
                <w:szCs w:val="24"/>
              </w:rPr>
              <w:t>职业病危害因素检测</w:t>
            </w:r>
            <w:r w:rsidR="00337A2E" w:rsidRPr="00337A2E">
              <w:rPr>
                <w:rFonts w:ascii="楷体" w:eastAsia="楷体" w:hAnsi="楷体" w:cs="楷体" w:hint="eastAsia"/>
                <w:sz w:val="24"/>
                <w:szCs w:val="24"/>
              </w:rPr>
              <w:t>报告，</w:t>
            </w:r>
            <w:r w:rsidR="00E63045">
              <w:rPr>
                <w:rFonts w:ascii="楷体" w:eastAsia="楷体" w:hAnsi="楷体" w:cs="楷体" w:hint="eastAsia"/>
                <w:sz w:val="24"/>
                <w:szCs w:val="24"/>
              </w:rPr>
              <w:t>粉尘监测合格，个别岗位噪声超标，采取戴耳塞的防护措施。</w:t>
            </w:r>
          </w:p>
          <w:p w:rsidR="00337A2E" w:rsidRDefault="00337A2E" w:rsidP="00337A2E">
            <w:pPr>
              <w:spacing w:line="360" w:lineRule="auto"/>
              <w:rPr>
                <w:rFonts w:ascii="楷体" w:eastAsia="楷体" w:hAnsi="楷体" w:cs="楷体" w:hint="eastAsia"/>
                <w:sz w:val="24"/>
                <w:szCs w:val="24"/>
              </w:rPr>
            </w:pPr>
          </w:p>
          <w:p w:rsidR="00337A2E" w:rsidRDefault="00337A2E" w:rsidP="00337A2E">
            <w:pPr>
              <w:spacing w:line="360" w:lineRule="auto"/>
              <w:rPr>
                <w:rFonts w:ascii="楷体" w:eastAsia="楷体" w:hAnsi="楷体" w:cs="楷体" w:hint="eastAsia"/>
                <w:sz w:val="24"/>
                <w:szCs w:val="24"/>
              </w:rPr>
            </w:pPr>
          </w:p>
          <w:p w:rsidR="00337A2E" w:rsidRPr="00B4244F" w:rsidRDefault="00337A2E" w:rsidP="00337A2E">
            <w:pPr>
              <w:spacing w:line="360" w:lineRule="auto"/>
              <w:rPr>
                <w:rFonts w:ascii="楷体" w:eastAsia="楷体" w:hAnsi="楷体" w:cs="楷体" w:hint="eastAsia"/>
                <w:sz w:val="24"/>
                <w:szCs w:val="24"/>
              </w:rPr>
            </w:pPr>
          </w:p>
          <w:p w:rsidR="00337A2E" w:rsidRDefault="00337A2E" w:rsidP="00337A2E">
            <w:pPr>
              <w:spacing w:line="360" w:lineRule="auto"/>
              <w:rPr>
                <w:rFonts w:ascii="楷体" w:eastAsia="楷体" w:hAnsi="楷体" w:cs="楷体" w:hint="eastAsia"/>
                <w:sz w:val="24"/>
                <w:szCs w:val="24"/>
              </w:rPr>
            </w:pPr>
          </w:p>
          <w:p w:rsidR="00337A2E" w:rsidRDefault="00337A2E" w:rsidP="00337A2E">
            <w:pPr>
              <w:spacing w:line="360" w:lineRule="auto"/>
              <w:rPr>
                <w:rFonts w:ascii="楷体" w:eastAsia="楷体" w:hAnsi="楷体" w:cs="楷体" w:hint="eastAsia"/>
                <w:sz w:val="24"/>
                <w:szCs w:val="24"/>
              </w:rPr>
            </w:pPr>
          </w:p>
          <w:p w:rsidR="00337A2E" w:rsidRDefault="00337A2E" w:rsidP="00337A2E">
            <w:pPr>
              <w:spacing w:line="360" w:lineRule="auto"/>
              <w:rPr>
                <w:rFonts w:ascii="楷体" w:eastAsia="楷体" w:hAnsi="楷体" w:cs="楷体" w:hint="eastAsia"/>
                <w:sz w:val="24"/>
                <w:szCs w:val="24"/>
              </w:rPr>
            </w:pPr>
          </w:p>
          <w:p w:rsidR="00337A2E" w:rsidRDefault="00337A2E" w:rsidP="00337A2E">
            <w:pPr>
              <w:spacing w:line="360" w:lineRule="auto"/>
              <w:rPr>
                <w:rFonts w:ascii="楷体" w:eastAsia="楷体" w:hAnsi="楷体" w:cs="楷体" w:hint="eastAsia"/>
                <w:sz w:val="24"/>
                <w:szCs w:val="24"/>
              </w:rPr>
            </w:pPr>
          </w:p>
          <w:p w:rsidR="00337A2E" w:rsidRDefault="00337A2E" w:rsidP="00337A2E">
            <w:pPr>
              <w:spacing w:line="360" w:lineRule="auto"/>
              <w:rPr>
                <w:rFonts w:ascii="楷体" w:eastAsia="楷体" w:hAnsi="楷体" w:cs="楷体" w:hint="eastAsia"/>
                <w:sz w:val="24"/>
                <w:szCs w:val="24"/>
              </w:rPr>
            </w:pPr>
          </w:p>
          <w:p w:rsidR="00337A2E" w:rsidRDefault="00337A2E" w:rsidP="00337A2E">
            <w:pPr>
              <w:spacing w:line="360" w:lineRule="auto"/>
              <w:rPr>
                <w:rFonts w:ascii="楷体" w:eastAsia="楷体" w:hAnsi="楷体" w:cs="楷体" w:hint="eastAsia"/>
                <w:sz w:val="24"/>
                <w:szCs w:val="24"/>
              </w:rPr>
            </w:pPr>
          </w:p>
          <w:p w:rsidR="00337A2E" w:rsidRDefault="00337A2E" w:rsidP="00337A2E">
            <w:pPr>
              <w:spacing w:line="360" w:lineRule="auto"/>
              <w:rPr>
                <w:rFonts w:ascii="楷体" w:eastAsia="楷体" w:hAnsi="楷体" w:cs="楷体" w:hint="eastAsia"/>
                <w:sz w:val="24"/>
                <w:szCs w:val="24"/>
              </w:rPr>
            </w:pPr>
          </w:p>
          <w:p w:rsidR="00B4244F" w:rsidRDefault="00B4244F" w:rsidP="00337A2E">
            <w:pPr>
              <w:spacing w:line="360" w:lineRule="auto"/>
              <w:rPr>
                <w:rFonts w:ascii="楷体" w:eastAsia="楷体" w:hAnsi="楷体" w:cs="楷体" w:hint="eastAsia"/>
                <w:sz w:val="24"/>
                <w:szCs w:val="24"/>
              </w:rPr>
            </w:pPr>
          </w:p>
          <w:p w:rsidR="004120FC" w:rsidRPr="00D91106" w:rsidRDefault="004120FC" w:rsidP="00D91106">
            <w:pPr>
              <w:pStyle w:val="a7"/>
              <w:numPr>
                <w:ilvl w:val="0"/>
                <w:numId w:val="3"/>
              </w:numPr>
              <w:spacing w:line="360" w:lineRule="auto"/>
              <w:ind w:firstLineChars="0"/>
              <w:rPr>
                <w:rFonts w:ascii="楷体" w:eastAsia="楷体" w:hAnsi="楷体" w:cs="楷体" w:hint="eastAsia"/>
                <w:sz w:val="24"/>
                <w:szCs w:val="24"/>
              </w:rPr>
            </w:pPr>
            <w:r w:rsidRPr="00D91106">
              <w:rPr>
                <w:rFonts w:ascii="楷体" w:eastAsia="楷体" w:hAnsi="楷体" w:cs="楷体"/>
                <w:sz w:val="24"/>
                <w:szCs w:val="24"/>
              </w:rPr>
              <w:t>查到</w:t>
            </w:r>
            <w:r w:rsidR="00CC4FB2" w:rsidRPr="00D91106">
              <w:rPr>
                <w:rFonts w:ascii="楷体" w:eastAsia="楷体" w:hAnsi="楷体" w:cs="楷体"/>
                <w:sz w:val="24"/>
                <w:szCs w:val="24"/>
              </w:rPr>
              <w:t>劳动者个人职业健康监护档案</w:t>
            </w:r>
            <w:r w:rsidR="00CC4FB2" w:rsidRPr="00D91106">
              <w:rPr>
                <w:rFonts w:ascii="楷体" w:eastAsia="楷体" w:hAnsi="楷体" w:cs="楷体" w:hint="eastAsia"/>
                <w:sz w:val="24"/>
                <w:szCs w:val="24"/>
              </w:rPr>
              <w:t>、</w:t>
            </w:r>
            <w:r w:rsidR="00CC4FB2" w:rsidRPr="00D91106">
              <w:rPr>
                <w:rFonts w:ascii="楷体" w:eastAsia="楷体" w:hAnsi="楷体" w:cs="楷体"/>
                <w:sz w:val="24"/>
                <w:szCs w:val="24"/>
              </w:rPr>
              <w:t>职业健康检查表</w:t>
            </w:r>
            <w:r w:rsidR="00CC4FB2" w:rsidRPr="00D91106">
              <w:rPr>
                <w:rFonts w:ascii="楷体" w:eastAsia="楷体" w:hAnsi="楷体" w:cs="楷体" w:hint="eastAsia"/>
                <w:sz w:val="24"/>
                <w:szCs w:val="24"/>
              </w:rPr>
              <w:t>。</w:t>
            </w:r>
            <w:r w:rsidR="00F51173" w:rsidRPr="00D91106">
              <w:rPr>
                <w:rFonts w:ascii="楷体" w:eastAsia="楷体" w:hAnsi="楷体" w:cs="楷体" w:hint="eastAsia"/>
                <w:sz w:val="24"/>
                <w:szCs w:val="24"/>
              </w:rPr>
              <w:t>2019年</w:t>
            </w:r>
            <w:r w:rsidR="00CC4FB2" w:rsidRPr="00D91106">
              <w:rPr>
                <w:rFonts w:ascii="楷体" w:eastAsia="楷体" w:hAnsi="楷体" w:cs="楷体"/>
                <w:sz w:val="24"/>
                <w:szCs w:val="24"/>
              </w:rPr>
              <w:t>对全体员工进行了</w:t>
            </w:r>
            <w:r w:rsidR="00F51173" w:rsidRPr="00D91106">
              <w:rPr>
                <w:rFonts w:ascii="楷体" w:eastAsia="楷体" w:hAnsi="楷体" w:cs="楷体"/>
                <w:sz w:val="24"/>
                <w:szCs w:val="24"/>
              </w:rPr>
              <w:t>健康体检并建档</w:t>
            </w:r>
            <w:r w:rsidR="00F51173" w:rsidRPr="00D91106">
              <w:rPr>
                <w:rFonts w:ascii="楷体" w:eastAsia="楷体" w:hAnsi="楷体" w:cs="楷体" w:hint="eastAsia"/>
                <w:sz w:val="24"/>
                <w:szCs w:val="24"/>
              </w:rPr>
              <w:t>，</w:t>
            </w:r>
            <w:r w:rsidRPr="00D91106">
              <w:rPr>
                <w:rFonts w:ascii="楷体" w:eastAsia="楷体" w:hAnsi="楷体" w:cs="楷体" w:hint="eastAsia"/>
                <w:sz w:val="24"/>
                <w:szCs w:val="24"/>
              </w:rPr>
              <w:t>检验机构</w:t>
            </w:r>
            <w:r w:rsidR="00F51173" w:rsidRPr="00D91106">
              <w:rPr>
                <w:rFonts w:ascii="楷体" w:eastAsia="楷体" w:hAnsi="楷体" w:cs="楷体" w:hint="eastAsia"/>
                <w:sz w:val="24"/>
                <w:szCs w:val="24"/>
              </w:rPr>
              <w:t>江西瑞昌六二一四医院</w:t>
            </w:r>
            <w:r w:rsidRPr="00D91106">
              <w:rPr>
                <w:rFonts w:ascii="楷体" w:eastAsia="楷体" w:hAnsi="楷体" w:cs="楷体" w:hint="eastAsia"/>
                <w:sz w:val="24"/>
                <w:szCs w:val="24"/>
              </w:rPr>
              <w:t>。</w:t>
            </w:r>
          </w:p>
          <w:p w:rsidR="00D91106" w:rsidRDefault="00CF4BD9" w:rsidP="00D91106">
            <w:pPr>
              <w:pStyle w:val="a7"/>
              <w:numPr>
                <w:ilvl w:val="0"/>
                <w:numId w:val="3"/>
              </w:numPr>
              <w:spacing w:line="360" w:lineRule="auto"/>
              <w:ind w:firstLineChars="0"/>
              <w:rPr>
                <w:rFonts w:ascii="楷体" w:eastAsia="楷体" w:hAnsi="楷体" w:cs="楷体" w:hint="eastAsia"/>
                <w:sz w:val="24"/>
                <w:szCs w:val="24"/>
              </w:rPr>
            </w:pPr>
            <w:r>
              <w:rPr>
                <w:rFonts w:ascii="楷体" w:eastAsia="楷体" w:hAnsi="楷体" w:cs="楷体" w:hint="eastAsia"/>
                <w:sz w:val="24"/>
                <w:szCs w:val="24"/>
              </w:rPr>
              <w:t>查到2019.10.9日</w:t>
            </w:r>
            <w:r w:rsidR="00A94941">
              <w:rPr>
                <w:rFonts w:ascii="楷体" w:eastAsia="楷体" w:hAnsi="楷体" w:cs="楷体" w:hint="eastAsia"/>
                <w:sz w:val="24"/>
                <w:szCs w:val="24"/>
              </w:rPr>
              <w:t>凿岩作业安全检查表，对作业前、作业中、作业后安全状况进行了检查，</w:t>
            </w:r>
            <w:r w:rsidR="00432B1D">
              <w:rPr>
                <w:rFonts w:ascii="楷体" w:eastAsia="楷体" w:hAnsi="楷体" w:cs="楷体" w:hint="eastAsia"/>
                <w:sz w:val="24"/>
                <w:szCs w:val="24"/>
              </w:rPr>
              <w:t>检查结果正常。</w:t>
            </w:r>
          </w:p>
          <w:p w:rsidR="00432B1D" w:rsidRDefault="00432B1D" w:rsidP="00432B1D">
            <w:pPr>
              <w:pStyle w:val="a7"/>
              <w:numPr>
                <w:ilvl w:val="0"/>
                <w:numId w:val="3"/>
              </w:numPr>
              <w:spacing w:line="360" w:lineRule="auto"/>
              <w:ind w:firstLineChars="0"/>
              <w:rPr>
                <w:rFonts w:ascii="楷体" w:eastAsia="楷体" w:hAnsi="楷体" w:cs="楷体" w:hint="eastAsia"/>
                <w:sz w:val="24"/>
                <w:szCs w:val="24"/>
              </w:rPr>
            </w:pPr>
            <w:r>
              <w:rPr>
                <w:rFonts w:ascii="楷体" w:eastAsia="楷体" w:hAnsi="楷体" w:cs="楷体" w:hint="eastAsia"/>
                <w:sz w:val="24"/>
                <w:szCs w:val="24"/>
              </w:rPr>
              <w:lastRenderedPageBreak/>
              <w:t>查到2019.10.</w:t>
            </w:r>
            <w:r>
              <w:rPr>
                <w:rFonts w:ascii="楷体" w:eastAsia="楷体" w:hAnsi="楷体" w:cs="楷体" w:hint="eastAsia"/>
                <w:sz w:val="24"/>
                <w:szCs w:val="24"/>
              </w:rPr>
              <w:t>2</w:t>
            </w:r>
            <w:r>
              <w:rPr>
                <w:rFonts w:ascii="楷体" w:eastAsia="楷体" w:hAnsi="楷体" w:cs="楷体" w:hint="eastAsia"/>
                <w:sz w:val="24"/>
                <w:szCs w:val="24"/>
              </w:rPr>
              <w:t>9日</w:t>
            </w:r>
            <w:r>
              <w:rPr>
                <w:rFonts w:ascii="楷体" w:eastAsia="楷体" w:hAnsi="楷体" w:cs="楷体" w:hint="eastAsia"/>
                <w:sz w:val="24"/>
                <w:szCs w:val="24"/>
              </w:rPr>
              <w:t>挖掘机工</w:t>
            </w:r>
            <w:r>
              <w:rPr>
                <w:rFonts w:ascii="楷体" w:eastAsia="楷体" w:hAnsi="楷体" w:cs="楷体" w:hint="eastAsia"/>
                <w:sz w:val="24"/>
                <w:szCs w:val="24"/>
              </w:rPr>
              <w:t>作业安全检查表，对作业前、作业中、作业后安全状况进行了检查，检查结果正常。</w:t>
            </w:r>
          </w:p>
          <w:p w:rsidR="00432B1D" w:rsidRDefault="00432B1D" w:rsidP="00432B1D">
            <w:pPr>
              <w:pStyle w:val="a7"/>
              <w:numPr>
                <w:ilvl w:val="0"/>
                <w:numId w:val="3"/>
              </w:numPr>
              <w:spacing w:line="360" w:lineRule="auto"/>
              <w:ind w:firstLineChars="0"/>
              <w:rPr>
                <w:rFonts w:ascii="楷体" w:eastAsia="楷体" w:hAnsi="楷体" w:cs="楷体" w:hint="eastAsia"/>
                <w:sz w:val="24"/>
                <w:szCs w:val="24"/>
              </w:rPr>
            </w:pPr>
            <w:r>
              <w:rPr>
                <w:rFonts w:ascii="楷体" w:eastAsia="楷体" w:hAnsi="楷体" w:cs="楷体" w:hint="eastAsia"/>
                <w:sz w:val="24"/>
                <w:szCs w:val="24"/>
              </w:rPr>
              <w:t>查到2019.10.2</w:t>
            </w:r>
            <w:r>
              <w:rPr>
                <w:rFonts w:ascii="楷体" w:eastAsia="楷体" w:hAnsi="楷体" w:cs="楷体" w:hint="eastAsia"/>
                <w:sz w:val="24"/>
                <w:szCs w:val="24"/>
              </w:rPr>
              <w:t>1</w:t>
            </w:r>
            <w:r>
              <w:rPr>
                <w:rFonts w:ascii="楷体" w:eastAsia="楷体" w:hAnsi="楷体" w:cs="楷体" w:hint="eastAsia"/>
                <w:sz w:val="24"/>
                <w:szCs w:val="24"/>
              </w:rPr>
              <w:t>日</w:t>
            </w:r>
            <w:r>
              <w:rPr>
                <w:rFonts w:ascii="楷体" w:eastAsia="楷体" w:hAnsi="楷体" w:cs="楷体" w:hint="eastAsia"/>
                <w:sz w:val="24"/>
                <w:szCs w:val="24"/>
              </w:rPr>
              <w:t>道路运输</w:t>
            </w:r>
            <w:r>
              <w:rPr>
                <w:rFonts w:ascii="楷体" w:eastAsia="楷体" w:hAnsi="楷体" w:cs="楷体" w:hint="eastAsia"/>
                <w:sz w:val="24"/>
                <w:szCs w:val="24"/>
              </w:rPr>
              <w:t>作业安全检查表，对作业前、作业中、作业后安全状况进行了检查，检查结果正常。</w:t>
            </w:r>
          </w:p>
          <w:p w:rsidR="00432B1D" w:rsidRDefault="00432B1D" w:rsidP="00432B1D">
            <w:pPr>
              <w:pStyle w:val="a7"/>
              <w:numPr>
                <w:ilvl w:val="0"/>
                <w:numId w:val="3"/>
              </w:numPr>
              <w:spacing w:line="360" w:lineRule="auto"/>
              <w:ind w:firstLineChars="0"/>
              <w:rPr>
                <w:rFonts w:ascii="楷体" w:eastAsia="楷体" w:hAnsi="楷体" w:cs="楷体" w:hint="eastAsia"/>
                <w:sz w:val="24"/>
                <w:szCs w:val="24"/>
              </w:rPr>
            </w:pPr>
            <w:r>
              <w:rPr>
                <w:rFonts w:ascii="楷体" w:eastAsia="楷体" w:hAnsi="楷体" w:cs="楷体" w:hint="eastAsia"/>
                <w:sz w:val="24"/>
                <w:szCs w:val="24"/>
              </w:rPr>
              <w:t>查到2019.10.</w:t>
            </w:r>
            <w:r>
              <w:rPr>
                <w:rFonts w:ascii="楷体" w:eastAsia="楷体" w:hAnsi="楷体" w:cs="楷体" w:hint="eastAsia"/>
                <w:sz w:val="24"/>
                <w:szCs w:val="24"/>
              </w:rPr>
              <w:t>15</w:t>
            </w:r>
            <w:r>
              <w:rPr>
                <w:rFonts w:ascii="楷体" w:eastAsia="楷体" w:hAnsi="楷体" w:cs="楷体" w:hint="eastAsia"/>
                <w:sz w:val="24"/>
                <w:szCs w:val="24"/>
              </w:rPr>
              <w:t>日</w:t>
            </w:r>
            <w:r>
              <w:rPr>
                <w:rFonts w:ascii="楷体" w:eastAsia="楷体" w:hAnsi="楷体" w:cs="楷体" w:hint="eastAsia"/>
                <w:sz w:val="24"/>
                <w:szCs w:val="24"/>
              </w:rPr>
              <w:t>破碎</w:t>
            </w:r>
            <w:r>
              <w:rPr>
                <w:rFonts w:ascii="楷体" w:eastAsia="楷体" w:hAnsi="楷体" w:cs="楷体" w:hint="eastAsia"/>
                <w:sz w:val="24"/>
                <w:szCs w:val="24"/>
              </w:rPr>
              <w:t>作业安全检查表，对作业前、作业中、作业后安全状况进行了检查，检查结果正常。</w:t>
            </w:r>
          </w:p>
          <w:p w:rsidR="00432B1D" w:rsidRDefault="004120FC" w:rsidP="00F51173">
            <w:pPr>
              <w:pStyle w:val="a7"/>
              <w:numPr>
                <w:ilvl w:val="0"/>
                <w:numId w:val="3"/>
              </w:numPr>
              <w:spacing w:line="360" w:lineRule="auto"/>
              <w:ind w:firstLine="480"/>
              <w:rPr>
                <w:rFonts w:ascii="楷体" w:eastAsia="楷体" w:hAnsi="楷体" w:cs="楷体" w:hint="eastAsia"/>
                <w:sz w:val="24"/>
                <w:szCs w:val="24"/>
              </w:rPr>
            </w:pPr>
            <w:proofErr w:type="gramStart"/>
            <w:r w:rsidRPr="00432B1D">
              <w:rPr>
                <w:rFonts w:ascii="楷体" w:eastAsia="楷体" w:hAnsi="楷体" w:cs="楷体" w:hint="eastAsia"/>
                <w:sz w:val="24"/>
                <w:szCs w:val="24"/>
              </w:rPr>
              <w:t>经交流</w:t>
            </w:r>
            <w:proofErr w:type="gramEnd"/>
            <w:r w:rsidRPr="00432B1D">
              <w:rPr>
                <w:rFonts w:ascii="楷体" w:eastAsia="楷体" w:hAnsi="楷体" w:cs="楷体" w:hint="eastAsia"/>
                <w:sz w:val="24"/>
                <w:szCs w:val="24"/>
              </w:rPr>
              <w:t>确认，公司无安全、环境检测设备。</w:t>
            </w:r>
            <w:r w:rsidR="00F51173" w:rsidRPr="00432B1D">
              <w:rPr>
                <w:rFonts w:ascii="楷体" w:eastAsia="楷体" w:hAnsi="楷体" w:cs="楷体" w:hint="eastAsia"/>
                <w:sz w:val="24"/>
                <w:szCs w:val="24"/>
              </w:rPr>
              <w:t xml:space="preserve"> </w:t>
            </w:r>
          </w:p>
          <w:p w:rsidR="004120FC" w:rsidRPr="00D8086F" w:rsidRDefault="004120FC" w:rsidP="00B56C1B">
            <w:pPr>
              <w:pStyle w:val="a7"/>
              <w:numPr>
                <w:ilvl w:val="0"/>
                <w:numId w:val="3"/>
              </w:numPr>
              <w:spacing w:line="360" w:lineRule="auto"/>
              <w:ind w:firstLine="480"/>
              <w:rPr>
                <w:rFonts w:ascii="楷体" w:eastAsia="楷体" w:hAnsi="楷体" w:cs="楷体"/>
                <w:sz w:val="24"/>
                <w:szCs w:val="24"/>
              </w:rPr>
            </w:pPr>
            <w:r w:rsidRPr="00432B1D">
              <w:rPr>
                <w:rFonts w:ascii="楷体" w:eastAsia="楷体" w:hAnsi="楷体" w:cs="楷体" w:hint="eastAsia"/>
                <w:sz w:val="24"/>
                <w:szCs w:val="24"/>
              </w:rPr>
              <w:t>行政部</w:t>
            </w:r>
            <w:r w:rsidR="00432B1D">
              <w:rPr>
                <w:rFonts w:ascii="楷体" w:eastAsia="楷体" w:hAnsi="楷体" w:cs="楷体" w:hint="eastAsia"/>
                <w:sz w:val="24"/>
                <w:szCs w:val="24"/>
              </w:rPr>
              <w:t>经理刘勋</w:t>
            </w:r>
            <w:r w:rsidRPr="00432B1D">
              <w:rPr>
                <w:rFonts w:ascii="楷体" w:eastAsia="楷体" w:hAnsi="楷体" w:cs="楷体" w:hint="eastAsia"/>
                <w:sz w:val="24"/>
                <w:szCs w:val="24"/>
              </w:rPr>
              <w:t>负责员工健康的监视，员工每天进行考勤，上班开始后行政部主任会巡视有无员工缺席，如有生病需要请假，在考勤记录中予以登记并跟踪，回来后销假登记，如有发生意外伤害时行政部</w:t>
            </w:r>
            <w:r w:rsidR="00EB193A">
              <w:rPr>
                <w:rFonts w:ascii="楷体" w:eastAsia="楷体" w:hAnsi="楷体" w:cs="楷体" w:hint="eastAsia"/>
                <w:sz w:val="24"/>
                <w:szCs w:val="24"/>
              </w:rPr>
              <w:t>经理</w:t>
            </w:r>
            <w:r w:rsidRPr="00432B1D">
              <w:rPr>
                <w:rFonts w:ascii="楷体" w:eastAsia="楷体" w:hAnsi="楷体" w:cs="楷体" w:hint="eastAsia"/>
                <w:sz w:val="24"/>
                <w:szCs w:val="24"/>
              </w:rPr>
              <w:t>负责联系保险公司和医疗机构处理。</w:t>
            </w:r>
          </w:p>
        </w:tc>
        <w:tc>
          <w:tcPr>
            <w:tcW w:w="851" w:type="dxa"/>
          </w:tcPr>
          <w:p w:rsidR="004120FC" w:rsidRPr="00D8086F" w:rsidRDefault="004120FC" w:rsidP="00D8086F">
            <w:pPr>
              <w:spacing w:line="360" w:lineRule="auto"/>
              <w:rPr>
                <w:rFonts w:ascii="楷体" w:eastAsia="楷体" w:hAnsi="楷体"/>
                <w:sz w:val="24"/>
                <w:szCs w:val="24"/>
              </w:rPr>
            </w:pPr>
          </w:p>
        </w:tc>
      </w:tr>
      <w:tr w:rsidR="004120FC" w:rsidRPr="00D8086F" w:rsidTr="00F27D10">
        <w:trPr>
          <w:trHeight w:val="2093"/>
        </w:trPr>
        <w:tc>
          <w:tcPr>
            <w:tcW w:w="1809" w:type="dxa"/>
            <w:vAlign w:val="center"/>
          </w:tcPr>
          <w:p w:rsidR="004120FC" w:rsidRPr="00D8086F" w:rsidRDefault="004120FC" w:rsidP="00D8086F">
            <w:pPr>
              <w:spacing w:line="360" w:lineRule="auto"/>
              <w:rPr>
                <w:rFonts w:ascii="楷体" w:eastAsia="楷体" w:hAnsi="楷体" w:cs="楷体"/>
                <w:bCs/>
                <w:sz w:val="24"/>
                <w:szCs w:val="24"/>
              </w:rPr>
            </w:pPr>
            <w:r w:rsidRPr="00D8086F">
              <w:rPr>
                <w:rFonts w:ascii="楷体" w:eastAsia="楷体" w:hAnsi="楷体" w:cs="Arial" w:hint="eastAsia"/>
                <w:sz w:val="24"/>
                <w:szCs w:val="24"/>
              </w:rPr>
              <w:lastRenderedPageBreak/>
              <w:t>合</w:t>
            </w:r>
            <w:proofErr w:type="gramStart"/>
            <w:r w:rsidRPr="00D8086F">
              <w:rPr>
                <w:rFonts w:ascii="楷体" w:eastAsia="楷体" w:hAnsi="楷体" w:cs="Arial" w:hint="eastAsia"/>
                <w:sz w:val="24"/>
                <w:szCs w:val="24"/>
              </w:rPr>
              <w:t>规</w:t>
            </w:r>
            <w:proofErr w:type="gramEnd"/>
            <w:r w:rsidRPr="00D8086F">
              <w:rPr>
                <w:rFonts w:ascii="楷体" w:eastAsia="楷体" w:hAnsi="楷体" w:cs="Arial" w:hint="eastAsia"/>
                <w:sz w:val="24"/>
                <w:szCs w:val="24"/>
              </w:rPr>
              <w:t>性评价</w:t>
            </w:r>
          </w:p>
        </w:tc>
        <w:tc>
          <w:tcPr>
            <w:tcW w:w="1311" w:type="dxa"/>
            <w:vAlign w:val="center"/>
          </w:tcPr>
          <w:p w:rsidR="004120FC" w:rsidRPr="00D8086F" w:rsidRDefault="004120FC" w:rsidP="00D8086F">
            <w:pPr>
              <w:spacing w:line="360" w:lineRule="auto"/>
              <w:rPr>
                <w:rFonts w:ascii="楷体" w:eastAsia="楷体" w:hAnsi="楷体"/>
                <w:sz w:val="24"/>
                <w:szCs w:val="24"/>
              </w:rPr>
            </w:pPr>
            <w:r w:rsidRPr="00D8086F">
              <w:rPr>
                <w:rFonts w:ascii="楷体" w:eastAsia="楷体" w:hAnsi="楷体" w:cs="Arial" w:hint="eastAsia"/>
                <w:sz w:val="24"/>
                <w:szCs w:val="24"/>
              </w:rPr>
              <w:t>E/S:9.1.2</w:t>
            </w:r>
          </w:p>
        </w:tc>
        <w:tc>
          <w:tcPr>
            <w:tcW w:w="10738" w:type="dxa"/>
            <w:vAlign w:val="center"/>
          </w:tcPr>
          <w:p w:rsidR="004120FC" w:rsidRPr="00D8086F" w:rsidRDefault="004120FC" w:rsidP="00D8086F">
            <w:pPr>
              <w:spacing w:line="360" w:lineRule="auto"/>
              <w:ind w:firstLineChars="200" w:firstLine="480"/>
              <w:rPr>
                <w:rFonts w:ascii="楷体" w:eastAsia="楷体" w:hAnsi="楷体" w:cs="楷体"/>
                <w:sz w:val="24"/>
                <w:szCs w:val="24"/>
              </w:rPr>
            </w:pPr>
            <w:r w:rsidRPr="00D8086F">
              <w:rPr>
                <w:rFonts w:ascii="楷体" w:eastAsia="楷体" w:hAnsi="楷体" w:cs="楷体" w:hint="eastAsia"/>
                <w:sz w:val="24"/>
                <w:szCs w:val="24"/>
              </w:rPr>
              <w:t>公司制定了：《</w:t>
            </w:r>
            <w:r w:rsidR="00B56C1B" w:rsidRPr="00704906">
              <w:rPr>
                <w:rFonts w:ascii="楷体" w:eastAsia="楷体" w:hAnsi="楷体" w:cs="楷体" w:hint="eastAsia"/>
                <w:sz w:val="24"/>
                <w:szCs w:val="24"/>
              </w:rPr>
              <w:t>合规义务及合规性评价控制程序JR-QP-08</w:t>
            </w:r>
            <w:r w:rsidRPr="00D8086F">
              <w:rPr>
                <w:rFonts w:ascii="楷体" w:eastAsia="楷体" w:hAnsi="楷体" w:cs="楷体" w:hint="eastAsia"/>
                <w:sz w:val="24"/>
                <w:szCs w:val="24"/>
              </w:rPr>
              <w:t>》，</w:t>
            </w:r>
          </w:p>
          <w:p w:rsidR="004120FC" w:rsidRPr="00D8086F" w:rsidRDefault="004120FC" w:rsidP="00D8086F">
            <w:pPr>
              <w:spacing w:line="360" w:lineRule="auto"/>
              <w:ind w:firstLineChars="200" w:firstLine="480"/>
              <w:rPr>
                <w:rFonts w:ascii="楷体" w:eastAsia="楷体" w:hAnsi="楷体" w:cs="楷体"/>
                <w:sz w:val="24"/>
                <w:szCs w:val="24"/>
              </w:rPr>
            </w:pPr>
            <w:r w:rsidRPr="00D8086F">
              <w:rPr>
                <w:rFonts w:ascii="楷体" w:eastAsia="楷体" w:hAnsi="楷体" w:cs="楷体" w:hint="eastAsia"/>
                <w:sz w:val="24"/>
                <w:szCs w:val="24"/>
              </w:rPr>
              <w:t>提供2019.</w:t>
            </w:r>
            <w:r w:rsidR="00B56C1B">
              <w:rPr>
                <w:rFonts w:ascii="楷体" w:eastAsia="楷体" w:hAnsi="楷体" w:cs="楷体" w:hint="eastAsia"/>
                <w:sz w:val="24"/>
                <w:szCs w:val="24"/>
              </w:rPr>
              <w:t>9</w:t>
            </w:r>
            <w:r w:rsidRPr="00D8086F">
              <w:rPr>
                <w:rFonts w:ascii="楷体" w:eastAsia="楷体" w:hAnsi="楷体" w:cs="楷体" w:hint="eastAsia"/>
                <w:sz w:val="24"/>
                <w:szCs w:val="24"/>
              </w:rPr>
              <w:t>.1</w:t>
            </w:r>
            <w:r w:rsidR="00B56C1B">
              <w:rPr>
                <w:rFonts w:ascii="楷体" w:eastAsia="楷体" w:hAnsi="楷体" w:cs="楷体" w:hint="eastAsia"/>
                <w:sz w:val="24"/>
                <w:szCs w:val="24"/>
              </w:rPr>
              <w:t>0</w:t>
            </w:r>
            <w:r w:rsidRPr="00D8086F">
              <w:rPr>
                <w:rFonts w:ascii="楷体" w:eastAsia="楷体" w:hAnsi="楷体" w:cs="楷体" w:hint="eastAsia"/>
                <w:sz w:val="24"/>
                <w:szCs w:val="24"/>
              </w:rPr>
              <w:t>日“</w:t>
            </w:r>
            <w:r w:rsidR="00B56C1B" w:rsidRPr="00B56C1B">
              <w:rPr>
                <w:rFonts w:ascii="楷体" w:eastAsia="楷体" w:hAnsi="楷体" w:cs="楷体" w:hint="eastAsia"/>
                <w:sz w:val="24"/>
                <w:szCs w:val="24"/>
              </w:rPr>
              <w:t>法律法规和其他要求合</w:t>
            </w:r>
            <w:proofErr w:type="gramStart"/>
            <w:r w:rsidR="00B56C1B" w:rsidRPr="00B56C1B">
              <w:rPr>
                <w:rFonts w:ascii="楷体" w:eastAsia="楷体" w:hAnsi="楷体" w:cs="楷体" w:hint="eastAsia"/>
                <w:sz w:val="24"/>
                <w:szCs w:val="24"/>
              </w:rPr>
              <w:t>规</w:t>
            </w:r>
            <w:proofErr w:type="gramEnd"/>
            <w:r w:rsidR="00B56C1B" w:rsidRPr="00B56C1B">
              <w:rPr>
                <w:rFonts w:ascii="楷体" w:eastAsia="楷体" w:hAnsi="楷体" w:cs="楷体" w:hint="eastAsia"/>
                <w:sz w:val="24"/>
                <w:szCs w:val="24"/>
              </w:rPr>
              <w:t>性评价</w:t>
            </w:r>
            <w:r w:rsidRPr="00D8086F">
              <w:rPr>
                <w:rFonts w:ascii="楷体" w:eastAsia="楷体" w:hAnsi="楷体" w:cs="楷体" w:hint="eastAsia"/>
                <w:sz w:val="24"/>
                <w:szCs w:val="24"/>
              </w:rPr>
              <w:t>记录”，经对公司适用的法律法规和其他要求进行评价，全部符合要求。</w:t>
            </w:r>
          </w:p>
          <w:p w:rsidR="004120FC" w:rsidRPr="00D8086F" w:rsidRDefault="004120FC" w:rsidP="00D8086F">
            <w:pPr>
              <w:spacing w:line="360" w:lineRule="auto"/>
              <w:ind w:firstLineChars="200" w:firstLine="480"/>
              <w:rPr>
                <w:rFonts w:ascii="楷体" w:eastAsia="楷体" w:hAnsi="楷体" w:cs="楷体"/>
                <w:sz w:val="24"/>
                <w:szCs w:val="24"/>
              </w:rPr>
            </w:pPr>
            <w:r w:rsidRPr="00D8086F">
              <w:rPr>
                <w:rFonts w:ascii="楷体" w:eastAsia="楷体" w:hAnsi="楷体" w:cs="楷体" w:hint="eastAsia"/>
                <w:sz w:val="24"/>
                <w:szCs w:val="24"/>
              </w:rPr>
              <w:t>合</w:t>
            </w:r>
            <w:proofErr w:type="gramStart"/>
            <w:r w:rsidRPr="00D8086F">
              <w:rPr>
                <w:rFonts w:ascii="楷体" w:eastAsia="楷体" w:hAnsi="楷体" w:cs="楷体" w:hint="eastAsia"/>
                <w:sz w:val="24"/>
                <w:szCs w:val="24"/>
              </w:rPr>
              <w:t>规</w:t>
            </w:r>
            <w:proofErr w:type="gramEnd"/>
            <w:r w:rsidRPr="00D8086F">
              <w:rPr>
                <w:rFonts w:ascii="楷体" w:eastAsia="楷体" w:hAnsi="楷体" w:cs="楷体" w:hint="eastAsia"/>
                <w:sz w:val="24"/>
                <w:szCs w:val="24"/>
              </w:rPr>
              <w:t>性评价人：</w:t>
            </w:r>
            <w:r w:rsidR="00B56C1B" w:rsidRPr="00B56C1B">
              <w:rPr>
                <w:rFonts w:ascii="楷体" w:eastAsia="楷体" w:hAnsi="楷体" w:cs="楷体" w:hint="eastAsia"/>
                <w:sz w:val="24"/>
                <w:szCs w:val="24"/>
              </w:rPr>
              <w:t>刘勋、刘遵强、张卫、孙千运</w:t>
            </w:r>
            <w:r w:rsidRPr="00D8086F">
              <w:rPr>
                <w:rFonts w:ascii="楷体" w:eastAsia="楷体" w:hAnsi="楷体" w:cs="楷体" w:hint="eastAsia"/>
                <w:sz w:val="24"/>
                <w:szCs w:val="24"/>
              </w:rPr>
              <w:t>等。</w:t>
            </w:r>
          </w:p>
        </w:tc>
        <w:tc>
          <w:tcPr>
            <w:tcW w:w="851" w:type="dxa"/>
          </w:tcPr>
          <w:p w:rsidR="004120FC" w:rsidRPr="00D8086F" w:rsidRDefault="004120FC" w:rsidP="00D8086F">
            <w:pPr>
              <w:spacing w:line="360" w:lineRule="auto"/>
              <w:rPr>
                <w:rFonts w:ascii="楷体" w:eastAsia="楷体" w:hAnsi="楷体"/>
                <w:sz w:val="24"/>
                <w:szCs w:val="24"/>
              </w:rPr>
            </w:pPr>
          </w:p>
        </w:tc>
      </w:tr>
      <w:tr w:rsidR="004120FC" w:rsidRPr="00D8086F" w:rsidTr="00F27D10">
        <w:trPr>
          <w:trHeight w:val="676"/>
        </w:trPr>
        <w:tc>
          <w:tcPr>
            <w:tcW w:w="1809" w:type="dxa"/>
          </w:tcPr>
          <w:p w:rsidR="004120FC" w:rsidRPr="00D8086F" w:rsidRDefault="004120FC" w:rsidP="00D8086F">
            <w:pPr>
              <w:tabs>
                <w:tab w:val="center" w:pos="3169"/>
              </w:tabs>
              <w:spacing w:line="360" w:lineRule="auto"/>
              <w:ind w:firstLineChars="100" w:firstLine="240"/>
              <w:jc w:val="left"/>
              <w:rPr>
                <w:rFonts w:ascii="楷体" w:eastAsia="楷体" w:hAnsi="楷体" w:cs="宋体"/>
                <w:sz w:val="24"/>
                <w:szCs w:val="24"/>
                <w:lang w:bidi="ar"/>
              </w:rPr>
            </w:pPr>
            <w:r w:rsidRPr="00D8086F">
              <w:rPr>
                <w:rFonts w:ascii="楷体" w:eastAsia="楷体" w:hAnsi="楷体" w:cs="宋体" w:hint="eastAsia"/>
                <w:sz w:val="24"/>
                <w:szCs w:val="24"/>
                <w:lang w:bidi="ar"/>
              </w:rPr>
              <w:t>内部审核</w:t>
            </w:r>
          </w:p>
          <w:p w:rsidR="004120FC" w:rsidRPr="00D8086F" w:rsidRDefault="004120FC" w:rsidP="00D8086F">
            <w:pPr>
              <w:tabs>
                <w:tab w:val="center" w:pos="3169"/>
              </w:tabs>
              <w:spacing w:line="360" w:lineRule="auto"/>
              <w:ind w:firstLineChars="200" w:firstLine="480"/>
              <w:jc w:val="left"/>
              <w:rPr>
                <w:rFonts w:ascii="楷体" w:eastAsia="楷体" w:hAnsi="楷体"/>
                <w:sz w:val="24"/>
                <w:szCs w:val="24"/>
              </w:rPr>
            </w:pPr>
          </w:p>
        </w:tc>
        <w:tc>
          <w:tcPr>
            <w:tcW w:w="1311" w:type="dxa"/>
          </w:tcPr>
          <w:p w:rsidR="004120FC" w:rsidRPr="00D8086F" w:rsidRDefault="004120FC" w:rsidP="00D8086F">
            <w:pPr>
              <w:pStyle w:val="a9"/>
              <w:spacing w:line="360" w:lineRule="auto"/>
              <w:ind w:left="0"/>
              <w:rPr>
                <w:rFonts w:ascii="楷体" w:eastAsia="楷体" w:hAnsi="楷体" w:cs="新宋体"/>
                <w:sz w:val="24"/>
                <w:szCs w:val="24"/>
              </w:rPr>
            </w:pPr>
            <w:r w:rsidRPr="00D8086F">
              <w:rPr>
                <w:rFonts w:ascii="楷体" w:eastAsia="楷体" w:hAnsi="楷体" w:cs="宋体" w:hint="eastAsia"/>
                <w:sz w:val="24"/>
                <w:szCs w:val="24"/>
                <w:lang w:bidi="ar"/>
              </w:rPr>
              <w:t>EO：</w:t>
            </w:r>
            <w:r w:rsidRPr="00D8086F">
              <w:rPr>
                <w:rFonts w:ascii="楷体" w:eastAsia="楷体" w:hAnsi="楷体" w:cs="新宋体" w:hint="eastAsia"/>
                <w:sz w:val="24"/>
                <w:szCs w:val="24"/>
              </w:rPr>
              <w:t xml:space="preserve">9.2 </w:t>
            </w:r>
          </w:p>
          <w:p w:rsidR="004120FC" w:rsidRPr="00D8086F" w:rsidRDefault="004120FC" w:rsidP="00D8086F">
            <w:pPr>
              <w:tabs>
                <w:tab w:val="center" w:pos="3169"/>
              </w:tabs>
              <w:spacing w:line="360" w:lineRule="auto"/>
              <w:jc w:val="left"/>
              <w:rPr>
                <w:rFonts w:ascii="楷体" w:eastAsia="楷体" w:hAnsi="楷体"/>
                <w:sz w:val="24"/>
                <w:szCs w:val="24"/>
              </w:rPr>
            </w:pPr>
          </w:p>
        </w:tc>
        <w:tc>
          <w:tcPr>
            <w:tcW w:w="10738" w:type="dxa"/>
          </w:tcPr>
          <w:p w:rsidR="004120FC" w:rsidRPr="00D8086F" w:rsidRDefault="004120FC" w:rsidP="00D8086F">
            <w:pPr>
              <w:tabs>
                <w:tab w:val="center" w:pos="3169"/>
              </w:tabs>
              <w:spacing w:line="360" w:lineRule="auto"/>
              <w:jc w:val="left"/>
              <w:rPr>
                <w:rFonts w:ascii="楷体" w:eastAsia="楷体" w:hAnsi="楷体" w:cs="宋体"/>
                <w:sz w:val="24"/>
                <w:szCs w:val="24"/>
              </w:rPr>
            </w:pPr>
            <w:r w:rsidRPr="00D8086F">
              <w:rPr>
                <w:rFonts w:ascii="楷体" w:eastAsia="楷体" w:hAnsi="楷体" w:cs="宋体" w:hint="eastAsia"/>
                <w:sz w:val="24"/>
                <w:szCs w:val="24"/>
              </w:rPr>
              <w:t>公司编制并实施了《内部审核管理程序</w:t>
            </w:r>
            <w:r w:rsidR="006C001B" w:rsidRPr="006C001B">
              <w:rPr>
                <w:rFonts w:ascii="楷体" w:eastAsia="楷体" w:hAnsi="楷体" w:cs="宋体" w:hint="eastAsia"/>
                <w:sz w:val="24"/>
                <w:szCs w:val="24"/>
              </w:rPr>
              <w:t>JR-QP-18</w:t>
            </w:r>
            <w:r w:rsidRPr="00D8086F">
              <w:rPr>
                <w:rFonts w:ascii="楷体" w:eastAsia="楷体" w:hAnsi="楷体" w:cs="宋体" w:hint="eastAsia"/>
                <w:sz w:val="24"/>
                <w:szCs w:val="24"/>
              </w:rPr>
              <w:t>》，并能按标准规定对内部审核的策划、实施、人员安排与资质、内部审核的记录、不符合项的分析与验证，以及审核的结论等开展内部审核。</w:t>
            </w:r>
          </w:p>
          <w:p w:rsidR="004120FC" w:rsidRPr="00D8086F" w:rsidRDefault="004120FC" w:rsidP="00D8086F">
            <w:pPr>
              <w:tabs>
                <w:tab w:val="center" w:pos="3169"/>
              </w:tabs>
              <w:spacing w:line="360" w:lineRule="auto"/>
              <w:jc w:val="left"/>
              <w:rPr>
                <w:rFonts w:ascii="楷体" w:eastAsia="楷体" w:hAnsi="楷体" w:cs="宋体"/>
                <w:sz w:val="24"/>
                <w:szCs w:val="24"/>
              </w:rPr>
            </w:pPr>
            <w:r w:rsidRPr="00D8086F">
              <w:rPr>
                <w:rFonts w:ascii="楷体" w:eastAsia="楷体" w:hAnsi="楷体" w:cs="宋体" w:hint="eastAsia"/>
                <w:sz w:val="24"/>
                <w:szCs w:val="24"/>
              </w:rPr>
              <w:t>由管理者代表</w:t>
            </w:r>
            <w:r w:rsidR="00AE078A" w:rsidRPr="00D8086F">
              <w:rPr>
                <w:rFonts w:ascii="楷体" w:eastAsia="楷体" w:hAnsi="楷体" w:cs="宋体" w:hint="eastAsia"/>
                <w:sz w:val="24"/>
                <w:szCs w:val="24"/>
              </w:rPr>
              <w:t>刘勋</w:t>
            </w:r>
            <w:r w:rsidRPr="00D8086F">
              <w:rPr>
                <w:rFonts w:ascii="楷体" w:eastAsia="楷体" w:hAnsi="楷体" w:cs="宋体" w:hint="eastAsia"/>
                <w:sz w:val="24"/>
                <w:szCs w:val="24"/>
              </w:rPr>
              <w:t>定期组织内部审核，一般每年进行一次内部审核，时间间隔不超过12个月，抽查最近一次的内部审核情况：</w:t>
            </w:r>
          </w:p>
          <w:p w:rsidR="004120FC" w:rsidRPr="00D8086F" w:rsidRDefault="004120FC" w:rsidP="00D8086F">
            <w:pPr>
              <w:tabs>
                <w:tab w:val="center" w:pos="3169"/>
              </w:tabs>
              <w:spacing w:line="360" w:lineRule="auto"/>
              <w:jc w:val="left"/>
              <w:rPr>
                <w:rFonts w:ascii="楷体" w:eastAsia="楷体" w:hAnsi="楷体" w:cs="宋体"/>
                <w:sz w:val="24"/>
                <w:szCs w:val="24"/>
              </w:rPr>
            </w:pPr>
            <w:r w:rsidRPr="00D8086F">
              <w:rPr>
                <w:rFonts w:ascii="楷体" w:eastAsia="楷体" w:hAnsi="楷体" w:cs="宋体" w:hint="eastAsia"/>
                <w:sz w:val="24"/>
                <w:szCs w:val="24"/>
              </w:rPr>
              <w:lastRenderedPageBreak/>
              <w:t>年度审核计划：提供《内部审核实施计划》，其内容已包括了审核目的、范围、准则、审核方法、日期</w:t>
            </w:r>
            <w:r w:rsidRPr="00D8086F">
              <w:rPr>
                <w:rFonts w:ascii="楷体" w:eastAsia="楷体" w:hAnsi="楷体" w:hint="eastAsia"/>
                <w:bCs/>
                <w:sz w:val="24"/>
                <w:szCs w:val="24"/>
              </w:rPr>
              <w:t>2019年</w:t>
            </w:r>
            <w:r w:rsidR="001314C7">
              <w:rPr>
                <w:rFonts w:ascii="楷体" w:eastAsia="楷体" w:hAnsi="楷体" w:hint="eastAsia"/>
                <w:bCs/>
                <w:sz w:val="24"/>
                <w:szCs w:val="24"/>
              </w:rPr>
              <w:t>9</w:t>
            </w:r>
            <w:r w:rsidRPr="00D8086F">
              <w:rPr>
                <w:rFonts w:ascii="楷体" w:eastAsia="楷体" w:hAnsi="楷体" w:hint="eastAsia"/>
                <w:bCs/>
                <w:sz w:val="24"/>
                <w:szCs w:val="24"/>
              </w:rPr>
              <w:t>月</w:t>
            </w:r>
            <w:r w:rsidR="001314C7">
              <w:rPr>
                <w:rFonts w:ascii="楷体" w:eastAsia="楷体" w:hAnsi="楷体" w:hint="eastAsia"/>
                <w:bCs/>
                <w:sz w:val="24"/>
                <w:szCs w:val="24"/>
              </w:rPr>
              <w:t>12</w:t>
            </w:r>
            <w:r w:rsidRPr="00D8086F">
              <w:rPr>
                <w:rFonts w:ascii="楷体" w:eastAsia="楷体" w:hAnsi="楷体" w:hint="eastAsia"/>
                <w:bCs/>
                <w:sz w:val="24"/>
                <w:szCs w:val="24"/>
              </w:rPr>
              <w:t>日</w:t>
            </w:r>
            <w:r w:rsidRPr="00D8086F">
              <w:rPr>
                <w:rFonts w:ascii="楷体" w:eastAsia="楷体" w:hAnsi="楷体"/>
                <w:bCs/>
                <w:sz w:val="24"/>
                <w:szCs w:val="24"/>
              </w:rPr>
              <w:t>—</w:t>
            </w:r>
            <w:r w:rsidR="001314C7">
              <w:rPr>
                <w:rFonts w:ascii="楷体" w:eastAsia="楷体" w:hAnsi="楷体" w:hint="eastAsia"/>
                <w:bCs/>
                <w:sz w:val="24"/>
                <w:szCs w:val="24"/>
              </w:rPr>
              <w:t>13</w:t>
            </w:r>
            <w:r w:rsidRPr="00D8086F">
              <w:rPr>
                <w:rFonts w:ascii="楷体" w:eastAsia="楷体" w:hAnsi="楷体" w:hint="eastAsia"/>
                <w:bCs/>
                <w:sz w:val="24"/>
                <w:szCs w:val="24"/>
              </w:rPr>
              <w:t>日</w:t>
            </w:r>
            <w:r w:rsidR="001314C7">
              <w:rPr>
                <w:rFonts w:ascii="楷体" w:eastAsia="楷体" w:hAnsi="楷体" w:cs="宋体" w:hint="eastAsia"/>
                <w:sz w:val="24"/>
                <w:szCs w:val="24"/>
              </w:rPr>
              <w:t>，</w:t>
            </w:r>
          </w:p>
          <w:p w:rsidR="004120FC" w:rsidRPr="00D8086F" w:rsidRDefault="004120FC" w:rsidP="00D8086F">
            <w:pPr>
              <w:tabs>
                <w:tab w:val="center" w:pos="3169"/>
              </w:tabs>
              <w:spacing w:line="360" w:lineRule="auto"/>
              <w:jc w:val="left"/>
              <w:rPr>
                <w:rFonts w:ascii="楷体" w:eastAsia="楷体" w:hAnsi="楷体" w:cs="宋体"/>
                <w:sz w:val="24"/>
                <w:szCs w:val="24"/>
              </w:rPr>
            </w:pPr>
            <w:r w:rsidRPr="00D8086F">
              <w:rPr>
                <w:rFonts w:ascii="楷体" w:eastAsia="楷体" w:hAnsi="楷体" w:cs="宋体" w:hint="eastAsia"/>
                <w:sz w:val="24"/>
                <w:szCs w:val="24"/>
              </w:rPr>
              <w:t>审核目的：验证质量、</w:t>
            </w:r>
            <w:r w:rsidR="001314C7">
              <w:rPr>
                <w:rFonts w:ascii="楷体" w:eastAsia="楷体" w:hAnsi="楷体" w:cs="宋体" w:hint="eastAsia"/>
                <w:sz w:val="24"/>
                <w:szCs w:val="24"/>
              </w:rPr>
              <w:t>环境、</w:t>
            </w:r>
            <w:r w:rsidRPr="00D8086F">
              <w:rPr>
                <w:rFonts w:ascii="楷体" w:eastAsia="楷体" w:hAnsi="楷体" w:cs="宋体" w:hint="eastAsia"/>
                <w:sz w:val="24"/>
                <w:szCs w:val="24"/>
              </w:rPr>
              <w:t>职业健康安全管理体系对标准的符合性及实施的有效性和充分性，持续改进管理体系。</w:t>
            </w:r>
          </w:p>
          <w:p w:rsidR="004120FC" w:rsidRPr="00D8086F" w:rsidRDefault="004120FC" w:rsidP="00D8086F">
            <w:pPr>
              <w:tabs>
                <w:tab w:val="center" w:pos="3169"/>
              </w:tabs>
              <w:spacing w:line="360" w:lineRule="auto"/>
              <w:jc w:val="left"/>
              <w:rPr>
                <w:rFonts w:ascii="楷体" w:eastAsia="楷体" w:hAnsi="楷体" w:cs="宋体"/>
                <w:sz w:val="24"/>
                <w:szCs w:val="24"/>
              </w:rPr>
            </w:pPr>
            <w:r w:rsidRPr="00D8086F">
              <w:rPr>
                <w:rFonts w:ascii="楷体" w:eastAsia="楷体" w:hAnsi="楷体" w:cs="宋体" w:hint="eastAsia"/>
                <w:sz w:val="24"/>
                <w:szCs w:val="24"/>
              </w:rPr>
              <w:t>审核依据：</w:t>
            </w:r>
            <w:r w:rsidRPr="00D8086F">
              <w:rPr>
                <w:rFonts w:ascii="楷体" w:eastAsia="楷体" w:hAnsi="楷体" w:hint="eastAsia"/>
                <w:sz w:val="24"/>
                <w:szCs w:val="24"/>
              </w:rPr>
              <w:t>GB/T19001-2016/ISO9001:2015、GB/T24001-2016/IS014001:2015、ISO45001:2018</w:t>
            </w:r>
            <w:r w:rsidRPr="00D8086F">
              <w:rPr>
                <w:rFonts w:ascii="楷体" w:eastAsia="楷体" w:hAnsi="楷体" w:cs="宋体" w:hint="eastAsia"/>
                <w:sz w:val="24"/>
                <w:szCs w:val="24"/>
              </w:rPr>
              <w:t>的标准、体系文件、顾客要求、相关法律法规等</w:t>
            </w:r>
            <w:r w:rsidR="001314C7">
              <w:rPr>
                <w:rFonts w:ascii="楷体" w:eastAsia="楷体" w:hAnsi="楷体" w:cs="宋体" w:hint="eastAsia"/>
                <w:sz w:val="24"/>
                <w:szCs w:val="24"/>
              </w:rPr>
              <w:t>。</w:t>
            </w:r>
          </w:p>
          <w:p w:rsidR="00A86E2B" w:rsidRDefault="004120FC" w:rsidP="00A86E2B">
            <w:pPr>
              <w:tabs>
                <w:tab w:val="center" w:pos="3169"/>
              </w:tabs>
              <w:spacing w:line="360" w:lineRule="auto"/>
              <w:jc w:val="left"/>
              <w:rPr>
                <w:rFonts w:ascii="楷体" w:eastAsia="楷体" w:hAnsi="楷体" w:cs="宋体" w:hint="eastAsia"/>
                <w:sz w:val="24"/>
                <w:szCs w:val="24"/>
              </w:rPr>
            </w:pPr>
            <w:r w:rsidRPr="00D8086F">
              <w:rPr>
                <w:rFonts w:ascii="楷体" w:eastAsia="楷体" w:hAnsi="楷体" w:cs="宋体" w:hint="eastAsia"/>
                <w:sz w:val="24"/>
                <w:szCs w:val="24"/>
              </w:rPr>
              <w:t>内部审核实施：组长：</w:t>
            </w:r>
            <w:r w:rsidR="00AE078A" w:rsidRPr="00D8086F">
              <w:rPr>
                <w:rFonts w:ascii="楷体" w:eastAsia="楷体" w:hAnsi="楷体" w:cs="宋体" w:hint="eastAsia"/>
                <w:sz w:val="24"/>
                <w:szCs w:val="24"/>
              </w:rPr>
              <w:t>刘勋</w:t>
            </w:r>
            <w:r w:rsidRPr="00D8086F">
              <w:rPr>
                <w:rFonts w:ascii="楷体" w:eastAsia="楷体" w:hAnsi="楷体" w:cs="宋体" w:hint="eastAsia"/>
                <w:sz w:val="24"/>
                <w:szCs w:val="24"/>
              </w:rPr>
              <w:t>， 组员：</w:t>
            </w:r>
            <w:r w:rsidR="001314C7" w:rsidRPr="00A86E2B">
              <w:rPr>
                <w:rFonts w:ascii="楷体" w:eastAsia="楷体" w:hAnsi="楷体" w:cs="宋体" w:hint="eastAsia"/>
                <w:sz w:val="24"/>
                <w:szCs w:val="24"/>
              </w:rPr>
              <w:t>孙千运、刘遵强、黄占君</w:t>
            </w:r>
            <w:r w:rsidRPr="00D8086F">
              <w:rPr>
                <w:rFonts w:ascii="楷体" w:eastAsia="楷体" w:hAnsi="楷体" w:cs="宋体" w:hint="eastAsia"/>
                <w:sz w:val="24"/>
                <w:szCs w:val="24"/>
              </w:rPr>
              <w:t xml:space="preserve">；  </w:t>
            </w:r>
          </w:p>
          <w:p w:rsidR="004120FC" w:rsidRPr="00D8086F" w:rsidRDefault="004120FC" w:rsidP="00A86E2B">
            <w:pPr>
              <w:tabs>
                <w:tab w:val="center" w:pos="3169"/>
              </w:tabs>
              <w:spacing w:line="360" w:lineRule="auto"/>
              <w:jc w:val="left"/>
              <w:rPr>
                <w:rFonts w:ascii="楷体" w:eastAsia="楷体" w:hAnsi="楷体" w:cs="宋体"/>
                <w:sz w:val="24"/>
                <w:szCs w:val="24"/>
              </w:rPr>
            </w:pPr>
            <w:r w:rsidRPr="00D8086F">
              <w:rPr>
                <w:rFonts w:ascii="楷体" w:eastAsia="楷体" w:hAnsi="楷体" w:cs="宋体" w:hint="eastAsia"/>
                <w:sz w:val="24"/>
                <w:szCs w:val="24"/>
              </w:rPr>
              <w:t>审核按计划进行，全部内审员经内部培训合格。</w:t>
            </w:r>
          </w:p>
          <w:p w:rsidR="004120FC" w:rsidRPr="00D8086F" w:rsidRDefault="004120FC" w:rsidP="00D8086F">
            <w:pPr>
              <w:tabs>
                <w:tab w:val="center" w:pos="3169"/>
              </w:tabs>
              <w:spacing w:line="360" w:lineRule="auto"/>
              <w:jc w:val="left"/>
              <w:rPr>
                <w:rFonts w:ascii="楷体" w:eastAsia="楷体" w:hAnsi="楷体" w:cs="宋体"/>
                <w:sz w:val="24"/>
                <w:szCs w:val="24"/>
              </w:rPr>
            </w:pPr>
            <w:r w:rsidRPr="00D8086F">
              <w:rPr>
                <w:rFonts w:ascii="楷体" w:eastAsia="楷体" w:hAnsi="楷体" w:cs="宋体" w:hint="eastAsia"/>
                <w:sz w:val="24"/>
                <w:szCs w:val="24"/>
              </w:rPr>
              <w:t>审核计划已考虑到互查的公正性，无审核员审核本部门的情况，计划内容涉及各部门，条款覆盖整个标准。</w:t>
            </w:r>
          </w:p>
          <w:p w:rsidR="004120FC" w:rsidRPr="00D8086F" w:rsidRDefault="004120FC" w:rsidP="00D8086F">
            <w:pPr>
              <w:tabs>
                <w:tab w:val="center" w:pos="3169"/>
              </w:tabs>
              <w:spacing w:line="360" w:lineRule="auto"/>
              <w:jc w:val="left"/>
              <w:rPr>
                <w:rFonts w:ascii="楷体" w:eastAsia="楷体" w:hAnsi="楷体" w:cs="宋体"/>
                <w:sz w:val="24"/>
                <w:szCs w:val="24"/>
              </w:rPr>
            </w:pPr>
            <w:r w:rsidRPr="00D8086F">
              <w:rPr>
                <w:rFonts w:ascii="楷体" w:eastAsia="楷体" w:hAnsi="楷体" w:cs="宋体" w:hint="eastAsia"/>
                <w:sz w:val="24"/>
                <w:szCs w:val="24"/>
              </w:rPr>
              <w:t>提供了《内部审核检查表》，</w:t>
            </w:r>
            <w:r w:rsidR="00F77970">
              <w:rPr>
                <w:rFonts w:ascii="楷体" w:eastAsia="楷体" w:hAnsi="楷体" w:cs="宋体" w:hint="eastAsia"/>
                <w:sz w:val="24"/>
                <w:szCs w:val="24"/>
              </w:rPr>
              <w:t>条款与策划一致</w:t>
            </w:r>
            <w:r w:rsidRPr="00D8086F">
              <w:rPr>
                <w:rFonts w:ascii="楷体" w:eastAsia="楷体" w:hAnsi="楷体" w:cs="宋体" w:hint="eastAsia"/>
                <w:sz w:val="24"/>
                <w:szCs w:val="24"/>
              </w:rPr>
              <w:t>。</w:t>
            </w:r>
          </w:p>
          <w:p w:rsidR="004120FC" w:rsidRPr="00D8086F" w:rsidRDefault="004120FC" w:rsidP="00D8086F">
            <w:pPr>
              <w:tabs>
                <w:tab w:val="center" w:pos="3169"/>
              </w:tabs>
              <w:spacing w:line="360" w:lineRule="auto"/>
              <w:jc w:val="left"/>
              <w:rPr>
                <w:rFonts w:ascii="楷体" w:eastAsia="楷体" w:hAnsi="楷体" w:cs="宋体"/>
                <w:sz w:val="24"/>
                <w:szCs w:val="24"/>
              </w:rPr>
            </w:pPr>
            <w:r w:rsidRPr="00D8086F">
              <w:rPr>
                <w:rFonts w:ascii="楷体" w:eastAsia="楷体" w:hAnsi="楷体" w:cs="宋体" w:hint="eastAsia"/>
                <w:sz w:val="24"/>
                <w:szCs w:val="24"/>
              </w:rPr>
              <w:t>本次内审发现</w:t>
            </w:r>
            <w:r w:rsidR="00F77970">
              <w:rPr>
                <w:rFonts w:ascii="楷体" w:eastAsia="楷体" w:hAnsi="楷体" w:cs="宋体" w:hint="eastAsia"/>
                <w:sz w:val="24"/>
                <w:szCs w:val="24"/>
              </w:rPr>
              <w:t>1</w:t>
            </w:r>
            <w:r w:rsidRPr="00D8086F">
              <w:rPr>
                <w:rFonts w:ascii="楷体" w:eastAsia="楷体" w:hAnsi="楷体" w:cs="宋体" w:hint="eastAsia"/>
                <w:sz w:val="24"/>
                <w:szCs w:val="24"/>
              </w:rPr>
              <w:t>个一般不符合项</w:t>
            </w:r>
            <w:r w:rsidR="00F77970">
              <w:rPr>
                <w:rFonts w:ascii="楷体" w:eastAsia="楷体" w:hAnsi="楷体" w:cs="宋体" w:hint="eastAsia"/>
                <w:sz w:val="24"/>
                <w:szCs w:val="24"/>
              </w:rPr>
              <w:t>（</w:t>
            </w:r>
            <w:proofErr w:type="gramStart"/>
            <w:r w:rsidR="00F77970" w:rsidRPr="009064DE">
              <w:rPr>
                <w:rFonts w:ascii="楷体" w:eastAsia="楷体" w:hAnsi="楷体" w:cs="宋体" w:hint="eastAsia"/>
                <w:sz w:val="24"/>
                <w:szCs w:val="24"/>
              </w:rPr>
              <w:t>查行政</w:t>
            </w:r>
            <w:proofErr w:type="gramEnd"/>
            <w:r w:rsidR="00F77970" w:rsidRPr="009064DE">
              <w:rPr>
                <w:rFonts w:ascii="楷体" w:eastAsia="楷体" w:hAnsi="楷体" w:cs="宋体" w:hint="eastAsia"/>
                <w:sz w:val="24"/>
                <w:szCs w:val="24"/>
              </w:rPr>
              <w:t>部时发现办公区域走廊通道摆放的一个灭火器压力指针位于红线部分，显示该灭火器气压已失效</w:t>
            </w:r>
            <w:r w:rsidR="00F77970">
              <w:rPr>
                <w:rFonts w:ascii="楷体" w:eastAsia="楷体" w:hAnsi="楷体" w:cs="宋体" w:hint="eastAsia"/>
                <w:sz w:val="24"/>
                <w:szCs w:val="24"/>
              </w:rPr>
              <w:t>）</w:t>
            </w:r>
            <w:r w:rsidRPr="00D8086F">
              <w:rPr>
                <w:rFonts w:ascii="楷体" w:eastAsia="楷体" w:hAnsi="楷体" w:cs="宋体" w:hint="eastAsia"/>
                <w:sz w:val="24"/>
                <w:szCs w:val="24"/>
              </w:rPr>
              <w:t>。针对这个不合格，责任部门已分析了原因并采取了纠正措施，按要求进行了整改，</w:t>
            </w:r>
            <w:proofErr w:type="gramStart"/>
            <w:r w:rsidRPr="00D8086F">
              <w:rPr>
                <w:rFonts w:ascii="楷体" w:eastAsia="楷体" w:hAnsi="楷体" w:cs="宋体" w:hint="eastAsia"/>
                <w:sz w:val="24"/>
                <w:szCs w:val="24"/>
              </w:rPr>
              <w:t>最后内</w:t>
            </w:r>
            <w:proofErr w:type="gramEnd"/>
            <w:r w:rsidRPr="00D8086F">
              <w:rPr>
                <w:rFonts w:ascii="楷体" w:eastAsia="楷体" w:hAnsi="楷体" w:cs="宋体" w:hint="eastAsia"/>
                <w:sz w:val="24"/>
                <w:szCs w:val="24"/>
              </w:rPr>
              <w:t>审员进行了验证，纠正措施实施有效。</w:t>
            </w:r>
          </w:p>
          <w:p w:rsidR="004120FC" w:rsidRPr="00D8086F" w:rsidRDefault="004120FC" w:rsidP="00D8086F">
            <w:pPr>
              <w:tabs>
                <w:tab w:val="center" w:pos="3169"/>
              </w:tabs>
              <w:spacing w:line="360" w:lineRule="auto"/>
              <w:jc w:val="left"/>
              <w:rPr>
                <w:rFonts w:ascii="楷体" w:eastAsia="楷体" w:hAnsi="楷体" w:cs="宋体"/>
                <w:sz w:val="24"/>
                <w:szCs w:val="24"/>
              </w:rPr>
            </w:pPr>
            <w:r w:rsidRPr="00D8086F">
              <w:rPr>
                <w:rFonts w:ascii="楷体" w:eastAsia="楷体" w:hAnsi="楷体" w:cs="宋体" w:hint="eastAsia"/>
                <w:sz w:val="24"/>
                <w:szCs w:val="24"/>
              </w:rPr>
              <w:t>内部审核结论：提供了《内部审核报告》，对现场审核进行了综述，对质量、</w:t>
            </w:r>
            <w:r w:rsidR="009064DE">
              <w:rPr>
                <w:rFonts w:ascii="楷体" w:eastAsia="楷体" w:hAnsi="楷体" w:cs="宋体" w:hint="eastAsia"/>
                <w:sz w:val="24"/>
                <w:szCs w:val="24"/>
              </w:rPr>
              <w:t>环境、</w:t>
            </w:r>
            <w:r w:rsidRPr="00D8086F">
              <w:rPr>
                <w:rFonts w:ascii="楷体" w:eastAsia="楷体" w:hAnsi="楷体" w:cs="宋体" w:hint="eastAsia"/>
                <w:sz w:val="24"/>
                <w:szCs w:val="24"/>
              </w:rPr>
              <w:t>职业健康安全管理体系进行了符合性的综合评价，最后结论为：公司的质量、</w:t>
            </w:r>
            <w:r w:rsidR="009064DE">
              <w:rPr>
                <w:rFonts w:ascii="楷体" w:eastAsia="楷体" w:hAnsi="楷体" w:cs="宋体" w:hint="eastAsia"/>
                <w:sz w:val="24"/>
                <w:szCs w:val="24"/>
              </w:rPr>
              <w:t>环境、</w:t>
            </w:r>
            <w:r w:rsidRPr="00D8086F">
              <w:rPr>
                <w:rFonts w:ascii="楷体" w:eastAsia="楷体" w:hAnsi="楷体" w:cs="宋体" w:hint="eastAsia"/>
                <w:sz w:val="24"/>
                <w:szCs w:val="24"/>
              </w:rPr>
              <w:t>职业健康安全管理体系基本符合标准要求，管理体系运行基本有效。</w:t>
            </w:r>
          </w:p>
          <w:p w:rsidR="004120FC" w:rsidRPr="00D8086F" w:rsidRDefault="004120FC" w:rsidP="00D8086F">
            <w:pPr>
              <w:tabs>
                <w:tab w:val="center" w:pos="3169"/>
              </w:tabs>
              <w:spacing w:line="360" w:lineRule="auto"/>
              <w:ind w:firstLineChars="200" w:firstLine="480"/>
              <w:jc w:val="left"/>
              <w:rPr>
                <w:rFonts w:ascii="楷体" w:eastAsia="楷体" w:hAnsi="楷体" w:cs="宋体"/>
                <w:sz w:val="24"/>
                <w:szCs w:val="24"/>
                <w:lang w:bidi="ar"/>
              </w:rPr>
            </w:pPr>
            <w:r w:rsidRPr="00D8086F">
              <w:rPr>
                <w:rFonts w:ascii="楷体" w:eastAsia="楷体" w:hAnsi="楷体" w:cs="宋体" w:hint="eastAsia"/>
                <w:sz w:val="24"/>
                <w:szCs w:val="24"/>
              </w:rPr>
              <w:t>公司内部审核基本有效。</w:t>
            </w:r>
          </w:p>
        </w:tc>
        <w:tc>
          <w:tcPr>
            <w:tcW w:w="851" w:type="dxa"/>
          </w:tcPr>
          <w:p w:rsidR="004120FC" w:rsidRPr="00D8086F" w:rsidRDefault="004120FC" w:rsidP="00D8086F">
            <w:pPr>
              <w:spacing w:line="360" w:lineRule="auto"/>
              <w:rPr>
                <w:rFonts w:ascii="楷体" w:eastAsia="楷体" w:hAnsi="楷体"/>
                <w:sz w:val="24"/>
                <w:szCs w:val="24"/>
              </w:rPr>
            </w:pPr>
          </w:p>
        </w:tc>
      </w:tr>
      <w:tr w:rsidR="004120FC" w:rsidRPr="00D8086F" w:rsidTr="00F27D10">
        <w:trPr>
          <w:trHeight w:val="676"/>
        </w:trPr>
        <w:tc>
          <w:tcPr>
            <w:tcW w:w="1809" w:type="dxa"/>
            <w:vAlign w:val="center"/>
          </w:tcPr>
          <w:p w:rsidR="004120FC" w:rsidRPr="00D8086F" w:rsidRDefault="004120FC" w:rsidP="00D8086F">
            <w:pPr>
              <w:spacing w:line="360" w:lineRule="auto"/>
              <w:rPr>
                <w:rFonts w:ascii="楷体" w:eastAsia="楷体" w:hAnsi="楷体" w:cs="宋体"/>
                <w:sz w:val="24"/>
                <w:szCs w:val="24"/>
              </w:rPr>
            </w:pPr>
          </w:p>
          <w:p w:rsidR="004120FC" w:rsidRPr="00D8086F" w:rsidRDefault="004120FC" w:rsidP="00D8086F">
            <w:pPr>
              <w:spacing w:line="360" w:lineRule="auto"/>
              <w:rPr>
                <w:rFonts w:ascii="楷体" w:eastAsia="楷体" w:hAnsi="楷体" w:cs="宋体"/>
                <w:sz w:val="24"/>
                <w:szCs w:val="24"/>
              </w:rPr>
            </w:pPr>
            <w:r w:rsidRPr="00D8086F">
              <w:rPr>
                <w:rFonts w:ascii="楷体" w:eastAsia="楷体" w:hAnsi="楷体" w:cs="宋体" w:hint="eastAsia"/>
                <w:sz w:val="24"/>
                <w:szCs w:val="24"/>
              </w:rPr>
              <w:t>不合格和纠正措施</w:t>
            </w:r>
          </w:p>
        </w:tc>
        <w:tc>
          <w:tcPr>
            <w:tcW w:w="1311" w:type="dxa"/>
            <w:vAlign w:val="center"/>
          </w:tcPr>
          <w:p w:rsidR="004120FC" w:rsidRPr="00D8086F" w:rsidRDefault="004120FC" w:rsidP="00D8086F">
            <w:pPr>
              <w:spacing w:line="360" w:lineRule="auto"/>
              <w:jc w:val="center"/>
              <w:rPr>
                <w:rFonts w:ascii="楷体" w:eastAsia="楷体" w:hAnsi="楷体" w:cs="宋体"/>
                <w:sz w:val="24"/>
                <w:szCs w:val="24"/>
              </w:rPr>
            </w:pPr>
          </w:p>
          <w:p w:rsidR="004120FC" w:rsidRPr="00D8086F" w:rsidRDefault="004120FC" w:rsidP="00D8086F">
            <w:pPr>
              <w:spacing w:line="360" w:lineRule="auto"/>
              <w:rPr>
                <w:rFonts w:ascii="楷体" w:eastAsia="楷体" w:hAnsi="楷体" w:cs="宋体"/>
                <w:sz w:val="24"/>
                <w:szCs w:val="24"/>
              </w:rPr>
            </w:pPr>
          </w:p>
          <w:p w:rsidR="004120FC" w:rsidRPr="00D8086F" w:rsidRDefault="004120FC" w:rsidP="00D8086F">
            <w:pPr>
              <w:spacing w:line="360" w:lineRule="auto"/>
              <w:jc w:val="center"/>
              <w:rPr>
                <w:rFonts w:ascii="楷体" w:eastAsia="楷体" w:hAnsi="楷体" w:cs="Arial"/>
                <w:sz w:val="24"/>
                <w:szCs w:val="24"/>
              </w:rPr>
            </w:pPr>
            <w:r w:rsidRPr="00D8086F">
              <w:rPr>
                <w:rFonts w:ascii="楷体" w:eastAsia="楷体" w:hAnsi="楷体" w:cs="宋体" w:hint="eastAsia"/>
                <w:sz w:val="24"/>
                <w:szCs w:val="24"/>
              </w:rPr>
              <w:t>EO：10.2</w:t>
            </w:r>
          </w:p>
          <w:p w:rsidR="004120FC" w:rsidRPr="00D8086F" w:rsidRDefault="004120FC" w:rsidP="00D8086F">
            <w:pPr>
              <w:spacing w:line="360" w:lineRule="auto"/>
              <w:jc w:val="center"/>
              <w:rPr>
                <w:rFonts w:ascii="楷体" w:eastAsia="楷体" w:hAnsi="楷体" w:cs="Arial"/>
                <w:spacing w:val="-6"/>
                <w:sz w:val="24"/>
                <w:szCs w:val="24"/>
              </w:rPr>
            </w:pPr>
          </w:p>
        </w:tc>
        <w:tc>
          <w:tcPr>
            <w:tcW w:w="10738" w:type="dxa"/>
          </w:tcPr>
          <w:p w:rsidR="004120FC" w:rsidRPr="00D8086F" w:rsidRDefault="006C001B" w:rsidP="00D8086F">
            <w:pPr>
              <w:spacing w:line="360" w:lineRule="auto"/>
              <w:ind w:firstLineChars="200" w:firstLine="480"/>
              <w:rPr>
                <w:rFonts w:ascii="楷体" w:eastAsia="楷体" w:hAnsi="楷体" w:cs="宋体"/>
                <w:sz w:val="24"/>
                <w:szCs w:val="24"/>
              </w:rPr>
            </w:pPr>
            <w:r>
              <w:rPr>
                <w:rFonts w:ascii="楷体" w:eastAsia="楷体" w:hAnsi="楷体" w:cs="宋体" w:hint="eastAsia"/>
                <w:sz w:val="24"/>
                <w:szCs w:val="24"/>
              </w:rPr>
              <w:t>编制了</w:t>
            </w:r>
            <w:r w:rsidR="004120FC" w:rsidRPr="00D8086F">
              <w:rPr>
                <w:rFonts w:ascii="楷体" w:eastAsia="楷体" w:hAnsi="楷体" w:cs="宋体" w:hint="eastAsia"/>
                <w:sz w:val="24"/>
                <w:szCs w:val="24"/>
              </w:rPr>
              <w:t>《</w:t>
            </w:r>
            <w:r w:rsidRPr="006C001B">
              <w:rPr>
                <w:rFonts w:ascii="楷体" w:eastAsia="楷体" w:hAnsi="楷体" w:hint="eastAsia"/>
                <w:sz w:val="24"/>
                <w:szCs w:val="24"/>
              </w:rPr>
              <w:t>不符合、事件调查报告和处理控制程序JR-QP-22</w:t>
            </w:r>
            <w:r w:rsidR="004120FC" w:rsidRPr="00D8086F">
              <w:rPr>
                <w:rFonts w:ascii="楷体" w:eastAsia="楷体" w:hAnsi="楷体" w:cs="宋体" w:hint="eastAsia"/>
                <w:sz w:val="24"/>
                <w:szCs w:val="24"/>
              </w:rPr>
              <w:t xml:space="preserve">》，对纠正预防措施识别、评审、验证，事故事件报告、调查、处理等作了规定，其内容符合组织实际及标准要求。 </w:t>
            </w:r>
          </w:p>
          <w:p w:rsidR="004120FC" w:rsidRPr="00D8086F" w:rsidRDefault="004120FC" w:rsidP="00D8086F">
            <w:pPr>
              <w:spacing w:line="360" w:lineRule="auto"/>
              <w:ind w:firstLineChars="200" w:firstLine="480"/>
              <w:rPr>
                <w:rFonts w:ascii="楷体" w:eastAsia="楷体" w:hAnsi="楷体" w:cs="宋体"/>
                <w:sz w:val="24"/>
                <w:szCs w:val="24"/>
              </w:rPr>
            </w:pPr>
            <w:r w:rsidRPr="00D8086F">
              <w:rPr>
                <w:rFonts w:ascii="楷体" w:eastAsia="楷体" w:hAnsi="楷体" w:cs="宋体" w:hint="eastAsia"/>
                <w:sz w:val="24"/>
                <w:szCs w:val="24"/>
              </w:rPr>
              <w:t>对内审中提出不合格项进行了原因分析,并制定、实施了纠正措施，并由内审员对所采取的纠正措施进行了验证，纠正措施有效，管理评审中发现的薄弱环节，分析了原因，采取了纠正措施。</w:t>
            </w:r>
          </w:p>
          <w:p w:rsidR="004120FC" w:rsidRPr="00D8086F" w:rsidRDefault="004120FC" w:rsidP="00D8086F">
            <w:pPr>
              <w:spacing w:line="360" w:lineRule="auto"/>
              <w:ind w:firstLineChars="200" w:firstLine="480"/>
              <w:rPr>
                <w:rFonts w:ascii="楷体" w:eastAsia="楷体" w:hAnsi="楷体" w:cs="宋体"/>
                <w:sz w:val="24"/>
                <w:szCs w:val="24"/>
              </w:rPr>
            </w:pPr>
            <w:r w:rsidRPr="00D8086F">
              <w:rPr>
                <w:rFonts w:ascii="楷体" w:eastAsia="楷体" w:hAnsi="楷体" w:cs="宋体" w:hint="eastAsia"/>
                <w:sz w:val="24"/>
                <w:szCs w:val="24"/>
              </w:rPr>
              <w:t>体系运行以来公司按照体系的要求，通过运行控制、加强培训，以及开展管理评审活动等方式采取预防措施，防止不符合/不合格的发生，不符合得到了有效控制，人员质量、环保、</w:t>
            </w:r>
            <w:r w:rsidR="001D018D">
              <w:rPr>
                <w:rFonts w:ascii="楷体" w:eastAsia="楷体" w:hAnsi="楷体" w:cs="宋体" w:hint="eastAsia"/>
                <w:sz w:val="24"/>
                <w:szCs w:val="24"/>
              </w:rPr>
              <w:t>安全意识有了明显提高，没有发现潜在的不符合，</w:t>
            </w:r>
            <w:r w:rsidRPr="00D8086F">
              <w:rPr>
                <w:rFonts w:ascii="楷体" w:eastAsia="楷体" w:hAnsi="楷体" w:cs="宋体" w:hint="eastAsia"/>
                <w:sz w:val="24"/>
                <w:szCs w:val="24"/>
              </w:rPr>
              <w:t>没有发生环境、职业健康安全事件和投诉处罚。</w:t>
            </w:r>
          </w:p>
          <w:p w:rsidR="004120FC" w:rsidRPr="00D8086F" w:rsidRDefault="004120FC" w:rsidP="00D8086F">
            <w:pPr>
              <w:tabs>
                <w:tab w:val="left" w:pos="6597"/>
              </w:tabs>
              <w:spacing w:line="360" w:lineRule="auto"/>
              <w:ind w:firstLineChars="200" w:firstLine="480"/>
              <w:rPr>
                <w:rFonts w:ascii="楷体" w:eastAsia="楷体" w:hAnsi="楷体" w:cs="宋体"/>
                <w:sz w:val="24"/>
                <w:szCs w:val="24"/>
              </w:rPr>
            </w:pPr>
            <w:r w:rsidRPr="00D8086F">
              <w:rPr>
                <w:rFonts w:ascii="楷体" w:eastAsia="楷体" w:hAnsi="楷体" w:cs="宋体" w:hint="eastAsia"/>
                <w:sz w:val="24"/>
                <w:szCs w:val="24"/>
              </w:rPr>
              <w:t>企业纠正和预防措施的管理符合标准规定要求。</w:t>
            </w:r>
          </w:p>
        </w:tc>
        <w:tc>
          <w:tcPr>
            <w:tcW w:w="851" w:type="dxa"/>
          </w:tcPr>
          <w:p w:rsidR="004120FC" w:rsidRPr="00D8086F" w:rsidRDefault="004120FC" w:rsidP="00D8086F">
            <w:pPr>
              <w:spacing w:line="360" w:lineRule="auto"/>
              <w:rPr>
                <w:rFonts w:ascii="楷体" w:eastAsia="楷体" w:hAnsi="楷体"/>
                <w:sz w:val="24"/>
                <w:szCs w:val="24"/>
              </w:rPr>
            </w:pPr>
          </w:p>
        </w:tc>
      </w:tr>
      <w:tr w:rsidR="004120FC" w:rsidRPr="00D8086F" w:rsidTr="00F27D10">
        <w:trPr>
          <w:trHeight w:val="676"/>
        </w:trPr>
        <w:tc>
          <w:tcPr>
            <w:tcW w:w="1809" w:type="dxa"/>
            <w:vAlign w:val="center"/>
          </w:tcPr>
          <w:p w:rsidR="004120FC" w:rsidRPr="00D8086F" w:rsidRDefault="004120FC" w:rsidP="00D8086F">
            <w:pPr>
              <w:spacing w:line="360" w:lineRule="auto"/>
              <w:rPr>
                <w:rFonts w:ascii="楷体" w:eastAsia="楷体" w:hAnsi="楷体"/>
                <w:sz w:val="24"/>
                <w:szCs w:val="24"/>
              </w:rPr>
            </w:pPr>
          </w:p>
        </w:tc>
        <w:tc>
          <w:tcPr>
            <w:tcW w:w="1311" w:type="dxa"/>
          </w:tcPr>
          <w:p w:rsidR="004120FC" w:rsidRPr="00D8086F" w:rsidRDefault="004120FC" w:rsidP="00D8086F">
            <w:pPr>
              <w:spacing w:line="360" w:lineRule="auto"/>
              <w:rPr>
                <w:rFonts w:ascii="楷体" w:eastAsia="楷体" w:hAnsi="楷体" w:cs="楷体"/>
                <w:bCs/>
                <w:sz w:val="24"/>
                <w:szCs w:val="24"/>
              </w:rPr>
            </w:pPr>
          </w:p>
        </w:tc>
        <w:tc>
          <w:tcPr>
            <w:tcW w:w="10738" w:type="dxa"/>
          </w:tcPr>
          <w:p w:rsidR="004120FC" w:rsidRPr="00D8086F" w:rsidRDefault="004120FC" w:rsidP="00D8086F">
            <w:pPr>
              <w:tabs>
                <w:tab w:val="left" w:pos="6597"/>
              </w:tabs>
              <w:spacing w:line="360" w:lineRule="auto"/>
              <w:ind w:firstLineChars="200" w:firstLine="480"/>
              <w:rPr>
                <w:rFonts w:ascii="楷体" w:eastAsia="楷体" w:hAnsi="楷体" w:cs="楷体"/>
                <w:sz w:val="24"/>
                <w:szCs w:val="24"/>
              </w:rPr>
            </w:pPr>
          </w:p>
        </w:tc>
        <w:tc>
          <w:tcPr>
            <w:tcW w:w="851" w:type="dxa"/>
          </w:tcPr>
          <w:p w:rsidR="004120FC" w:rsidRPr="00D8086F" w:rsidRDefault="004120FC" w:rsidP="00D8086F">
            <w:pPr>
              <w:spacing w:line="360" w:lineRule="auto"/>
              <w:rPr>
                <w:rFonts w:ascii="楷体" w:eastAsia="楷体" w:hAnsi="楷体"/>
                <w:sz w:val="24"/>
                <w:szCs w:val="24"/>
              </w:rPr>
            </w:pPr>
          </w:p>
        </w:tc>
      </w:tr>
    </w:tbl>
    <w:p w:rsidR="007757F3" w:rsidRPr="00D8086F" w:rsidRDefault="00971600" w:rsidP="00D8086F">
      <w:pPr>
        <w:spacing w:line="360" w:lineRule="auto"/>
        <w:rPr>
          <w:rFonts w:ascii="楷体" w:eastAsia="楷体" w:hAnsi="楷体"/>
          <w:sz w:val="24"/>
          <w:szCs w:val="24"/>
        </w:rPr>
      </w:pPr>
      <w:r w:rsidRPr="00D8086F">
        <w:rPr>
          <w:rFonts w:ascii="楷体" w:eastAsia="楷体" w:hAnsi="楷体"/>
          <w:sz w:val="24"/>
          <w:szCs w:val="24"/>
        </w:rPr>
        <w:ptab w:relativeTo="margin" w:alignment="center" w:leader="none"/>
      </w:r>
    </w:p>
    <w:p w:rsidR="007757F3" w:rsidRPr="00D8086F" w:rsidRDefault="007757F3" w:rsidP="00D8086F">
      <w:pPr>
        <w:pStyle w:val="a4"/>
        <w:spacing w:line="360" w:lineRule="auto"/>
        <w:rPr>
          <w:rFonts w:ascii="楷体" w:eastAsia="楷体" w:hAnsi="楷体"/>
          <w:sz w:val="24"/>
          <w:szCs w:val="24"/>
        </w:rPr>
      </w:pPr>
      <w:r w:rsidRPr="00D8086F">
        <w:rPr>
          <w:rFonts w:ascii="楷体" w:eastAsia="楷体" w:hAnsi="楷体" w:hint="eastAsia"/>
          <w:sz w:val="24"/>
          <w:szCs w:val="24"/>
        </w:rPr>
        <w:t>说明：不符合标注N</w:t>
      </w:r>
    </w:p>
    <w:sectPr w:rsidR="007757F3" w:rsidRPr="00D8086F" w:rsidSect="008973EE">
      <w:headerReference w:type="default" r:id="rId18"/>
      <w:footerReference w:type="default" r:id="rId19"/>
      <w:pgSz w:w="16838" w:h="11906" w:orient="landscape"/>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6969" w:rsidRDefault="00666969" w:rsidP="008973EE">
      <w:r>
        <w:separator/>
      </w:r>
    </w:p>
  </w:endnote>
  <w:endnote w:type="continuationSeparator" w:id="0">
    <w:p w:rsidR="00666969" w:rsidRDefault="00666969" w:rsidP="008973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楷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新宋体">
    <w:panose1 w:val="02010609030101010101"/>
    <w:charset w:val="86"/>
    <w:family w:val="modern"/>
    <w:pitch w:val="fixed"/>
    <w:sig w:usb0="0000028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4900"/>
      <w:docPartObj>
        <w:docPartGallery w:val="Page Numbers (Bottom of Page)"/>
        <w:docPartUnique/>
      </w:docPartObj>
    </w:sdtPr>
    <w:sdtContent>
      <w:sdt>
        <w:sdtPr>
          <w:id w:val="171357217"/>
          <w:docPartObj>
            <w:docPartGallery w:val="Page Numbers (Top of Page)"/>
            <w:docPartUnique/>
          </w:docPartObj>
        </w:sdtPr>
        <w:sdtContent>
          <w:p w:rsidR="008C457B" w:rsidRDefault="008C457B">
            <w:pPr>
              <w:pStyle w:val="a4"/>
              <w:jc w:val="center"/>
            </w:pPr>
            <w:r>
              <w:rPr>
                <w:lang w:val="zh-CN"/>
              </w:rPr>
              <w:t xml:space="preserve"> </w:t>
            </w:r>
            <w:r>
              <w:rPr>
                <w:b/>
                <w:sz w:val="24"/>
                <w:szCs w:val="24"/>
              </w:rPr>
              <w:fldChar w:fldCharType="begin"/>
            </w:r>
            <w:r>
              <w:rPr>
                <w:b/>
              </w:rPr>
              <w:instrText>PAGE</w:instrText>
            </w:r>
            <w:r>
              <w:rPr>
                <w:b/>
                <w:sz w:val="24"/>
                <w:szCs w:val="24"/>
              </w:rPr>
              <w:fldChar w:fldCharType="separate"/>
            </w:r>
            <w:r w:rsidR="00DE13D7">
              <w:rPr>
                <w:b/>
                <w:noProof/>
              </w:rPr>
              <w:t>18</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sidR="00DE13D7">
              <w:rPr>
                <w:b/>
                <w:noProof/>
              </w:rPr>
              <w:t>18</w:t>
            </w:r>
            <w:r>
              <w:rPr>
                <w:b/>
                <w:sz w:val="24"/>
                <w:szCs w:val="24"/>
              </w:rPr>
              <w:fldChar w:fldCharType="end"/>
            </w:r>
          </w:p>
        </w:sdtContent>
      </w:sdt>
    </w:sdtContent>
  </w:sdt>
  <w:p w:rsidR="008C457B" w:rsidRDefault="008C457B">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6969" w:rsidRDefault="00666969" w:rsidP="008973EE">
      <w:r>
        <w:separator/>
      </w:r>
    </w:p>
  </w:footnote>
  <w:footnote w:type="continuationSeparator" w:id="0">
    <w:p w:rsidR="00666969" w:rsidRDefault="00666969" w:rsidP="008973E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457B" w:rsidRPr="00390345" w:rsidRDefault="008C457B" w:rsidP="007757F3">
    <w:pPr>
      <w:pStyle w:val="a5"/>
      <w:pBdr>
        <w:bottom w:val="none" w:sz="0" w:space="0" w:color="auto"/>
      </w:pBdr>
      <w:tabs>
        <w:tab w:val="clear" w:pos="4153"/>
        <w:tab w:val="left" w:pos="8910"/>
        <w:tab w:val="left" w:pos="9142"/>
      </w:tabs>
      <w:spacing w:line="320" w:lineRule="exact"/>
      <w:ind w:leftChars="-41" w:left="-86" w:firstLineChars="450" w:firstLine="810"/>
      <w:jc w:val="left"/>
      <w:rPr>
        <w:rStyle w:val="CharChar1"/>
        <w:rFonts w:hint="default"/>
      </w:rPr>
    </w:pPr>
    <w:r>
      <w:rPr>
        <w:noProof/>
      </w:rPr>
      <w:drawing>
        <wp:anchor distT="0" distB="0" distL="114300" distR="114300" simplePos="0" relativeHeight="251660288"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edited="0">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1"/>
                  <a:srcRect/>
                  <a:stretch>
                    <a:fillRect/>
                  </a:stretch>
                </pic:blipFill>
                <pic:spPr bwMode="auto">
                  <a:xfrm>
                    <a:off x="0" y="0"/>
                    <a:ext cx="410210" cy="433070"/>
                  </a:xfrm>
                  <a:prstGeom prst="rect">
                    <a:avLst/>
                  </a:prstGeom>
                  <a:noFill/>
                  <a:ln w="9525">
                    <a:noFill/>
                    <a:miter lim="800000"/>
                    <a:headEnd/>
                    <a:tailEnd/>
                  </a:ln>
                </pic:spPr>
              </pic:pic>
            </a:graphicData>
          </a:graphic>
        </wp:anchor>
      </w:drawing>
    </w:r>
    <w:r w:rsidRPr="00390345">
      <w:rPr>
        <w:rStyle w:val="CharChar1"/>
        <w:rFonts w:hint="default"/>
      </w:rPr>
      <w:t>北京国标联合认证有限公司</w:t>
    </w:r>
    <w:r w:rsidRPr="00390345">
      <w:rPr>
        <w:rStyle w:val="CharChar1"/>
        <w:rFonts w:hint="default"/>
      </w:rPr>
      <w:tab/>
    </w:r>
    <w:r w:rsidRPr="00390345">
      <w:rPr>
        <w:rStyle w:val="CharChar1"/>
        <w:rFonts w:hint="default"/>
      </w:rPr>
      <w:tab/>
    </w:r>
    <w:r>
      <w:rPr>
        <w:rStyle w:val="CharChar1"/>
        <w:rFonts w:hint="default"/>
      </w:rPr>
      <w:tab/>
    </w:r>
  </w:p>
  <w:p w:rsidR="008C457B" w:rsidRDefault="008C457B" w:rsidP="007757F3">
    <w:pPr>
      <w:pStyle w:val="a5"/>
      <w:pBdr>
        <w:bottom w:val="none" w:sz="0" w:space="1" w:color="auto"/>
      </w:pBdr>
      <w:spacing w:line="320" w:lineRule="exact"/>
      <w:jc w:val="left"/>
    </w:pPr>
    <w:r>
      <w:pict>
        <v:shapetype id="_x0000_t202" coordsize="21600,21600" o:spt="202" path="m,l,21600r21600,l21600,xe">
          <v:stroke joinstyle="miter"/>
          <v:path gradientshapeok="t" o:connecttype="rect"/>
        </v:shapetype>
        <v:shape id="文本框 1" o:spid="_x0000_s2050" type="#_x0000_t202" style="position:absolute;margin-left:554.75pt;margin-top:2.2pt;width:172pt;height:20.2pt;z-index:251661312" o:gfxdata="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DDVqXNcA&#10;AAAJAQAADwAAAAAAAAABACAAAAAiAAAAZHJzL2Rvd25yZXYueG1sUEsBAhQAFAAAAAgAh07iQEPN&#10;lhyuAQAAMgMAAA4AAAAAAAAAAQAgAAAAJgEAAGRycy9lMm9Eb2MueG1sUEsFBgAAAAAGAAYAWQEA&#10;AEYFAAAAAA==&#10;" stroked="f">
          <v:textbox style="mso-next-textbox:#文本框 1">
            <w:txbxContent>
              <w:p w:rsidR="008C457B" w:rsidRPr="000B51BD" w:rsidRDefault="008C457B" w:rsidP="007757F3">
                <w:r w:rsidRPr="007757F3">
                  <w:rPr>
                    <w:rFonts w:hint="eastAsia"/>
                    <w:sz w:val="18"/>
                    <w:szCs w:val="18"/>
                  </w:rPr>
                  <w:t>ISC-B-I</w:t>
                </w:r>
                <w:r>
                  <w:rPr>
                    <w:rFonts w:hint="eastAsia"/>
                    <w:sz w:val="18"/>
                    <w:szCs w:val="18"/>
                  </w:rPr>
                  <w:t>I-10</w:t>
                </w:r>
                <w:r w:rsidRPr="007757F3">
                  <w:rPr>
                    <w:rFonts w:hint="eastAsia"/>
                    <w:sz w:val="18"/>
                    <w:szCs w:val="18"/>
                  </w:rPr>
                  <w:t xml:space="preserve"> </w:t>
                </w:r>
                <w:r w:rsidRPr="007757F3">
                  <w:rPr>
                    <w:rFonts w:hint="eastAsia"/>
                    <w:sz w:val="18"/>
                    <w:szCs w:val="18"/>
                  </w:rPr>
                  <w:t>管理体系审核记录表</w:t>
                </w:r>
                <w:r>
                  <w:rPr>
                    <w:rFonts w:hint="eastAsia"/>
                    <w:sz w:val="18"/>
                    <w:szCs w:val="18"/>
                  </w:rPr>
                  <w:t>(03</w:t>
                </w:r>
                <w:r>
                  <w:rPr>
                    <w:rFonts w:hint="eastAsia"/>
                    <w:sz w:val="18"/>
                    <w:szCs w:val="18"/>
                  </w:rPr>
                  <w:t>版</w:t>
                </w:r>
                <w:r>
                  <w:rPr>
                    <w:rFonts w:hint="eastAsia"/>
                    <w:sz w:val="18"/>
                    <w:szCs w:val="18"/>
                  </w:rPr>
                  <w:t>)</w:t>
                </w:r>
              </w:p>
            </w:txbxContent>
          </v:textbox>
        </v:shape>
      </w:pict>
    </w:r>
    <w:r w:rsidRPr="00390345">
      <w:rPr>
        <w:rStyle w:val="CharChar1"/>
        <w:rFonts w:hint="default"/>
      </w:rPr>
      <w:t xml:space="preserve">        </w:t>
    </w:r>
    <w:r w:rsidRPr="00390345">
      <w:rPr>
        <w:rStyle w:val="CharChar1"/>
        <w:rFonts w:hint="default"/>
        <w:w w:val="90"/>
      </w:rPr>
      <w:t xml:space="preserve">Beijing International Standard united Certification </w:t>
    </w:r>
    <w:proofErr w:type="spellStart"/>
    <w:r w:rsidRPr="00390345">
      <w:rPr>
        <w:rStyle w:val="CharChar1"/>
        <w:rFonts w:hint="default"/>
        <w:w w:val="90"/>
      </w:rPr>
      <w:t>Co.</w:t>
    </w:r>
    <w:proofErr w:type="gramStart"/>
    <w:r w:rsidRPr="00390345">
      <w:rPr>
        <w:rStyle w:val="CharChar1"/>
        <w:rFonts w:hint="default"/>
        <w:w w:val="90"/>
      </w:rPr>
      <w:t>,Ltd</w:t>
    </w:r>
    <w:proofErr w:type="spellEnd"/>
    <w:proofErr w:type="gramEnd"/>
    <w:r w:rsidRPr="00390345">
      <w:rPr>
        <w:rStyle w:val="CharChar1"/>
        <w:rFonts w:hint="default"/>
        <w:w w:val="90"/>
      </w:rPr>
      <w:t>.</w:t>
    </w:r>
    <w:r>
      <w:rPr>
        <w:rStyle w:val="CharChar1"/>
        <w:rFonts w:hint="default"/>
        <w:w w:val="90"/>
        <w:szCs w:val="21"/>
      </w:rPr>
      <w:t xml:space="preserve">  </w:t>
    </w:r>
    <w:r>
      <w:rPr>
        <w:rStyle w:val="CharChar1"/>
        <w:rFonts w:hint="default"/>
        <w:w w:val="90"/>
        <w:sz w:val="20"/>
      </w:rPr>
      <w:t xml:space="preserve"> </w:t>
    </w:r>
    <w:r>
      <w:rPr>
        <w:rStyle w:val="CharChar1"/>
        <w:rFonts w:hint="default"/>
        <w:w w:val="90"/>
      </w:rPr>
      <w:t xml:space="preserve">                   </w:t>
    </w:r>
  </w:p>
  <w:p w:rsidR="008C457B" w:rsidRDefault="008C457B">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multilevel"/>
    <w:tmpl w:val="00000007"/>
    <w:lvl w:ilvl="0">
      <w:start w:val="1"/>
      <w:numFmt w:val="decimal"/>
      <w:lvlText w:val="%1."/>
      <w:lvlJc w:val="left"/>
      <w:pPr>
        <w:tabs>
          <w:tab w:val="num" w:pos="420"/>
        </w:tabs>
        <w:ind w:left="420" w:hanging="420"/>
      </w:p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
    <w:nsid w:val="0000000B"/>
    <w:multiLevelType w:val="singleLevel"/>
    <w:tmpl w:val="0000000B"/>
    <w:lvl w:ilvl="0">
      <w:start w:val="1"/>
      <w:numFmt w:val="decimal"/>
      <w:suff w:val="nothing"/>
      <w:lvlText w:val="%1."/>
      <w:lvlJc w:val="left"/>
    </w:lvl>
  </w:abstractNum>
  <w:abstractNum w:abstractNumId="2">
    <w:nsid w:val="0000000D"/>
    <w:multiLevelType w:val="multilevel"/>
    <w:tmpl w:val="0000000D"/>
    <w:lvl w:ilvl="0">
      <w:start w:val="1"/>
      <w:numFmt w:val="decimal"/>
      <w:lvlText w:val="%1."/>
      <w:lvlJc w:val="left"/>
      <w:pPr>
        <w:tabs>
          <w:tab w:val="num" w:pos="420"/>
        </w:tabs>
        <w:ind w:left="420" w:hanging="420"/>
      </w:p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
    <w:nsid w:val="40BF24B5"/>
    <w:multiLevelType w:val="multilevel"/>
    <w:tmpl w:val="40BF24B5"/>
    <w:lvl w:ilvl="0">
      <w:start w:val="1"/>
      <w:numFmt w:val="lowerLetter"/>
      <w:lvlText w:val="%1)"/>
      <w:lvlJc w:val="left"/>
      <w:pPr>
        <w:ind w:left="1199" w:hanging="360"/>
      </w:pPr>
      <w:rPr>
        <w:rFonts w:hint="default"/>
      </w:rPr>
    </w:lvl>
    <w:lvl w:ilvl="1">
      <w:start w:val="1"/>
      <w:numFmt w:val="lowerLetter"/>
      <w:lvlText w:val="%2)"/>
      <w:lvlJc w:val="left"/>
      <w:pPr>
        <w:ind w:left="1679" w:hanging="420"/>
      </w:pPr>
    </w:lvl>
    <w:lvl w:ilvl="2">
      <w:start w:val="1"/>
      <w:numFmt w:val="lowerRoman"/>
      <w:lvlText w:val="%3."/>
      <w:lvlJc w:val="right"/>
      <w:pPr>
        <w:ind w:left="2099" w:hanging="420"/>
      </w:pPr>
    </w:lvl>
    <w:lvl w:ilvl="3">
      <w:start w:val="1"/>
      <w:numFmt w:val="decimal"/>
      <w:lvlText w:val="%4."/>
      <w:lvlJc w:val="left"/>
      <w:pPr>
        <w:ind w:left="2519" w:hanging="420"/>
      </w:pPr>
    </w:lvl>
    <w:lvl w:ilvl="4">
      <w:start w:val="1"/>
      <w:numFmt w:val="lowerLetter"/>
      <w:lvlText w:val="%5)"/>
      <w:lvlJc w:val="left"/>
      <w:pPr>
        <w:ind w:left="2939" w:hanging="420"/>
      </w:pPr>
    </w:lvl>
    <w:lvl w:ilvl="5">
      <w:start w:val="1"/>
      <w:numFmt w:val="lowerRoman"/>
      <w:lvlText w:val="%6."/>
      <w:lvlJc w:val="right"/>
      <w:pPr>
        <w:ind w:left="3359" w:hanging="420"/>
      </w:pPr>
    </w:lvl>
    <w:lvl w:ilvl="6">
      <w:start w:val="1"/>
      <w:numFmt w:val="decimal"/>
      <w:lvlText w:val="%7."/>
      <w:lvlJc w:val="left"/>
      <w:pPr>
        <w:ind w:left="3779" w:hanging="420"/>
      </w:pPr>
    </w:lvl>
    <w:lvl w:ilvl="7">
      <w:start w:val="1"/>
      <w:numFmt w:val="lowerLetter"/>
      <w:lvlText w:val="%8)"/>
      <w:lvlJc w:val="left"/>
      <w:pPr>
        <w:ind w:left="4199" w:hanging="420"/>
      </w:pPr>
    </w:lvl>
    <w:lvl w:ilvl="8">
      <w:start w:val="1"/>
      <w:numFmt w:val="lowerRoman"/>
      <w:lvlText w:val="%9."/>
      <w:lvlJc w:val="right"/>
      <w:pPr>
        <w:ind w:left="4619" w:hanging="420"/>
      </w:pPr>
    </w:lvl>
  </w:abstractNum>
  <w:abstractNum w:abstractNumId="4">
    <w:nsid w:val="558A54BD"/>
    <w:multiLevelType w:val="singleLevel"/>
    <w:tmpl w:val="558A54BD"/>
    <w:lvl w:ilvl="0">
      <w:start w:val="1"/>
      <w:numFmt w:val="decimal"/>
      <w:suff w:val="nothing"/>
      <w:lvlText w:val="%1、"/>
      <w:lvlJc w:val="left"/>
    </w:lvl>
  </w:abstractNum>
  <w:num w:numId="1">
    <w:abstractNumId w:val="3"/>
  </w:num>
  <w:num w:numId="2">
    <w:abstractNumId w:val="2"/>
  </w:num>
  <w:num w:numId="3">
    <w:abstractNumId w:val="4"/>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1"/>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9973B4"/>
    <w:rsid w:val="00004817"/>
    <w:rsid w:val="00013220"/>
    <w:rsid w:val="000214B6"/>
    <w:rsid w:val="00022672"/>
    <w:rsid w:val="0002531E"/>
    <w:rsid w:val="0003033D"/>
    <w:rsid w:val="0003373A"/>
    <w:rsid w:val="00037C2A"/>
    <w:rsid w:val="00040870"/>
    <w:rsid w:val="000412F6"/>
    <w:rsid w:val="00045064"/>
    <w:rsid w:val="00047B38"/>
    <w:rsid w:val="000509DA"/>
    <w:rsid w:val="00051901"/>
    <w:rsid w:val="0005199E"/>
    <w:rsid w:val="0005359F"/>
    <w:rsid w:val="000558EF"/>
    <w:rsid w:val="0005697E"/>
    <w:rsid w:val="000579CF"/>
    <w:rsid w:val="000801F3"/>
    <w:rsid w:val="00082216"/>
    <w:rsid w:val="00082398"/>
    <w:rsid w:val="000849D2"/>
    <w:rsid w:val="000877AB"/>
    <w:rsid w:val="00091001"/>
    <w:rsid w:val="00093FDD"/>
    <w:rsid w:val="00095268"/>
    <w:rsid w:val="000A10F2"/>
    <w:rsid w:val="000A3D3F"/>
    <w:rsid w:val="000A5E44"/>
    <w:rsid w:val="000B0AA6"/>
    <w:rsid w:val="000B1394"/>
    <w:rsid w:val="000B40BD"/>
    <w:rsid w:val="000B72B6"/>
    <w:rsid w:val="000C123B"/>
    <w:rsid w:val="000D4034"/>
    <w:rsid w:val="000D5401"/>
    <w:rsid w:val="000D697A"/>
    <w:rsid w:val="000E2B69"/>
    <w:rsid w:val="000E4FBB"/>
    <w:rsid w:val="000E7EF7"/>
    <w:rsid w:val="000F35F1"/>
    <w:rsid w:val="000F3E3D"/>
    <w:rsid w:val="001022F1"/>
    <w:rsid w:val="001037D5"/>
    <w:rsid w:val="00103AEB"/>
    <w:rsid w:val="0010576B"/>
    <w:rsid w:val="001100F4"/>
    <w:rsid w:val="00124A3B"/>
    <w:rsid w:val="001263E9"/>
    <w:rsid w:val="001314C7"/>
    <w:rsid w:val="00132B2C"/>
    <w:rsid w:val="00145688"/>
    <w:rsid w:val="00145793"/>
    <w:rsid w:val="00151406"/>
    <w:rsid w:val="00156AF7"/>
    <w:rsid w:val="001677C1"/>
    <w:rsid w:val="00176411"/>
    <w:rsid w:val="00180285"/>
    <w:rsid w:val="00181073"/>
    <w:rsid w:val="00182EDD"/>
    <w:rsid w:val="001918ED"/>
    <w:rsid w:val="00192198"/>
    <w:rsid w:val="00192A7F"/>
    <w:rsid w:val="001A2D7F"/>
    <w:rsid w:val="001A3DF8"/>
    <w:rsid w:val="001A47B7"/>
    <w:rsid w:val="001A572D"/>
    <w:rsid w:val="001C2F2C"/>
    <w:rsid w:val="001D018D"/>
    <w:rsid w:val="001D2ADC"/>
    <w:rsid w:val="001D4AD8"/>
    <w:rsid w:val="001D54FF"/>
    <w:rsid w:val="001E1974"/>
    <w:rsid w:val="001F49EE"/>
    <w:rsid w:val="001F581C"/>
    <w:rsid w:val="001F5A0E"/>
    <w:rsid w:val="00202BC1"/>
    <w:rsid w:val="00202BC2"/>
    <w:rsid w:val="002119BF"/>
    <w:rsid w:val="00214113"/>
    <w:rsid w:val="00215081"/>
    <w:rsid w:val="002157D5"/>
    <w:rsid w:val="002221D5"/>
    <w:rsid w:val="00222245"/>
    <w:rsid w:val="00222532"/>
    <w:rsid w:val="00223C41"/>
    <w:rsid w:val="00233B02"/>
    <w:rsid w:val="00233BA0"/>
    <w:rsid w:val="00234FA5"/>
    <w:rsid w:val="00237445"/>
    <w:rsid w:val="00242A42"/>
    <w:rsid w:val="00247B98"/>
    <w:rsid w:val="002511B0"/>
    <w:rsid w:val="002519F0"/>
    <w:rsid w:val="00256DF8"/>
    <w:rsid w:val="00260151"/>
    <w:rsid w:val="00263885"/>
    <w:rsid w:val="00264680"/>
    <w:rsid w:val="002651A6"/>
    <w:rsid w:val="00267C8A"/>
    <w:rsid w:val="00277F7D"/>
    <w:rsid w:val="00282678"/>
    <w:rsid w:val="0028428D"/>
    <w:rsid w:val="00285093"/>
    <w:rsid w:val="00287648"/>
    <w:rsid w:val="002973F0"/>
    <w:rsid w:val="002975C1"/>
    <w:rsid w:val="002A0E6E"/>
    <w:rsid w:val="002A33CC"/>
    <w:rsid w:val="002B1808"/>
    <w:rsid w:val="002B20B4"/>
    <w:rsid w:val="002B7F42"/>
    <w:rsid w:val="002C1ACE"/>
    <w:rsid w:val="002C3E0D"/>
    <w:rsid w:val="002D41FB"/>
    <w:rsid w:val="002D5F80"/>
    <w:rsid w:val="002D5F88"/>
    <w:rsid w:val="002E0587"/>
    <w:rsid w:val="002E0FDE"/>
    <w:rsid w:val="002E1E1D"/>
    <w:rsid w:val="002E3A11"/>
    <w:rsid w:val="002F47F4"/>
    <w:rsid w:val="002F7125"/>
    <w:rsid w:val="00303589"/>
    <w:rsid w:val="00306C8C"/>
    <w:rsid w:val="00313D03"/>
    <w:rsid w:val="00313D57"/>
    <w:rsid w:val="003209DF"/>
    <w:rsid w:val="00321444"/>
    <w:rsid w:val="003224A1"/>
    <w:rsid w:val="00326AE1"/>
    <w:rsid w:val="00326FC1"/>
    <w:rsid w:val="00331CC3"/>
    <w:rsid w:val="003359C4"/>
    <w:rsid w:val="00337922"/>
    <w:rsid w:val="00337A2E"/>
    <w:rsid w:val="00340867"/>
    <w:rsid w:val="00342857"/>
    <w:rsid w:val="0034579A"/>
    <w:rsid w:val="003466A4"/>
    <w:rsid w:val="00355BF0"/>
    <w:rsid w:val="003608CB"/>
    <w:rsid w:val="0036159B"/>
    <w:rsid w:val="003627B6"/>
    <w:rsid w:val="00365456"/>
    <w:rsid w:val="003708D5"/>
    <w:rsid w:val="003760CA"/>
    <w:rsid w:val="003777AD"/>
    <w:rsid w:val="0038061A"/>
    <w:rsid w:val="0038063B"/>
    <w:rsid w:val="00380837"/>
    <w:rsid w:val="003812DF"/>
    <w:rsid w:val="00382ED0"/>
    <w:rsid w:val="00382EDD"/>
    <w:rsid w:val="003836CA"/>
    <w:rsid w:val="00385573"/>
    <w:rsid w:val="00386A98"/>
    <w:rsid w:val="00394C7B"/>
    <w:rsid w:val="003A1E9C"/>
    <w:rsid w:val="003A7C94"/>
    <w:rsid w:val="003D0E86"/>
    <w:rsid w:val="003D386A"/>
    <w:rsid w:val="003D44B5"/>
    <w:rsid w:val="003D4A15"/>
    <w:rsid w:val="003D4E1C"/>
    <w:rsid w:val="003D60E0"/>
    <w:rsid w:val="003D6BE3"/>
    <w:rsid w:val="003E0E52"/>
    <w:rsid w:val="003F20A5"/>
    <w:rsid w:val="00400B96"/>
    <w:rsid w:val="00405D5F"/>
    <w:rsid w:val="00410914"/>
    <w:rsid w:val="004120FC"/>
    <w:rsid w:val="004142B2"/>
    <w:rsid w:val="00415AA3"/>
    <w:rsid w:val="00416D6D"/>
    <w:rsid w:val="00417147"/>
    <w:rsid w:val="00420C60"/>
    <w:rsid w:val="00430432"/>
    <w:rsid w:val="00432B1D"/>
    <w:rsid w:val="00433759"/>
    <w:rsid w:val="0043494E"/>
    <w:rsid w:val="004362C0"/>
    <w:rsid w:val="00437407"/>
    <w:rsid w:val="004414A5"/>
    <w:rsid w:val="00452A44"/>
    <w:rsid w:val="00452D8F"/>
    <w:rsid w:val="00454811"/>
    <w:rsid w:val="00456697"/>
    <w:rsid w:val="0045773B"/>
    <w:rsid w:val="00461D8E"/>
    <w:rsid w:val="00464D7D"/>
    <w:rsid w:val="00465FE1"/>
    <w:rsid w:val="0046737B"/>
    <w:rsid w:val="00472E17"/>
    <w:rsid w:val="004750FD"/>
    <w:rsid w:val="00475491"/>
    <w:rsid w:val="00483194"/>
    <w:rsid w:val="00484F82"/>
    <w:rsid w:val="004869FB"/>
    <w:rsid w:val="00490BF8"/>
    <w:rsid w:val="00491735"/>
    <w:rsid w:val="00491D1C"/>
    <w:rsid w:val="00494A46"/>
    <w:rsid w:val="004B0EC5"/>
    <w:rsid w:val="004B217F"/>
    <w:rsid w:val="004B3E7F"/>
    <w:rsid w:val="004C07FE"/>
    <w:rsid w:val="004C1E54"/>
    <w:rsid w:val="004C3A5F"/>
    <w:rsid w:val="004D1426"/>
    <w:rsid w:val="004D3E4C"/>
    <w:rsid w:val="004D4458"/>
    <w:rsid w:val="004D5DEB"/>
    <w:rsid w:val="004E155F"/>
    <w:rsid w:val="004E507A"/>
    <w:rsid w:val="004E59CF"/>
    <w:rsid w:val="004E5BD5"/>
    <w:rsid w:val="004E77A8"/>
    <w:rsid w:val="004F185D"/>
    <w:rsid w:val="005056ED"/>
    <w:rsid w:val="00517E4C"/>
    <w:rsid w:val="00521CF0"/>
    <w:rsid w:val="0053208B"/>
    <w:rsid w:val="0053277C"/>
    <w:rsid w:val="00534241"/>
    <w:rsid w:val="00534814"/>
    <w:rsid w:val="00536930"/>
    <w:rsid w:val="00560A2A"/>
    <w:rsid w:val="00564E53"/>
    <w:rsid w:val="00582DD8"/>
    <w:rsid w:val="00583277"/>
    <w:rsid w:val="00592C3E"/>
    <w:rsid w:val="005A000F"/>
    <w:rsid w:val="005B010B"/>
    <w:rsid w:val="005B173D"/>
    <w:rsid w:val="005B3617"/>
    <w:rsid w:val="005B6888"/>
    <w:rsid w:val="005C0D1F"/>
    <w:rsid w:val="005C2244"/>
    <w:rsid w:val="005C541F"/>
    <w:rsid w:val="005D0D01"/>
    <w:rsid w:val="005D22A5"/>
    <w:rsid w:val="005D390F"/>
    <w:rsid w:val="005D3F8A"/>
    <w:rsid w:val="005D5611"/>
    <w:rsid w:val="005D6F0D"/>
    <w:rsid w:val="005E2F43"/>
    <w:rsid w:val="005F6C65"/>
    <w:rsid w:val="00600F02"/>
    <w:rsid w:val="0060444D"/>
    <w:rsid w:val="006361FB"/>
    <w:rsid w:val="00637D1A"/>
    <w:rsid w:val="0064194F"/>
    <w:rsid w:val="00642776"/>
    <w:rsid w:val="00644FE2"/>
    <w:rsid w:val="00645FB8"/>
    <w:rsid w:val="0064730A"/>
    <w:rsid w:val="00651986"/>
    <w:rsid w:val="00653373"/>
    <w:rsid w:val="006545E8"/>
    <w:rsid w:val="00662B09"/>
    <w:rsid w:val="00664736"/>
    <w:rsid w:val="00665980"/>
    <w:rsid w:val="00666969"/>
    <w:rsid w:val="00672C71"/>
    <w:rsid w:val="0067640C"/>
    <w:rsid w:val="006836D9"/>
    <w:rsid w:val="00683A54"/>
    <w:rsid w:val="00693806"/>
    <w:rsid w:val="00695256"/>
    <w:rsid w:val="00695570"/>
    <w:rsid w:val="00696AF1"/>
    <w:rsid w:val="006A017F"/>
    <w:rsid w:val="006A08F3"/>
    <w:rsid w:val="006A3B31"/>
    <w:rsid w:val="006A68F3"/>
    <w:rsid w:val="006A760C"/>
    <w:rsid w:val="006A7CAF"/>
    <w:rsid w:val="006B4127"/>
    <w:rsid w:val="006C001B"/>
    <w:rsid w:val="006C24BF"/>
    <w:rsid w:val="006C40B9"/>
    <w:rsid w:val="006D5F45"/>
    <w:rsid w:val="006E407E"/>
    <w:rsid w:val="006E678B"/>
    <w:rsid w:val="006E7BED"/>
    <w:rsid w:val="006F18AA"/>
    <w:rsid w:val="0070367F"/>
    <w:rsid w:val="00704906"/>
    <w:rsid w:val="00704EBE"/>
    <w:rsid w:val="00712F3C"/>
    <w:rsid w:val="00714173"/>
    <w:rsid w:val="0071649B"/>
    <w:rsid w:val="007170AA"/>
    <w:rsid w:val="00721DFA"/>
    <w:rsid w:val="00732B66"/>
    <w:rsid w:val="00733DDE"/>
    <w:rsid w:val="00737C8F"/>
    <w:rsid w:val="007406DE"/>
    <w:rsid w:val="00743E79"/>
    <w:rsid w:val="00744BEA"/>
    <w:rsid w:val="00751532"/>
    <w:rsid w:val="00751C37"/>
    <w:rsid w:val="0075769B"/>
    <w:rsid w:val="007609DE"/>
    <w:rsid w:val="0076714E"/>
    <w:rsid w:val="007726FD"/>
    <w:rsid w:val="007757F3"/>
    <w:rsid w:val="007815DC"/>
    <w:rsid w:val="00784647"/>
    <w:rsid w:val="007911DA"/>
    <w:rsid w:val="007916CD"/>
    <w:rsid w:val="007A47FB"/>
    <w:rsid w:val="007A621C"/>
    <w:rsid w:val="007A637D"/>
    <w:rsid w:val="007B106B"/>
    <w:rsid w:val="007B275D"/>
    <w:rsid w:val="007D25A2"/>
    <w:rsid w:val="007E6AEB"/>
    <w:rsid w:val="007F01EC"/>
    <w:rsid w:val="007F7DF2"/>
    <w:rsid w:val="00802718"/>
    <w:rsid w:val="008079FA"/>
    <w:rsid w:val="00810D58"/>
    <w:rsid w:val="0082081A"/>
    <w:rsid w:val="008252FE"/>
    <w:rsid w:val="008254A0"/>
    <w:rsid w:val="00832BCD"/>
    <w:rsid w:val="00835B31"/>
    <w:rsid w:val="00841149"/>
    <w:rsid w:val="0085080A"/>
    <w:rsid w:val="00850E98"/>
    <w:rsid w:val="008646DE"/>
    <w:rsid w:val="00864902"/>
    <w:rsid w:val="00864BE7"/>
    <w:rsid w:val="00865200"/>
    <w:rsid w:val="00871695"/>
    <w:rsid w:val="0088563B"/>
    <w:rsid w:val="00891C25"/>
    <w:rsid w:val="008942F3"/>
    <w:rsid w:val="008973EE"/>
    <w:rsid w:val="008B23D2"/>
    <w:rsid w:val="008B626F"/>
    <w:rsid w:val="008C3A91"/>
    <w:rsid w:val="008C457B"/>
    <w:rsid w:val="008C45D5"/>
    <w:rsid w:val="008C651A"/>
    <w:rsid w:val="008D089D"/>
    <w:rsid w:val="008D77A0"/>
    <w:rsid w:val="008E097E"/>
    <w:rsid w:val="008F0B04"/>
    <w:rsid w:val="008F7C55"/>
    <w:rsid w:val="00901376"/>
    <w:rsid w:val="00903996"/>
    <w:rsid w:val="009064DE"/>
    <w:rsid w:val="009071DA"/>
    <w:rsid w:val="00912EC2"/>
    <w:rsid w:val="009234AF"/>
    <w:rsid w:val="0092418A"/>
    <w:rsid w:val="00926017"/>
    <w:rsid w:val="00930694"/>
    <w:rsid w:val="00932B0F"/>
    <w:rsid w:val="0093521F"/>
    <w:rsid w:val="0094313D"/>
    <w:rsid w:val="00945042"/>
    <w:rsid w:val="00945677"/>
    <w:rsid w:val="00947194"/>
    <w:rsid w:val="00952280"/>
    <w:rsid w:val="00955B84"/>
    <w:rsid w:val="00962F78"/>
    <w:rsid w:val="009635D2"/>
    <w:rsid w:val="0096416D"/>
    <w:rsid w:val="0096609F"/>
    <w:rsid w:val="009666D5"/>
    <w:rsid w:val="00971600"/>
    <w:rsid w:val="00984342"/>
    <w:rsid w:val="00994C4D"/>
    <w:rsid w:val="00996568"/>
    <w:rsid w:val="009973B4"/>
    <w:rsid w:val="00997E2A"/>
    <w:rsid w:val="00997ED5"/>
    <w:rsid w:val="009A1F39"/>
    <w:rsid w:val="009A2CBA"/>
    <w:rsid w:val="009B2841"/>
    <w:rsid w:val="009B48C3"/>
    <w:rsid w:val="009B7EB8"/>
    <w:rsid w:val="009C6506"/>
    <w:rsid w:val="009D029A"/>
    <w:rsid w:val="009E175F"/>
    <w:rsid w:val="009E2744"/>
    <w:rsid w:val="009E30DA"/>
    <w:rsid w:val="009E6193"/>
    <w:rsid w:val="009E7DD1"/>
    <w:rsid w:val="009F7EED"/>
    <w:rsid w:val="00A06A60"/>
    <w:rsid w:val="00A119AD"/>
    <w:rsid w:val="00A138EC"/>
    <w:rsid w:val="00A16BEC"/>
    <w:rsid w:val="00A17CF3"/>
    <w:rsid w:val="00A200BB"/>
    <w:rsid w:val="00A207A9"/>
    <w:rsid w:val="00A229DB"/>
    <w:rsid w:val="00A31322"/>
    <w:rsid w:val="00A40681"/>
    <w:rsid w:val="00A41ECE"/>
    <w:rsid w:val="00A5182A"/>
    <w:rsid w:val="00A60A53"/>
    <w:rsid w:val="00A739F8"/>
    <w:rsid w:val="00A7410A"/>
    <w:rsid w:val="00A74274"/>
    <w:rsid w:val="00A801DE"/>
    <w:rsid w:val="00A85F13"/>
    <w:rsid w:val="00A86E2B"/>
    <w:rsid w:val="00A90A22"/>
    <w:rsid w:val="00A90B9E"/>
    <w:rsid w:val="00A94941"/>
    <w:rsid w:val="00A971DB"/>
    <w:rsid w:val="00A97734"/>
    <w:rsid w:val="00AA3C68"/>
    <w:rsid w:val="00AA5AAA"/>
    <w:rsid w:val="00AA7042"/>
    <w:rsid w:val="00AA7F40"/>
    <w:rsid w:val="00AB41FC"/>
    <w:rsid w:val="00AB7D2F"/>
    <w:rsid w:val="00AC4259"/>
    <w:rsid w:val="00AC58FD"/>
    <w:rsid w:val="00AD1550"/>
    <w:rsid w:val="00AD1604"/>
    <w:rsid w:val="00AD6F34"/>
    <w:rsid w:val="00AE078A"/>
    <w:rsid w:val="00AE25B0"/>
    <w:rsid w:val="00AF0AAB"/>
    <w:rsid w:val="00AF12C5"/>
    <w:rsid w:val="00AF616B"/>
    <w:rsid w:val="00B01BD1"/>
    <w:rsid w:val="00B0458E"/>
    <w:rsid w:val="00B0685B"/>
    <w:rsid w:val="00B11EEE"/>
    <w:rsid w:val="00B12599"/>
    <w:rsid w:val="00B12AD8"/>
    <w:rsid w:val="00B17BD9"/>
    <w:rsid w:val="00B2104F"/>
    <w:rsid w:val="00B23030"/>
    <w:rsid w:val="00B237B9"/>
    <w:rsid w:val="00B23CAA"/>
    <w:rsid w:val="00B243AC"/>
    <w:rsid w:val="00B24984"/>
    <w:rsid w:val="00B30883"/>
    <w:rsid w:val="00B31564"/>
    <w:rsid w:val="00B35843"/>
    <w:rsid w:val="00B410EE"/>
    <w:rsid w:val="00B4244F"/>
    <w:rsid w:val="00B44EF2"/>
    <w:rsid w:val="00B46334"/>
    <w:rsid w:val="00B50E61"/>
    <w:rsid w:val="00B56C1B"/>
    <w:rsid w:val="00B72C36"/>
    <w:rsid w:val="00B8202D"/>
    <w:rsid w:val="00B85E19"/>
    <w:rsid w:val="00B8713C"/>
    <w:rsid w:val="00B90BB7"/>
    <w:rsid w:val="00B929FD"/>
    <w:rsid w:val="00B946B3"/>
    <w:rsid w:val="00B94D34"/>
    <w:rsid w:val="00B95B99"/>
    <w:rsid w:val="00B95F69"/>
    <w:rsid w:val="00BB4117"/>
    <w:rsid w:val="00BC1287"/>
    <w:rsid w:val="00BC2015"/>
    <w:rsid w:val="00BC3BC7"/>
    <w:rsid w:val="00BC5975"/>
    <w:rsid w:val="00BC71B0"/>
    <w:rsid w:val="00BD5348"/>
    <w:rsid w:val="00BD64F8"/>
    <w:rsid w:val="00BD6B80"/>
    <w:rsid w:val="00BD6CAC"/>
    <w:rsid w:val="00BE073B"/>
    <w:rsid w:val="00BE4555"/>
    <w:rsid w:val="00BF087F"/>
    <w:rsid w:val="00BF597E"/>
    <w:rsid w:val="00C003E3"/>
    <w:rsid w:val="00C03098"/>
    <w:rsid w:val="00C12777"/>
    <w:rsid w:val="00C14685"/>
    <w:rsid w:val="00C17048"/>
    <w:rsid w:val="00C1712B"/>
    <w:rsid w:val="00C234AC"/>
    <w:rsid w:val="00C31C73"/>
    <w:rsid w:val="00C33314"/>
    <w:rsid w:val="00C43C47"/>
    <w:rsid w:val="00C47B5D"/>
    <w:rsid w:val="00C51A36"/>
    <w:rsid w:val="00C52C62"/>
    <w:rsid w:val="00C548BE"/>
    <w:rsid w:val="00C55228"/>
    <w:rsid w:val="00C63F18"/>
    <w:rsid w:val="00C67E19"/>
    <w:rsid w:val="00C67E47"/>
    <w:rsid w:val="00C71E85"/>
    <w:rsid w:val="00C724F9"/>
    <w:rsid w:val="00C80D44"/>
    <w:rsid w:val="00C81344"/>
    <w:rsid w:val="00C84C4E"/>
    <w:rsid w:val="00C86109"/>
    <w:rsid w:val="00C86F9B"/>
    <w:rsid w:val="00C87FEE"/>
    <w:rsid w:val="00C920A9"/>
    <w:rsid w:val="00CB0B65"/>
    <w:rsid w:val="00CB260B"/>
    <w:rsid w:val="00CB77DC"/>
    <w:rsid w:val="00CC032C"/>
    <w:rsid w:val="00CC2B7E"/>
    <w:rsid w:val="00CC3579"/>
    <w:rsid w:val="00CC4FB2"/>
    <w:rsid w:val="00CD229A"/>
    <w:rsid w:val="00CE2A9E"/>
    <w:rsid w:val="00CE315A"/>
    <w:rsid w:val="00CE6CE1"/>
    <w:rsid w:val="00CE7BE1"/>
    <w:rsid w:val="00CF147A"/>
    <w:rsid w:val="00CF1726"/>
    <w:rsid w:val="00CF4BD9"/>
    <w:rsid w:val="00CF5BEE"/>
    <w:rsid w:val="00CF67D3"/>
    <w:rsid w:val="00CF6C5C"/>
    <w:rsid w:val="00D01415"/>
    <w:rsid w:val="00D06F59"/>
    <w:rsid w:val="00D10EED"/>
    <w:rsid w:val="00D13625"/>
    <w:rsid w:val="00D21450"/>
    <w:rsid w:val="00D32C89"/>
    <w:rsid w:val="00D3392D"/>
    <w:rsid w:val="00D348F8"/>
    <w:rsid w:val="00D35A04"/>
    <w:rsid w:val="00D35CEB"/>
    <w:rsid w:val="00D36516"/>
    <w:rsid w:val="00D37BFF"/>
    <w:rsid w:val="00D427D2"/>
    <w:rsid w:val="00D429D7"/>
    <w:rsid w:val="00D5266A"/>
    <w:rsid w:val="00D555C2"/>
    <w:rsid w:val="00D55E69"/>
    <w:rsid w:val="00D562F6"/>
    <w:rsid w:val="00D6092B"/>
    <w:rsid w:val="00D60F2F"/>
    <w:rsid w:val="00D6471C"/>
    <w:rsid w:val="00D67CEC"/>
    <w:rsid w:val="00D774A0"/>
    <w:rsid w:val="00D8086F"/>
    <w:rsid w:val="00D81D94"/>
    <w:rsid w:val="00D827F9"/>
    <w:rsid w:val="00D8388C"/>
    <w:rsid w:val="00D85CB1"/>
    <w:rsid w:val="00D906CB"/>
    <w:rsid w:val="00D91106"/>
    <w:rsid w:val="00D93BCF"/>
    <w:rsid w:val="00D93CE5"/>
    <w:rsid w:val="00D96285"/>
    <w:rsid w:val="00DA0605"/>
    <w:rsid w:val="00DA0DF0"/>
    <w:rsid w:val="00DA15B3"/>
    <w:rsid w:val="00DA2CE6"/>
    <w:rsid w:val="00DB30A0"/>
    <w:rsid w:val="00DB3A7B"/>
    <w:rsid w:val="00DB49C7"/>
    <w:rsid w:val="00DB6C13"/>
    <w:rsid w:val="00DB7048"/>
    <w:rsid w:val="00DC1D63"/>
    <w:rsid w:val="00DC5D24"/>
    <w:rsid w:val="00DD1C4C"/>
    <w:rsid w:val="00DD249E"/>
    <w:rsid w:val="00DD3D68"/>
    <w:rsid w:val="00DD6351"/>
    <w:rsid w:val="00DD7B9D"/>
    <w:rsid w:val="00DE053D"/>
    <w:rsid w:val="00DE13D7"/>
    <w:rsid w:val="00DE146D"/>
    <w:rsid w:val="00DE2D80"/>
    <w:rsid w:val="00DE6E52"/>
    <w:rsid w:val="00DE6FCE"/>
    <w:rsid w:val="00DF4E02"/>
    <w:rsid w:val="00DF6939"/>
    <w:rsid w:val="00DF766A"/>
    <w:rsid w:val="00DF76DB"/>
    <w:rsid w:val="00E02001"/>
    <w:rsid w:val="00E038E4"/>
    <w:rsid w:val="00E13D9A"/>
    <w:rsid w:val="00E15335"/>
    <w:rsid w:val="00E165C5"/>
    <w:rsid w:val="00E20B39"/>
    <w:rsid w:val="00E2412D"/>
    <w:rsid w:val="00E32D13"/>
    <w:rsid w:val="00E32D5F"/>
    <w:rsid w:val="00E408E0"/>
    <w:rsid w:val="00E40F2A"/>
    <w:rsid w:val="00E43822"/>
    <w:rsid w:val="00E43B4F"/>
    <w:rsid w:val="00E54035"/>
    <w:rsid w:val="00E5777F"/>
    <w:rsid w:val="00E6088E"/>
    <w:rsid w:val="00E62996"/>
    <w:rsid w:val="00E63045"/>
    <w:rsid w:val="00E63714"/>
    <w:rsid w:val="00E63CE0"/>
    <w:rsid w:val="00E64A51"/>
    <w:rsid w:val="00E67DF4"/>
    <w:rsid w:val="00E910C0"/>
    <w:rsid w:val="00E91874"/>
    <w:rsid w:val="00E97424"/>
    <w:rsid w:val="00EA105E"/>
    <w:rsid w:val="00EA55F7"/>
    <w:rsid w:val="00EB0164"/>
    <w:rsid w:val="00EB193A"/>
    <w:rsid w:val="00EB65F7"/>
    <w:rsid w:val="00EC3051"/>
    <w:rsid w:val="00EC42F5"/>
    <w:rsid w:val="00ED0F62"/>
    <w:rsid w:val="00EE31A4"/>
    <w:rsid w:val="00EE4E99"/>
    <w:rsid w:val="00EF36E7"/>
    <w:rsid w:val="00EF7613"/>
    <w:rsid w:val="00F013BB"/>
    <w:rsid w:val="00F06D09"/>
    <w:rsid w:val="00F11201"/>
    <w:rsid w:val="00F120D0"/>
    <w:rsid w:val="00F14D99"/>
    <w:rsid w:val="00F21014"/>
    <w:rsid w:val="00F2219C"/>
    <w:rsid w:val="00F239AD"/>
    <w:rsid w:val="00F24761"/>
    <w:rsid w:val="00F27D10"/>
    <w:rsid w:val="00F32CB9"/>
    <w:rsid w:val="00F33729"/>
    <w:rsid w:val="00F350ED"/>
    <w:rsid w:val="00F35CD7"/>
    <w:rsid w:val="00F51173"/>
    <w:rsid w:val="00F54106"/>
    <w:rsid w:val="00F57725"/>
    <w:rsid w:val="00F606E1"/>
    <w:rsid w:val="00F64DB7"/>
    <w:rsid w:val="00F65C2E"/>
    <w:rsid w:val="00F66C40"/>
    <w:rsid w:val="00F6739D"/>
    <w:rsid w:val="00F70635"/>
    <w:rsid w:val="00F75BA2"/>
    <w:rsid w:val="00F77970"/>
    <w:rsid w:val="00F83639"/>
    <w:rsid w:val="00F840C3"/>
    <w:rsid w:val="00F856F5"/>
    <w:rsid w:val="00F87714"/>
    <w:rsid w:val="00F87C87"/>
    <w:rsid w:val="00F93F58"/>
    <w:rsid w:val="00F956F5"/>
    <w:rsid w:val="00FA0833"/>
    <w:rsid w:val="00FA350D"/>
    <w:rsid w:val="00FA40FF"/>
    <w:rsid w:val="00FA54B8"/>
    <w:rsid w:val="00FB03C3"/>
    <w:rsid w:val="00FB5A65"/>
    <w:rsid w:val="00FD2869"/>
    <w:rsid w:val="00FD395F"/>
    <w:rsid w:val="00FD3F25"/>
    <w:rsid w:val="00FD5EE5"/>
    <w:rsid w:val="00FD72A6"/>
    <w:rsid w:val="00FE09C9"/>
    <w:rsid w:val="00FE68A9"/>
    <w:rsid w:val="108219C2"/>
    <w:rsid w:val="5EA12B9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semiHidden="0" w:uiPriority="0"/>
    <w:lsdException w:name="footer" w:semiHidden="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qFormat="1"/>
    <w:lsdException w:name="Normal Table"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uiPriority="34"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73EE"/>
    <w:pPr>
      <w:widowControl w:val="0"/>
      <w:jc w:val="both"/>
    </w:pPr>
    <w:rPr>
      <w:rFonts w:ascii="Times New Roman" w:eastAsia="宋体" w:hAnsi="Times New Roman" w:cs="Times New Roman"/>
      <w:kern w:val="2"/>
      <w:sz w:val="21"/>
    </w:rPr>
  </w:style>
  <w:style w:type="paragraph" w:styleId="2">
    <w:name w:val="heading 2"/>
    <w:basedOn w:val="a"/>
    <w:next w:val="a"/>
    <w:link w:val="2Char"/>
    <w:unhideWhenUsed/>
    <w:qFormat/>
    <w:rsid w:val="004120FC"/>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sid w:val="008973EE"/>
    <w:rPr>
      <w:sz w:val="18"/>
      <w:szCs w:val="18"/>
    </w:rPr>
  </w:style>
  <w:style w:type="paragraph" w:styleId="a4">
    <w:name w:val="footer"/>
    <w:basedOn w:val="a"/>
    <w:link w:val="Char0"/>
    <w:uiPriority w:val="99"/>
    <w:unhideWhenUsed/>
    <w:rsid w:val="008973EE"/>
    <w:pPr>
      <w:tabs>
        <w:tab w:val="center" w:pos="4153"/>
        <w:tab w:val="right" w:pos="8306"/>
      </w:tabs>
      <w:snapToGrid w:val="0"/>
      <w:jc w:val="left"/>
    </w:pPr>
    <w:rPr>
      <w:sz w:val="18"/>
      <w:szCs w:val="18"/>
    </w:rPr>
  </w:style>
  <w:style w:type="paragraph" w:styleId="a5">
    <w:name w:val="header"/>
    <w:basedOn w:val="a"/>
    <w:link w:val="Char1"/>
    <w:unhideWhenUsed/>
    <w:rsid w:val="008973EE"/>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5"/>
    <w:rsid w:val="008973EE"/>
    <w:rPr>
      <w:rFonts w:ascii="Times New Roman" w:eastAsia="宋体" w:hAnsi="Times New Roman" w:cs="Times New Roman"/>
      <w:sz w:val="18"/>
      <w:szCs w:val="18"/>
    </w:rPr>
  </w:style>
  <w:style w:type="character" w:customStyle="1" w:styleId="Char0">
    <w:name w:val="页脚 Char"/>
    <w:basedOn w:val="a0"/>
    <w:link w:val="a4"/>
    <w:uiPriority w:val="99"/>
    <w:rsid w:val="008973EE"/>
    <w:rPr>
      <w:rFonts w:ascii="Times New Roman" w:eastAsia="宋体" w:hAnsi="Times New Roman" w:cs="Times New Roman"/>
      <w:sz w:val="18"/>
      <w:szCs w:val="18"/>
    </w:rPr>
  </w:style>
  <w:style w:type="character" w:customStyle="1" w:styleId="Char">
    <w:name w:val="批注框文本 Char"/>
    <w:basedOn w:val="a0"/>
    <w:link w:val="a3"/>
    <w:uiPriority w:val="99"/>
    <w:semiHidden/>
    <w:rsid w:val="008973EE"/>
    <w:rPr>
      <w:rFonts w:ascii="Times New Roman" w:eastAsia="宋体" w:hAnsi="Times New Roman" w:cs="Times New Roman"/>
      <w:sz w:val="18"/>
      <w:szCs w:val="18"/>
    </w:rPr>
  </w:style>
  <w:style w:type="character" w:customStyle="1" w:styleId="CharChar1">
    <w:name w:val="Char Char1"/>
    <w:qFormat/>
    <w:locked/>
    <w:rsid w:val="007757F3"/>
    <w:rPr>
      <w:rFonts w:ascii="宋体" w:eastAsia="宋体" w:hAnsi="Courier New" w:hint="eastAsia"/>
      <w:kern w:val="2"/>
      <w:sz w:val="21"/>
      <w:lang w:val="en-US" w:eastAsia="zh-CN" w:bidi="ar-SA"/>
    </w:rPr>
  </w:style>
  <w:style w:type="character" w:customStyle="1" w:styleId="fontstyle01">
    <w:name w:val="fontstyle01"/>
    <w:basedOn w:val="a0"/>
    <w:rsid w:val="006836D9"/>
    <w:rPr>
      <w:rFonts w:ascii="宋体" w:eastAsia="宋体" w:hAnsi="宋体" w:hint="eastAsia"/>
      <w:b w:val="0"/>
      <w:bCs w:val="0"/>
      <w:i w:val="0"/>
      <w:iCs w:val="0"/>
      <w:color w:val="000000"/>
      <w:sz w:val="24"/>
      <w:szCs w:val="24"/>
    </w:rPr>
  </w:style>
  <w:style w:type="character" w:customStyle="1" w:styleId="fontstyle21">
    <w:name w:val="fontstyle21"/>
    <w:basedOn w:val="a0"/>
    <w:rsid w:val="006836D9"/>
    <w:rPr>
      <w:rFonts w:ascii="Times New Roman" w:hAnsi="Times New Roman" w:cs="Times New Roman" w:hint="default"/>
      <w:b w:val="0"/>
      <w:bCs w:val="0"/>
      <w:i w:val="0"/>
      <w:iCs w:val="0"/>
      <w:color w:val="000000"/>
      <w:sz w:val="24"/>
      <w:szCs w:val="24"/>
    </w:rPr>
  </w:style>
  <w:style w:type="character" w:customStyle="1" w:styleId="2Char">
    <w:name w:val="标题 2 Char"/>
    <w:basedOn w:val="a0"/>
    <w:link w:val="2"/>
    <w:uiPriority w:val="9"/>
    <w:rsid w:val="004120FC"/>
    <w:rPr>
      <w:rFonts w:asciiTheme="majorHAnsi" w:eastAsiaTheme="majorEastAsia" w:hAnsiTheme="majorHAnsi" w:cstheme="majorBidi"/>
      <w:b/>
      <w:bCs/>
      <w:kern w:val="2"/>
      <w:sz w:val="32"/>
      <w:szCs w:val="32"/>
    </w:rPr>
  </w:style>
  <w:style w:type="paragraph" w:customStyle="1" w:styleId="a6">
    <w:name w:val="表格文字"/>
    <w:basedOn w:val="a"/>
    <w:qFormat/>
    <w:rsid w:val="004120FC"/>
    <w:pPr>
      <w:spacing w:before="25" w:after="25"/>
    </w:pPr>
    <w:rPr>
      <w:bCs/>
      <w:spacing w:val="10"/>
    </w:rPr>
  </w:style>
  <w:style w:type="paragraph" w:styleId="a7">
    <w:name w:val="List Paragraph"/>
    <w:basedOn w:val="a"/>
    <w:uiPriority w:val="34"/>
    <w:qFormat/>
    <w:rsid w:val="004120FC"/>
    <w:pPr>
      <w:ind w:firstLineChars="200" w:firstLine="420"/>
    </w:pPr>
  </w:style>
  <w:style w:type="paragraph" w:styleId="a8">
    <w:name w:val="Plain Text"/>
    <w:basedOn w:val="a"/>
    <w:link w:val="Char2"/>
    <w:qFormat/>
    <w:rsid w:val="004120FC"/>
    <w:rPr>
      <w:rFonts w:ascii="宋体" w:hAnsi="Courier New"/>
    </w:rPr>
  </w:style>
  <w:style w:type="character" w:customStyle="1" w:styleId="Char2">
    <w:name w:val="纯文本 Char"/>
    <w:basedOn w:val="a0"/>
    <w:link w:val="a8"/>
    <w:rsid w:val="004120FC"/>
    <w:rPr>
      <w:rFonts w:ascii="宋体" w:eastAsia="宋体" w:hAnsi="Courier New" w:cs="Times New Roman"/>
      <w:kern w:val="2"/>
      <w:sz w:val="21"/>
    </w:rPr>
  </w:style>
  <w:style w:type="paragraph" w:styleId="a9">
    <w:name w:val="Normal Indent"/>
    <w:basedOn w:val="a"/>
    <w:rsid w:val="004120FC"/>
    <w:pPr>
      <w:adjustRightInd w:val="0"/>
      <w:spacing w:line="360" w:lineRule="atLeast"/>
      <w:ind w:left="480"/>
      <w:textAlignment w:val="baseline"/>
    </w:pPr>
    <w:rPr>
      <w:kern w:val="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3190306">
      <w:bodyDiv w:val="1"/>
      <w:marLeft w:val="0"/>
      <w:marRight w:val="0"/>
      <w:marTop w:val="0"/>
      <w:marBottom w:val="0"/>
      <w:divBdr>
        <w:top w:val="none" w:sz="0" w:space="0" w:color="auto"/>
        <w:left w:val="none" w:sz="0" w:space="0" w:color="auto"/>
        <w:bottom w:val="none" w:sz="0" w:space="0" w:color="auto"/>
        <w:right w:val="none" w:sz="0" w:space="0" w:color="auto"/>
      </w:divBdr>
    </w:div>
    <w:div w:id="540627672">
      <w:bodyDiv w:val="1"/>
      <w:marLeft w:val="0"/>
      <w:marRight w:val="0"/>
      <w:marTop w:val="0"/>
      <w:marBottom w:val="0"/>
      <w:divBdr>
        <w:top w:val="none" w:sz="0" w:space="0" w:color="auto"/>
        <w:left w:val="none" w:sz="0" w:space="0" w:color="auto"/>
        <w:bottom w:val="none" w:sz="0" w:space="0" w:color="auto"/>
        <w:right w:val="none" w:sz="0" w:space="0" w:color="auto"/>
      </w:divBdr>
    </w:div>
    <w:div w:id="6852505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主题​​">
  <a:themeElements>
    <a:clrScheme name="Office">
      <a:dk1>
        <a:sysClr val="windowText" lastClr="000000"/>
      </a:dk1>
      <a:lt1>
        <a:sysClr val="window" lastClr="CEEAC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1238</TotalTime>
  <Pages>18</Pages>
  <Words>1213</Words>
  <Characters>6916</Characters>
  <Application>Microsoft Office Word</Application>
  <DocSecurity>0</DocSecurity>
  <Lines>57</Lines>
  <Paragraphs>16</Paragraphs>
  <ScaleCrop>false</ScaleCrop>
  <Company/>
  <LinksUpToDate>false</LinksUpToDate>
  <CharactersWithSpaces>8113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dreamsummit</cp:lastModifiedBy>
  <cp:revision>846</cp:revision>
  <dcterms:created xsi:type="dcterms:W3CDTF">2015-06-17T12:51:00Z</dcterms:created>
  <dcterms:modified xsi:type="dcterms:W3CDTF">2019-12-09T23:24:00Z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ies>
</file>