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0101-2017-2021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</w:rPr>
        <w:t>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50"/>
        <w:gridCol w:w="1148"/>
        <w:gridCol w:w="1032"/>
        <w:gridCol w:w="1315"/>
        <w:gridCol w:w="1905"/>
        <w:gridCol w:w="1134"/>
        <w:gridCol w:w="103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8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 w:ascii="宋体" w:hAnsi="宋体"/>
                <w:szCs w:val="21"/>
              </w:rPr>
              <w:t>通鼎互联信息股份有限公司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光纤</w:t>
            </w:r>
            <w:r>
              <w:rPr>
                <w:color w:val="000000" w:themeColor="text1"/>
                <w:sz w:val="18"/>
                <w:szCs w:val="18"/>
              </w:rPr>
              <w:t>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光时域</w:t>
            </w:r>
            <w:r>
              <w:rPr>
                <w:sz w:val="18"/>
                <w:szCs w:val="18"/>
              </w:rPr>
              <w:t>反射仪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OF1-023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PK8000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hint="eastAsia"/>
                <w:color w:val="000000"/>
                <w:sz w:val="20"/>
                <w:szCs w:val="20"/>
              </w:rPr>
              <w:t>=0.0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59</w:t>
            </w:r>
            <w:r>
              <w:rPr>
                <w:rFonts w:hint="eastAsia"/>
                <w:color w:val="000000"/>
                <w:sz w:val="20"/>
                <w:szCs w:val="20"/>
              </w:rPr>
              <w:t>dB/km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=2)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光纤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波长：1310/1550/1383/1625（nm）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衰减：0.019/0.006/0.016/0.007（</w:t>
            </w:r>
            <w:r>
              <w:rPr>
                <w:sz w:val="18"/>
                <w:szCs w:val="18"/>
              </w:rPr>
              <w:t>dB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km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长度：0.8/0.9（m）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1310</w:t>
            </w:r>
            <w:r>
              <w:rPr>
                <w:sz w:val="18"/>
                <w:szCs w:val="18"/>
              </w:rPr>
              <w:t>nm/1550nm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</w:t>
            </w:r>
            <w:r>
              <w:rPr>
                <w:sz w:val="18"/>
                <w:szCs w:val="18"/>
              </w:rPr>
              <w:t>科技</w:t>
            </w:r>
            <w:r>
              <w:rPr>
                <w:rFonts w:hint="eastAsia"/>
                <w:sz w:val="18"/>
                <w:szCs w:val="18"/>
              </w:rPr>
              <w:t>集团第二十三研究所</w:t>
            </w:r>
            <w:r>
              <w:rPr>
                <w:sz w:val="18"/>
                <w:szCs w:val="18"/>
              </w:rPr>
              <w:t>检验中心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2021.4.30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仓库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电子平台</w:t>
            </w:r>
            <w:r>
              <w:rPr>
                <w:sz w:val="18"/>
                <w:szCs w:val="18"/>
              </w:rPr>
              <w:t>秤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FJ1-004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SCS-3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Ⅲ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</w:t>
            </w:r>
            <w:r>
              <w:rPr>
                <w:sz w:val="18"/>
                <w:szCs w:val="18"/>
              </w:rPr>
              <w:t>检定装置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</w:t>
            </w:r>
            <w:r>
              <w:rPr>
                <w:sz w:val="18"/>
                <w:szCs w:val="18"/>
              </w:rPr>
              <w:t>mg-85t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2021.4.9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特种</w:t>
            </w:r>
            <w:r>
              <w:rPr>
                <w:color w:val="000000" w:themeColor="text1"/>
                <w:sz w:val="18"/>
                <w:szCs w:val="18"/>
              </w:rPr>
              <w:t>电缆事业部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PC36C导体</w:t>
            </w:r>
            <w:r>
              <w:rPr>
                <w:sz w:val="18"/>
                <w:szCs w:val="18"/>
              </w:rPr>
              <w:t>直流电阻仪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ETL1-017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PC36C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0.05%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</w:t>
            </w:r>
            <w:r>
              <w:rPr>
                <w:sz w:val="18"/>
                <w:szCs w:val="18"/>
              </w:rPr>
              <w:t>低电阻表校准器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μΩ-20kΩ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赛宝校准技术服务有限公司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特种</w:t>
            </w:r>
            <w:r>
              <w:rPr>
                <w:color w:val="000000" w:themeColor="text1"/>
                <w:sz w:val="18"/>
                <w:szCs w:val="18"/>
              </w:rPr>
              <w:t>电缆事业部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</w:t>
            </w:r>
            <w:r>
              <w:rPr>
                <w:sz w:val="18"/>
                <w:szCs w:val="18"/>
              </w:rPr>
              <w:t>电压试验仪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ETL1-013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DGL50kVA/10kV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</w:t>
            </w:r>
            <w:r>
              <w:rPr>
                <w:sz w:val="18"/>
                <w:szCs w:val="18"/>
              </w:rPr>
              <w:t>测试仪校准装置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VC</w:t>
            </w:r>
            <w:r>
              <w:rPr>
                <w:rFonts w:hint="eastAsia"/>
                <w:sz w:val="18"/>
                <w:szCs w:val="18"/>
              </w:rPr>
              <w:t>（0.01-20）</w:t>
            </w:r>
            <w:r>
              <w:rPr>
                <w:sz w:val="18"/>
                <w:szCs w:val="18"/>
              </w:rPr>
              <w:t>kV</w:t>
            </w:r>
            <w:r>
              <w:rPr>
                <w:rFonts w:hint="eastAsia"/>
                <w:sz w:val="18"/>
                <w:szCs w:val="18"/>
              </w:rPr>
              <w:t>；DCI（0.01-200）</w:t>
            </w:r>
            <w:r>
              <w:rPr>
                <w:sz w:val="18"/>
                <w:szCs w:val="18"/>
              </w:rPr>
              <w:t>mA</w:t>
            </w:r>
            <w:r>
              <w:rPr>
                <w:rFonts w:hint="eastAsia"/>
                <w:sz w:val="18"/>
                <w:szCs w:val="18"/>
              </w:rPr>
              <w:t>；AVC（0.01-15）</w:t>
            </w:r>
            <w:r>
              <w:rPr>
                <w:sz w:val="18"/>
                <w:szCs w:val="18"/>
              </w:rPr>
              <w:t>kV</w:t>
            </w:r>
            <w:r>
              <w:rPr>
                <w:rFonts w:hint="eastAsia"/>
                <w:sz w:val="18"/>
                <w:szCs w:val="18"/>
              </w:rPr>
              <w:t xml:space="preserve">；AC 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（0.01-200）</w:t>
            </w:r>
            <w:r>
              <w:rPr>
                <w:sz w:val="18"/>
                <w:szCs w:val="18"/>
              </w:rPr>
              <w:t>mA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（0-999.99）s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赛宝校准技术服务有限公司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技术质量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光时域</w:t>
            </w:r>
            <w:r>
              <w:rPr>
                <w:sz w:val="18"/>
                <w:szCs w:val="18"/>
              </w:rPr>
              <w:t>反射仪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584705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FTB-1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000000"/>
                <w:sz w:val="20"/>
                <w:szCs w:val="20"/>
              </w:rPr>
              <w:t>U=0.04dB/dB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=2)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光纤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波长：1310/1550（nm）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衰减：0.019/0.006（</w:t>
            </w:r>
            <w:r>
              <w:rPr>
                <w:sz w:val="18"/>
                <w:szCs w:val="18"/>
              </w:rPr>
              <w:t>dB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km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0.7/0.9（m）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中国电子</w:t>
            </w:r>
            <w:r>
              <w:rPr>
                <w:sz w:val="18"/>
                <w:szCs w:val="18"/>
              </w:rPr>
              <w:t>科技</w:t>
            </w:r>
            <w:r>
              <w:rPr>
                <w:rFonts w:hint="eastAsia"/>
                <w:sz w:val="18"/>
                <w:szCs w:val="18"/>
              </w:rPr>
              <w:t>集团第二十三研究所</w:t>
            </w:r>
            <w:r>
              <w:rPr>
                <w:sz w:val="18"/>
                <w:szCs w:val="18"/>
              </w:rPr>
              <w:t>检验中心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电缆</w:t>
            </w:r>
            <w:r>
              <w:rPr>
                <w:color w:val="000000" w:themeColor="text1"/>
                <w:sz w:val="18"/>
                <w:szCs w:val="18"/>
              </w:rPr>
              <w:t>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SC-2J伸长率</w:t>
            </w:r>
            <w:r>
              <w:rPr>
                <w:sz w:val="18"/>
                <w:szCs w:val="18"/>
              </w:rPr>
              <w:t>测试仪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LS1-001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SC-5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0.2%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</w:t>
            </w:r>
            <w:r>
              <w:rPr>
                <w:sz w:val="18"/>
                <w:szCs w:val="18"/>
              </w:rPr>
              <w:t>卡尺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0-600</w:t>
            </w:r>
            <w:r>
              <w:rPr>
                <w:sz w:val="18"/>
                <w:szCs w:val="18"/>
              </w:rPr>
              <w:t>mm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=0.02mm；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赛宝校准技术服务有限公司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2021.4.2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特种</w:t>
            </w:r>
            <w:r>
              <w:rPr>
                <w:color w:val="000000" w:themeColor="text1"/>
                <w:sz w:val="18"/>
                <w:szCs w:val="18"/>
              </w:rPr>
              <w:t>电缆事业部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微米千分尺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)mm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04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赛宝校准技术服务有限公司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2021.4.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t>吊秤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FT1-002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TGA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±0.5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</w:t>
            </w:r>
            <w:r>
              <w:rPr>
                <w:sz w:val="18"/>
                <w:szCs w:val="18"/>
              </w:rPr>
              <w:t>检定装置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</w:t>
            </w:r>
            <w:r>
              <w:rPr>
                <w:sz w:val="18"/>
                <w:szCs w:val="18"/>
              </w:rPr>
              <w:t>mg-85t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/>
                <w:sz w:val="18"/>
                <w:szCs w:val="18"/>
                <w:vertAlign w:val="subscript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2021.4.9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射频</w:t>
            </w:r>
            <w:r>
              <w:rPr>
                <w:color w:val="000000" w:themeColor="text1"/>
                <w:sz w:val="18"/>
                <w:szCs w:val="18"/>
              </w:rPr>
              <w:t>事业部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印字计米器（喷码机）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LR2-048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0-999999.9</w:t>
            </w:r>
            <w:r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=0.3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/>
                <w:sz w:val="20"/>
                <w:szCs w:val="20"/>
                <w:lang w:val="en-US" w:eastAsia="zh-CN"/>
              </w:rPr>
              <w:t>k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=2)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智能测长仪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=0.15%,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</w:t>
            </w:r>
            <w:r>
              <w:rPr>
                <w:sz w:val="18"/>
                <w:szCs w:val="18"/>
              </w:rPr>
              <w:t>市吴江区检验检测中心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2021.5.19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计量确认管理程序》、《外部供方管理程序》，《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量值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溯源管理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程序》，公司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负责溯源。公司测量设备全部委托苏州市吴江区检验检测中心、中国电子科技集团第二十三研究所检验中心、苏州赛宝校准技术服务有限公司等机构检定/校准，检定/校准证书由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共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9件测量设备证书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，该公司的校准情况符合溯源要求。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3684905</wp:posOffset>
                  </wp:positionH>
                  <wp:positionV relativeFrom="paragraph">
                    <wp:posOffset>164465</wp:posOffset>
                  </wp:positionV>
                  <wp:extent cx="1017270" cy="557530"/>
                  <wp:effectExtent l="0" t="0" r="1905" b="4445"/>
                  <wp:wrapNone/>
                  <wp:docPr id="3" name="图片 3" descr="327490cd6f692df1883578b1a192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27490cd6f692df1883578b1a192d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484505" cy="222885"/>
                  <wp:effectExtent l="0" t="0" r="10795" b="5715"/>
                  <wp:docPr id="2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E88"/>
    <w:rsid w:val="0012331C"/>
    <w:rsid w:val="00141F79"/>
    <w:rsid w:val="001C0853"/>
    <w:rsid w:val="001E0FBE"/>
    <w:rsid w:val="001E7B9C"/>
    <w:rsid w:val="0021570A"/>
    <w:rsid w:val="0024057A"/>
    <w:rsid w:val="00244C31"/>
    <w:rsid w:val="002A3CBC"/>
    <w:rsid w:val="002A5CC1"/>
    <w:rsid w:val="002D3C05"/>
    <w:rsid w:val="002E57C6"/>
    <w:rsid w:val="002E7FC9"/>
    <w:rsid w:val="003019A5"/>
    <w:rsid w:val="003028D9"/>
    <w:rsid w:val="00307F9A"/>
    <w:rsid w:val="0033169D"/>
    <w:rsid w:val="00335724"/>
    <w:rsid w:val="0036244D"/>
    <w:rsid w:val="003857FA"/>
    <w:rsid w:val="00392597"/>
    <w:rsid w:val="003F7ABC"/>
    <w:rsid w:val="00424CB0"/>
    <w:rsid w:val="0044252F"/>
    <w:rsid w:val="00454B27"/>
    <w:rsid w:val="0045649A"/>
    <w:rsid w:val="00471EA8"/>
    <w:rsid w:val="00474F39"/>
    <w:rsid w:val="004921A3"/>
    <w:rsid w:val="004F3CD6"/>
    <w:rsid w:val="00514A85"/>
    <w:rsid w:val="005224D2"/>
    <w:rsid w:val="00566C99"/>
    <w:rsid w:val="005A0D84"/>
    <w:rsid w:val="005A3DCC"/>
    <w:rsid w:val="005A7242"/>
    <w:rsid w:val="005B56F0"/>
    <w:rsid w:val="005C0A53"/>
    <w:rsid w:val="005D0B42"/>
    <w:rsid w:val="005D5AD6"/>
    <w:rsid w:val="00616CE9"/>
    <w:rsid w:val="006210E3"/>
    <w:rsid w:val="00636F70"/>
    <w:rsid w:val="00657525"/>
    <w:rsid w:val="0066434A"/>
    <w:rsid w:val="00664FDB"/>
    <w:rsid w:val="0067166C"/>
    <w:rsid w:val="006A14BE"/>
    <w:rsid w:val="006A3FCE"/>
    <w:rsid w:val="006E01EA"/>
    <w:rsid w:val="006E5B79"/>
    <w:rsid w:val="006E5F8D"/>
    <w:rsid w:val="006F4B7F"/>
    <w:rsid w:val="00711A5E"/>
    <w:rsid w:val="0071439B"/>
    <w:rsid w:val="00763F5D"/>
    <w:rsid w:val="00766AFA"/>
    <w:rsid w:val="00802524"/>
    <w:rsid w:val="008065C0"/>
    <w:rsid w:val="0081413C"/>
    <w:rsid w:val="00816CDC"/>
    <w:rsid w:val="00823336"/>
    <w:rsid w:val="00830624"/>
    <w:rsid w:val="00845EE7"/>
    <w:rsid w:val="00846E64"/>
    <w:rsid w:val="008544CF"/>
    <w:rsid w:val="0085467A"/>
    <w:rsid w:val="008C07EE"/>
    <w:rsid w:val="008D01A0"/>
    <w:rsid w:val="008D0A78"/>
    <w:rsid w:val="008F6BDE"/>
    <w:rsid w:val="00901F02"/>
    <w:rsid w:val="00905F77"/>
    <w:rsid w:val="00910F61"/>
    <w:rsid w:val="00911DF5"/>
    <w:rsid w:val="00933CD7"/>
    <w:rsid w:val="00943D20"/>
    <w:rsid w:val="00957382"/>
    <w:rsid w:val="00982CED"/>
    <w:rsid w:val="009876F5"/>
    <w:rsid w:val="009C3A47"/>
    <w:rsid w:val="009C6468"/>
    <w:rsid w:val="009D3F5B"/>
    <w:rsid w:val="009E059D"/>
    <w:rsid w:val="009F652A"/>
    <w:rsid w:val="00A10BE3"/>
    <w:rsid w:val="00A13FE4"/>
    <w:rsid w:val="00A24FCD"/>
    <w:rsid w:val="00A35855"/>
    <w:rsid w:val="00A4243A"/>
    <w:rsid w:val="00A479BC"/>
    <w:rsid w:val="00A60DEA"/>
    <w:rsid w:val="00A91D5E"/>
    <w:rsid w:val="00AA60B9"/>
    <w:rsid w:val="00AB1F25"/>
    <w:rsid w:val="00AB3CF0"/>
    <w:rsid w:val="00AC4044"/>
    <w:rsid w:val="00AD4B1E"/>
    <w:rsid w:val="00AF1461"/>
    <w:rsid w:val="00B00041"/>
    <w:rsid w:val="00B01161"/>
    <w:rsid w:val="00B113B3"/>
    <w:rsid w:val="00B1431A"/>
    <w:rsid w:val="00B40D68"/>
    <w:rsid w:val="00B5774C"/>
    <w:rsid w:val="00BC0644"/>
    <w:rsid w:val="00BD3740"/>
    <w:rsid w:val="00C0452F"/>
    <w:rsid w:val="00C078BF"/>
    <w:rsid w:val="00C42ECC"/>
    <w:rsid w:val="00C43F4C"/>
    <w:rsid w:val="00C60CDF"/>
    <w:rsid w:val="00C72FA7"/>
    <w:rsid w:val="00C74DF2"/>
    <w:rsid w:val="00C81723"/>
    <w:rsid w:val="00C8308C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30485"/>
    <w:rsid w:val="00E728C9"/>
    <w:rsid w:val="00E860B8"/>
    <w:rsid w:val="00EA2C18"/>
    <w:rsid w:val="00EC239C"/>
    <w:rsid w:val="00EF775C"/>
    <w:rsid w:val="00F262C5"/>
    <w:rsid w:val="00F3684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C034DD3"/>
    <w:rsid w:val="0D091A8B"/>
    <w:rsid w:val="11661E8D"/>
    <w:rsid w:val="134456CF"/>
    <w:rsid w:val="14BC4A25"/>
    <w:rsid w:val="18CF0B5F"/>
    <w:rsid w:val="1A3B14DD"/>
    <w:rsid w:val="21C405FE"/>
    <w:rsid w:val="249C7E16"/>
    <w:rsid w:val="2D040C92"/>
    <w:rsid w:val="35DD4A49"/>
    <w:rsid w:val="3D7127A9"/>
    <w:rsid w:val="4206500A"/>
    <w:rsid w:val="4F3A1EFC"/>
    <w:rsid w:val="54954B72"/>
    <w:rsid w:val="61F217C0"/>
    <w:rsid w:val="6DE41069"/>
    <w:rsid w:val="6FBF39C1"/>
    <w:rsid w:val="73B43319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2021-11-24T04:28:00Z</dcterms:created>
  <dc:creator>alexander chang</dc:creator>
  <cp:lastModifiedBy>WPS_1601433895</cp:lastModifiedBy>
  <cp:lastPrinted>2021-11-24T04:46:00Z</cp:lastPrinted>
  <dcterms:modified xsi:type="dcterms:W3CDTF">2021-11-24T08:46:27Z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33FA042C58AC4898B9C525CDB02521A0</vt:lpwstr>
  </property>
</Properties>
</file>