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10214-2025-EOHSE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91510600MA67LYQ58C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38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