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89" w:rsidRDefault="00977BD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D22989" w:rsidRDefault="00D22989">
      <w:pPr>
        <w:spacing w:line="480" w:lineRule="exact"/>
        <w:jc w:val="center"/>
        <w:rPr>
          <w:rFonts w:ascii="隶书" w:eastAsia="隶书" w:hAnsi="宋体"/>
          <w:bCs/>
          <w:color w:val="000000"/>
          <w:sz w:val="36"/>
          <w:szCs w:val="36"/>
        </w:rPr>
      </w:pPr>
    </w:p>
    <w:p w:rsidR="00D22989" w:rsidRDefault="00977BD1">
      <w:pPr>
        <w:spacing w:line="360" w:lineRule="auto"/>
        <w:rPr>
          <w:b/>
        </w:rPr>
      </w:pPr>
      <w:r>
        <w:rPr>
          <w:rFonts w:hint="eastAsia"/>
          <w:b/>
        </w:rPr>
        <w:t>公司名称：</w:t>
      </w:r>
      <w:bookmarkStart w:id="0" w:name="组织名称"/>
      <w:r w:rsidR="0044794F" w:rsidRPr="0044794F">
        <w:rPr>
          <w:szCs w:val="21"/>
          <w:u w:val="single"/>
        </w:rPr>
        <w:t>瑞昌市江瑞冶金材料有限公司</w:t>
      </w:r>
      <w:bookmarkEnd w:id="0"/>
      <w:r w:rsidRPr="0044794F">
        <w:rPr>
          <w:rFonts w:hint="eastAsia"/>
          <w:b/>
          <w:szCs w:val="24"/>
          <w:u w:val="single"/>
        </w:rPr>
        <w:t>，</w:t>
      </w:r>
      <w:r>
        <w:rPr>
          <w:rFonts w:hint="eastAsia"/>
          <w:b/>
          <w:u w:val="single"/>
        </w:rPr>
        <w:t xml:space="preserve">  </w:t>
      </w:r>
      <w:r>
        <w:rPr>
          <w:rFonts w:hint="eastAsia"/>
          <w:b/>
        </w:rPr>
        <w:t xml:space="preserve">                                                  </w:t>
      </w:r>
      <w:r w:rsidR="0044794F">
        <w:rPr>
          <w:rFonts w:asciiTheme="minorEastAsia" w:eastAsiaTheme="minorEastAsia" w:hAnsiTheme="minorEastAsia" w:hint="eastAsia"/>
          <w:b/>
          <w:color w:val="000000"/>
          <w:szCs w:val="21"/>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22989" w:rsidRDefault="00977BD1">
      <w:pPr>
        <w:spacing w:beforeLines="50" w:before="156" w:afterLines="50" w:after="156"/>
        <w:rPr>
          <w:rFonts w:ascii="宋体" w:hAnsi="宋体"/>
        </w:rPr>
      </w:pPr>
      <w:r>
        <w:rPr>
          <w:rFonts w:ascii="宋体" w:hAnsi="宋体" w:hint="eastAsia"/>
        </w:rPr>
        <w:t>审核区域: 管理层、</w:t>
      </w:r>
      <w:r w:rsidR="0044794F">
        <w:rPr>
          <w:rFonts w:ascii="宋体" w:hAnsi="宋体" w:hint="eastAsia"/>
        </w:rPr>
        <w:t>行政部、供应部、销售部、仓储部、</w:t>
      </w:r>
      <w:r w:rsidR="004C0A15">
        <w:rPr>
          <w:rFonts w:ascii="宋体" w:hAnsi="宋体" w:hint="eastAsia"/>
        </w:rPr>
        <w:t>生产部、</w:t>
      </w:r>
      <w:r w:rsidR="0044794F">
        <w:rPr>
          <w:rFonts w:ascii="宋体" w:hAnsi="宋体" w:hint="eastAsia"/>
        </w:rPr>
        <w:t>财务</w:t>
      </w:r>
      <w:r>
        <w:rPr>
          <w:rFonts w:ascii="宋体" w:hAnsi="宋体" w:hint="eastAsia"/>
        </w:rPr>
        <w:t xml:space="preserve">部                    </w:t>
      </w:r>
    </w:p>
    <w:p w:rsidR="00D22989" w:rsidRDefault="00977BD1">
      <w:pPr>
        <w:spacing w:beforeLines="50" w:before="156" w:afterLines="50" w:after="156"/>
        <w:rPr>
          <w:rFonts w:ascii="宋体" w:hAnsi="宋体"/>
        </w:rPr>
      </w:pPr>
      <w:r>
        <w:rPr>
          <w:rFonts w:ascii="宋体" w:hAnsi="宋体" w:hint="eastAsia"/>
        </w:rPr>
        <w:t xml:space="preserve">审核员：   姜海军  </w:t>
      </w:r>
      <w:r w:rsidR="0044794F">
        <w:rPr>
          <w:rFonts w:ascii="宋体" w:hAnsi="宋体" w:hint="eastAsia"/>
        </w:rPr>
        <w:t>王俊</w:t>
      </w:r>
      <w:r>
        <w:rPr>
          <w:rFonts w:ascii="宋体" w:hAnsi="宋体" w:hint="eastAsia"/>
        </w:rPr>
        <w:t xml:space="preserve">                                                      审核时间:  2019 年</w:t>
      </w:r>
      <w:r w:rsidR="004C0A15">
        <w:rPr>
          <w:rFonts w:ascii="宋体" w:hAnsi="宋体" w:hint="eastAsia"/>
        </w:rPr>
        <w:t>11</w:t>
      </w:r>
      <w:r>
        <w:rPr>
          <w:rFonts w:ascii="宋体" w:hAnsi="宋体" w:hint="eastAsia"/>
        </w:rPr>
        <w:t>月</w:t>
      </w:r>
      <w:r w:rsidR="0044794F">
        <w:rPr>
          <w:rFonts w:ascii="宋体" w:hAnsi="宋体" w:hint="eastAsia"/>
        </w:rPr>
        <w:t>2</w:t>
      </w:r>
      <w:r w:rsidR="004C0A15">
        <w:rPr>
          <w:rFonts w:ascii="宋体" w:hAnsi="宋体" w:hint="eastAsia"/>
        </w:rPr>
        <w:t>3-</w:t>
      </w:r>
      <w:r w:rsidR="0044794F">
        <w:rPr>
          <w:rFonts w:ascii="宋体" w:hAnsi="宋体" w:hint="eastAsia"/>
        </w:rPr>
        <w:t>25</w:t>
      </w:r>
      <w:r>
        <w:rPr>
          <w:rFonts w:ascii="宋体" w:hAnsi="宋体" w:hint="eastAsia"/>
        </w:rPr>
        <w:t>日</w:t>
      </w:r>
    </w:p>
    <w:p w:rsidR="00D22989" w:rsidRDefault="00D22989">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22989">
        <w:trPr>
          <w:trHeight w:val="630"/>
          <w:tblHeader/>
        </w:trPr>
        <w:tc>
          <w:tcPr>
            <w:tcW w:w="675" w:type="dxa"/>
            <w:vAlign w:val="center"/>
          </w:tcPr>
          <w:p w:rsidR="00D22989" w:rsidRDefault="00977BD1">
            <w:pPr>
              <w:adjustRightInd w:val="0"/>
              <w:spacing w:line="280" w:lineRule="exact"/>
              <w:jc w:val="center"/>
            </w:pPr>
            <w:r>
              <w:rPr>
                <w:rFonts w:hint="eastAsia"/>
              </w:rPr>
              <w:t>序号</w:t>
            </w:r>
          </w:p>
        </w:tc>
        <w:tc>
          <w:tcPr>
            <w:tcW w:w="12297" w:type="dxa"/>
            <w:vAlign w:val="center"/>
          </w:tcPr>
          <w:p w:rsidR="00D22989" w:rsidRDefault="00977BD1">
            <w:pPr>
              <w:adjustRightInd w:val="0"/>
              <w:spacing w:line="280" w:lineRule="exact"/>
              <w:jc w:val="center"/>
            </w:pPr>
            <w:r>
              <w:rPr>
                <w:rFonts w:hint="eastAsia"/>
              </w:rPr>
              <w:t>检查记录</w:t>
            </w:r>
          </w:p>
        </w:tc>
        <w:tc>
          <w:tcPr>
            <w:tcW w:w="1400" w:type="dxa"/>
          </w:tcPr>
          <w:p w:rsidR="00D22989" w:rsidRDefault="00977BD1">
            <w:pPr>
              <w:adjustRightInd w:val="0"/>
              <w:spacing w:line="280" w:lineRule="exact"/>
              <w:jc w:val="center"/>
            </w:pPr>
            <w:r>
              <w:rPr>
                <w:rFonts w:hint="eastAsia"/>
              </w:rPr>
              <w:t>评价</w:t>
            </w:r>
          </w:p>
        </w:tc>
      </w:tr>
      <w:tr w:rsidR="00D22989">
        <w:trPr>
          <w:trHeight w:val="450"/>
          <w:tblHeader/>
        </w:trPr>
        <w:tc>
          <w:tcPr>
            <w:tcW w:w="675" w:type="dxa"/>
            <w:vMerge w:val="restart"/>
            <w:tcBorders>
              <w:top w:val="single" w:sz="4" w:space="0" w:color="auto"/>
              <w:left w:val="single" w:sz="4" w:space="0" w:color="auto"/>
              <w:right w:val="single" w:sz="4" w:space="0" w:color="auto"/>
            </w:tcBorders>
          </w:tcPr>
          <w:p w:rsidR="00D22989" w:rsidRDefault="00977BD1">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22989" w:rsidRDefault="00977BD1">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22989" w:rsidRDefault="00D22989">
            <w:pPr>
              <w:adjustRightInd w:val="0"/>
              <w:spacing w:line="280" w:lineRule="exact"/>
              <w:jc w:val="center"/>
            </w:pPr>
          </w:p>
        </w:tc>
      </w:tr>
      <w:tr w:rsidR="00D22989">
        <w:trPr>
          <w:trHeight w:val="1300"/>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22989" w:rsidRDefault="00977BD1">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22989" w:rsidRDefault="00977BD1">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264F62">
              <w:rPr>
                <w:rFonts w:ascii="宋体" w:hAnsi="宋体" w:hint="eastAsia"/>
                <w:u w:val="single"/>
              </w:rPr>
              <w:t>李国伟</w:t>
            </w:r>
            <w:r>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22989" w:rsidRDefault="00977BD1">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264F62">
              <w:rPr>
                <w:rFonts w:ascii="宋体" w:hAnsi="宋体" w:hint="eastAsia"/>
                <w:u w:val="single"/>
              </w:rPr>
              <w:t>刘勋</w:t>
            </w:r>
            <w:r>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22989" w:rsidRDefault="00977BD1">
            <w:pPr>
              <w:adjustRightInd w:val="0"/>
              <w:spacing w:line="280" w:lineRule="exact"/>
              <w:jc w:val="center"/>
            </w:pPr>
            <w:r>
              <w:t>Ok</w:t>
            </w:r>
          </w:p>
        </w:tc>
      </w:tr>
      <w:tr w:rsidR="00D22989">
        <w:trPr>
          <w:trHeight w:val="2074"/>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left"/>
              <w:rPr>
                <w:rFonts w:ascii="宋体"/>
              </w:rPr>
            </w:pPr>
            <w:r>
              <w:rPr>
                <w:rFonts w:ascii="宋体" w:hAnsi="宋体" w:hint="eastAsia"/>
              </w:rPr>
              <w:t>2、体系人数：</w:t>
            </w:r>
          </w:p>
          <w:p w:rsidR="00D22989" w:rsidRDefault="00977BD1">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264F62">
              <w:rPr>
                <w:rFonts w:ascii="宋体" w:hAnsi="宋体" w:hint="eastAsia"/>
                <w:u w:val="single"/>
              </w:rPr>
              <w:t>120</w:t>
            </w:r>
            <w:r>
              <w:rPr>
                <w:rFonts w:ascii="宋体" w:hAnsi="宋体"/>
                <w:u w:val="single"/>
              </w:rPr>
              <w:t xml:space="preserve">  </w:t>
            </w:r>
            <w:r>
              <w:rPr>
                <w:rFonts w:ascii="宋体" w:hAnsi="宋体" w:hint="eastAsia"/>
              </w:rPr>
              <w:t>人；</w:t>
            </w:r>
          </w:p>
          <w:p w:rsidR="00D22989" w:rsidRDefault="00977BD1">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704C48">
              <w:rPr>
                <w:rFonts w:ascii="宋体" w:hAnsi="宋体" w:hint="eastAsia"/>
                <w:u w:val="single"/>
              </w:rPr>
              <w:t xml:space="preserve">  </w:t>
            </w:r>
            <w:r w:rsidR="00264F62">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64F62">
              <w:rPr>
                <w:rFonts w:ascii="宋体" w:hAnsi="宋体" w:hint="eastAsia"/>
                <w:u w:val="single"/>
              </w:rPr>
              <w:t xml:space="preserve"> 120</w:t>
            </w:r>
            <w:r w:rsidR="00704C48">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Pr>
                <w:rFonts w:ascii="宋体" w:hAnsi="宋体"/>
                <w:u w:val="single"/>
              </w:rPr>
              <w:t xml:space="preserve"> </w:t>
            </w:r>
            <w:r w:rsidR="00264F62">
              <w:rPr>
                <w:rFonts w:ascii="宋体" w:hAnsi="宋体" w:hint="eastAsia"/>
                <w:u w:val="single"/>
              </w:rPr>
              <w:t>120</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22989" w:rsidRDefault="00977BD1">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22989" w:rsidRDefault="00977BD1">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22989" w:rsidRDefault="00977BD1">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trPr>
          <w:trHeight w:val="3840"/>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left"/>
              <w:rPr>
                <w:rFonts w:ascii="宋体"/>
                <w:szCs w:val="21"/>
              </w:rPr>
            </w:pPr>
            <w:r>
              <w:rPr>
                <w:rFonts w:ascii="宋体" w:hAnsi="宋体" w:hint="eastAsia"/>
                <w:szCs w:val="21"/>
              </w:rPr>
              <w:t>3、组织机构设置：</w:t>
            </w:r>
          </w:p>
          <w:p w:rsidR="00D22989" w:rsidRDefault="00977BD1">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264F62" w:rsidRPr="00264F62" w:rsidRDefault="00264F62">
            <w:pPr>
              <w:adjustRightInd w:val="0"/>
              <w:spacing w:line="280" w:lineRule="exact"/>
              <w:jc w:val="left"/>
              <w:rPr>
                <w:rFonts w:ascii="宋体" w:hAnsi="宋体" w:hint="eastAsia"/>
                <w:u w:val="single"/>
              </w:rPr>
            </w:pPr>
            <w:r w:rsidRPr="00264F62">
              <w:rPr>
                <w:rFonts w:ascii="宋体" w:hAnsi="宋体" w:hint="eastAsia"/>
                <w:u w:val="single"/>
              </w:rPr>
              <w:t>行政部、供应部、销售部、仓储部、生产部、财务部</w:t>
            </w:r>
          </w:p>
          <w:p w:rsidR="00264F62" w:rsidRDefault="00264F62">
            <w:pPr>
              <w:adjustRightInd w:val="0"/>
              <w:spacing w:line="280" w:lineRule="exact"/>
              <w:jc w:val="left"/>
              <w:rPr>
                <w:rFonts w:ascii="宋体" w:hAnsi="宋体" w:hint="eastAsia"/>
              </w:rPr>
            </w:pPr>
          </w:p>
          <w:p w:rsidR="00D22989" w:rsidRDefault="00977BD1">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22989" w:rsidRDefault="00D22989">
            <w:pPr>
              <w:adjustRightInd w:val="0"/>
              <w:spacing w:line="280" w:lineRule="exact"/>
              <w:jc w:val="left"/>
              <w:rPr>
                <w:rFonts w:ascii="宋体" w:hAnsi="宋体"/>
                <w:szCs w:val="21"/>
              </w:rPr>
            </w:pPr>
          </w:p>
          <w:p w:rsidR="00D22989" w:rsidRDefault="00977BD1">
            <w:pPr>
              <w:adjustRightInd w:val="0"/>
              <w:spacing w:line="280" w:lineRule="exact"/>
              <w:jc w:val="left"/>
              <w:rPr>
                <w:rFonts w:ascii="宋体" w:hAnsi="宋体"/>
                <w:szCs w:val="21"/>
              </w:rPr>
            </w:pPr>
            <w:r>
              <w:rPr>
                <w:rFonts w:ascii="宋体" w:hAnsi="宋体" w:hint="eastAsia"/>
                <w:szCs w:val="21"/>
              </w:rPr>
              <w:t>■不存在</w:t>
            </w:r>
          </w:p>
          <w:p w:rsidR="00D22989" w:rsidRDefault="00977BD1">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22989" w:rsidRDefault="00977BD1">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22989" w:rsidRDefault="00D22989">
            <w:pPr>
              <w:adjustRightInd w:val="0"/>
              <w:spacing w:line="280" w:lineRule="exact"/>
              <w:jc w:val="left"/>
              <w:rPr>
                <w:rFonts w:ascii="宋体"/>
                <w:szCs w:val="21"/>
              </w:rPr>
            </w:pPr>
          </w:p>
          <w:p w:rsidR="00D22989" w:rsidRDefault="00977BD1">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22989" w:rsidRDefault="00977BD1">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22989" w:rsidRDefault="00977BD1">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22989" w:rsidRDefault="00D22989">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trPr>
          <w:trHeight w:val="1715"/>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22989" w:rsidRDefault="002120F0">
            <w:pPr>
              <w:adjustRightInd w:val="0"/>
              <w:spacing w:line="280" w:lineRule="exact"/>
              <w:ind w:firstLineChars="100" w:firstLine="210"/>
              <w:jc w:val="left"/>
              <w:rPr>
                <w:rFonts w:ascii="宋体"/>
                <w:szCs w:val="21"/>
                <w:u w:val="single"/>
              </w:rPr>
            </w:pPr>
            <w:r>
              <w:rPr>
                <w:rFonts w:ascii="宋体"/>
                <w:szCs w:val="21"/>
                <w:u w:val="single"/>
              </w:rPr>
              <w:t>采矿场所</w:t>
            </w:r>
            <w:r>
              <w:rPr>
                <w:rFonts w:ascii="宋体" w:hint="eastAsia"/>
                <w:szCs w:val="21"/>
                <w:u w:val="single"/>
              </w:rPr>
              <w:t>、</w:t>
            </w:r>
            <w:r w:rsidR="00BC5C6F">
              <w:rPr>
                <w:rFonts w:ascii="宋体"/>
                <w:szCs w:val="21"/>
                <w:u w:val="single"/>
              </w:rPr>
              <w:t>破碎</w:t>
            </w:r>
            <w:r w:rsidR="00704C48">
              <w:rPr>
                <w:rFonts w:ascii="宋体"/>
                <w:szCs w:val="21"/>
                <w:u w:val="single"/>
              </w:rPr>
              <w:t>车间</w:t>
            </w:r>
            <w:r w:rsidR="00704C48">
              <w:rPr>
                <w:rFonts w:ascii="宋体" w:hint="eastAsia"/>
                <w:szCs w:val="21"/>
                <w:u w:val="single"/>
              </w:rPr>
              <w:t>、</w:t>
            </w:r>
            <w:r w:rsidR="00977BD1">
              <w:rPr>
                <w:rFonts w:ascii="宋体"/>
                <w:szCs w:val="21"/>
                <w:u w:val="single"/>
              </w:rPr>
              <w:t>办公室</w:t>
            </w:r>
          </w:p>
          <w:p w:rsidR="00D22989" w:rsidRDefault="00977BD1">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trPr>
          <w:trHeight w:val="735"/>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p>
          <w:p w:rsidR="002120F0" w:rsidRPr="002120F0" w:rsidRDefault="002120F0" w:rsidP="002120F0">
            <w:pPr>
              <w:rPr>
                <w:u w:val="single"/>
              </w:rPr>
            </w:pPr>
            <w:bookmarkStart w:id="1" w:name="审核范围"/>
            <w:r w:rsidRPr="002120F0">
              <w:rPr>
                <w:u w:val="single"/>
              </w:rPr>
              <w:t>O</w:t>
            </w:r>
            <w:r w:rsidRPr="002120F0">
              <w:rPr>
                <w:rFonts w:hint="eastAsia"/>
                <w:u w:val="single"/>
              </w:rPr>
              <w:t>：许可范围内的石灰石开采、碎石加工及其所涉及的职业健康安全管理活动</w:t>
            </w:r>
          </w:p>
          <w:p w:rsidR="00D22989" w:rsidRPr="00B76169" w:rsidRDefault="002120F0" w:rsidP="002120F0">
            <w:pPr>
              <w:spacing w:line="0" w:lineRule="atLeast"/>
              <w:jc w:val="left"/>
              <w:rPr>
                <w:rFonts w:ascii="宋体" w:hAnsi="宋体"/>
                <w:szCs w:val="21"/>
                <w:u w:val="single"/>
              </w:rPr>
            </w:pPr>
            <w:r w:rsidRPr="002120F0">
              <w:rPr>
                <w:u w:val="single"/>
              </w:rPr>
              <w:t>E</w:t>
            </w:r>
            <w:r w:rsidRPr="002120F0">
              <w:rPr>
                <w:rFonts w:hint="eastAsia"/>
                <w:u w:val="single"/>
              </w:rPr>
              <w:t>：许可范围内的石灰石开采、碎石</w:t>
            </w:r>
            <w:r>
              <w:rPr>
                <w:rFonts w:hint="eastAsia"/>
              </w:rPr>
              <w:t>加工及其所涉及的环境管理活动</w:t>
            </w:r>
            <w:bookmarkEnd w:id="1"/>
            <w:r w:rsidR="00977BD1" w:rsidRPr="00B76169">
              <w:rPr>
                <w:rFonts w:ascii="宋体" w:hAnsi="宋体" w:cs="宋体" w:hint="eastAsia"/>
                <w:kern w:val="0"/>
                <w:szCs w:val="21"/>
                <w:u w:val="single"/>
              </w:rPr>
              <w:t>；</w:t>
            </w:r>
          </w:p>
          <w:p w:rsidR="00D22989" w:rsidRPr="00B76169" w:rsidRDefault="00D22989">
            <w:pPr>
              <w:adjustRightInd w:val="0"/>
              <w:spacing w:line="280" w:lineRule="exact"/>
              <w:jc w:val="left"/>
              <w:rPr>
                <w:rFonts w:ascii="宋体"/>
                <w:szCs w:val="21"/>
                <w:u w:val="single"/>
              </w:rPr>
            </w:pPr>
          </w:p>
          <w:p w:rsidR="00D22989" w:rsidRDefault="00977BD1">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trPr>
          <w:trHeight w:val="90"/>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22989" w:rsidRDefault="00977BD1">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22989" w:rsidRDefault="00977BD1">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22989" w:rsidRDefault="002120F0">
            <w:pPr>
              <w:adjustRightInd w:val="0"/>
              <w:spacing w:line="280" w:lineRule="exact"/>
              <w:jc w:val="left"/>
              <w:rPr>
                <w:rFonts w:ascii="宋体" w:hAnsi="宋体"/>
                <w:color w:val="000000"/>
                <w:szCs w:val="21"/>
                <w:u w:val="single"/>
              </w:rPr>
            </w:pPr>
            <w:r w:rsidRPr="002120F0">
              <w:rPr>
                <w:rFonts w:ascii="宋体" w:hAnsi="宋体" w:cs="宋体" w:hint="eastAsia"/>
                <w:szCs w:val="21"/>
              </w:rPr>
              <w:t>□</w:t>
            </w:r>
            <w:r w:rsidR="00977BD1">
              <w:rPr>
                <w:rFonts w:ascii="宋体" w:hAnsi="宋体" w:hint="eastAsia"/>
                <w:color w:val="000000"/>
                <w:szCs w:val="21"/>
              </w:rPr>
              <w:t>有，条款及要求：</w:t>
            </w:r>
            <w:r>
              <w:rPr>
                <w:rFonts w:ascii="宋体" w:hAnsi="宋体" w:hint="eastAsia"/>
                <w:color w:val="000000"/>
                <w:szCs w:val="21"/>
                <w:u w:val="single"/>
              </w:rPr>
              <w:t xml:space="preserve"> </w:t>
            </w:r>
            <w:r w:rsidR="00977BD1">
              <w:rPr>
                <w:rFonts w:ascii="宋体" w:hAnsi="宋体" w:hint="eastAsia"/>
                <w:color w:val="000000"/>
                <w:szCs w:val="21"/>
                <w:u w:val="single"/>
              </w:rPr>
              <w:t xml:space="preserve"> </w:t>
            </w:r>
          </w:p>
          <w:p w:rsidR="00D22989" w:rsidRDefault="002120F0">
            <w:pPr>
              <w:adjustRightInd w:val="0"/>
              <w:spacing w:line="280" w:lineRule="exact"/>
              <w:jc w:val="left"/>
              <w:rPr>
                <w:rFonts w:ascii="Arial" w:hAnsi="Arial" w:cs="Arial"/>
                <w:spacing w:val="-5"/>
                <w:szCs w:val="21"/>
                <w:u w:val="single"/>
              </w:rPr>
            </w:pPr>
            <w:r>
              <w:rPr>
                <w:rFonts w:asciiTheme="minorEastAsia" w:eastAsiaTheme="minorEastAsia" w:hAnsiTheme="minorEastAsia" w:hint="eastAsia"/>
                <w:b/>
                <w:color w:val="000000"/>
                <w:szCs w:val="21"/>
              </w:rPr>
              <w:t>□</w:t>
            </w:r>
            <w:r w:rsidR="00977BD1">
              <w:rPr>
                <w:rFonts w:ascii="宋体" w:hAnsi="宋体" w:hint="eastAsia"/>
                <w:color w:val="000000"/>
                <w:szCs w:val="21"/>
              </w:rPr>
              <w:t>删减</w:t>
            </w:r>
            <w:r w:rsidR="00977BD1">
              <w:rPr>
                <w:rFonts w:ascii="宋体" w:hAnsi="宋体" w:hint="eastAsia"/>
                <w:color w:val="1F497D"/>
                <w:szCs w:val="21"/>
              </w:rPr>
              <w:t>或不适用合理</w:t>
            </w:r>
            <w:r w:rsidR="00977BD1">
              <w:rPr>
                <w:rFonts w:ascii="宋体" w:hAnsi="宋体" w:hint="eastAsia"/>
                <w:color w:val="000000"/>
                <w:szCs w:val="21"/>
              </w:rPr>
              <w:t>，理由：</w:t>
            </w:r>
            <w:r>
              <w:rPr>
                <w:rFonts w:ascii="宋体" w:hAnsi="宋体" w:hint="eastAsia"/>
                <w:color w:val="000000"/>
                <w:szCs w:val="21"/>
                <w:u w:val="single"/>
              </w:rPr>
              <w:t xml:space="preserve"> </w:t>
            </w:r>
            <w:r w:rsidR="00977BD1">
              <w:rPr>
                <w:rFonts w:ascii="Arial" w:hAnsi="Arial" w:cs="Arial" w:hint="eastAsia"/>
                <w:spacing w:val="-5"/>
                <w:szCs w:val="21"/>
                <w:u w:val="single"/>
              </w:rPr>
              <w:t>。</w:t>
            </w:r>
          </w:p>
          <w:p w:rsidR="00D22989" w:rsidRDefault="00977BD1">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22989" w:rsidRDefault="00977BD1">
            <w:pPr>
              <w:adjustRightInd w:val="0"/>
              <w:spacing w:line="280" w:lineRule="exact"/>
              <w:jc w:val="center"/>
            </w:pPr>
            <w:r>
              <w:t>Ok</w:t>
            </w:r>
          </w:p>
        </w:tc>
      </w:tr>
      <w:tr w:rsidR="00D22989">
        <w:trPr>
          <w:trHeight w:val="402"/>
          <w:tblHeader/>
        </w:trPr>
        <w:tc>
          <w:tcPr>
            <w:tcW w:w="675" w:type="dxa"/>
            <w:vMerge w:val="restart"/>
            <w:tcBorders>
              <w:top w:val="single" w:sz="4" w:space="0" w:color="auto"/>
              <w:left w:val="single" w:sz="4" w:space="0" w:color="auto"/>
              <w:right w:val="single" w:sz="4" w:space="0" w:color="auto"/>
            </w:tcBorders>
          </w:tcPr>
          <w:p w:rsidR="00D22989" w:rsidRDefault="00977BD1">
            <w:pPr>
              <w:adjustRightInd w:val="0"/>
              <w:spacing w:line="360" w:lineRule="auto"/>
              <w:jc w:val="center"/>
            </w:pPr>
            <w:r>
              <w:rPr>
                <w:rFonts w:hint="eastAsia"/>
              </w:rPr>
              <w:lastRenderedPageBreak/>
              <w:t>2</w:t>
            </w: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22989" w:rsidRDefault="00D22989">
            <w:pPr>
              <w:adjustRightInd w:val="0"/>
              <w:spacing w:line="360" w:lineRule="auto"/>
              <w:jc w:val="center"/>
            </w:pPr>
          </w:p>
        </w:tc>
      </w:tr>
      <w:tr w:rsidR="00D22989">
        <w:trPr>
          <w:trHeight w:val="1419"/>
          <w:tblHeader/>
        </w:trPr>
        <w:tc>
          <w:tcPr>
            <w:tcW w:w="675" w:type="dxa"/>
            <w:vMerge/>
            <w:tcBorders>
              <w:left w:val="single" w:sz="4" w:space="0" w:color="auto"/>
              <w:right w:val="single" w:sz="4" w:space="0" w:color="auto"/>
            </w:tcBorders>
          </w:tcPr>
          <w:p w:rsidR="00D22989" w:rsidRDefault="00D2298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ED624B">
              <w:rPr>
                <w:rFonts w:ascii="宋体" w:hAnsi="宋体" w:hint="eastAsia"/>
                <w:u w:val="single"/>
              </w:rPr>
              <w:t>19</w:t>
            </w:r>
            <w:r>
              <w:rPr>
                <w:rFonts w:ascii="宋体" w:hAnsi="宋体" w:hint="eastAsia"/>
                <w:u w:val="single"/>
              </w:rPr>
              <w:t>年</w:t>
            </w:r>
            <w:r w:rsidR="002120F0">
              <w:rPr>
                <w:rFonts w:ascii="宋体" w:hAnsi="宋体" w:hint="eastAsia"/>
                <w:u w:val="single"/>
              </w:rPr>
              <w:t>5</w:t>
            </w:r>
            <w:r>
              <w:rPr>
                <w:rFonts w:ascii="宋体" w:hAnsi="宋体" w:hint="eastAsia"/>
                <w:u w:val="single"/>
              </w:rPr>
              <w:t>月</w:t>
            </w:r>
            <w:r>
              <w:rPr>
                <w:rFonts w:ascii="宋体" w:hAnsi="宋体" w:hint="eastAsia"/>
              </w:rPr>
              <w:t>开始贯标工作：</w:t>
            </w:r>
          </w:p>
          <w:p w:rsidR="00D22989" w:rsidRDefault="00977BD1">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22989" w:rsidRDefault="00977BD1">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center"/>
            </w:pPr>
            <w:r>
              <w:rPr>
                <w:rFonts w:hint="eastAsia"/>
              </w:rPr>
              <w:t>Ok</w:t>
            </w:r>
          </w:p>
        </w:tc>
      </w:tr>
      <w:tr w:rsidR="00D22989">
        <w:trPr>
          <w:trHeight w:val="1967"/>
          <w:tblHeader/>
        </w:trPr>
        <w:tc>
          <w:tcPr>
            <w:tcW w:w="675" w:type="dxa"/>
            <w:vMerge/>
            <w:tcBorders>
              <w:left w:val="single" w:sz="4" w:space="0" w:color="auto"/>
              <w:right w:val="single" w:sz="4" w:space="0" w:color="auto"/>
            </w:tcBorders>
          </w:tcPr>
          <w:p w:rsidR="00D22989" w:rsidRDefault="00D2298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22989" w:rsidRDefault="00977BD1">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22989" w:rsidRDefault="00977BD1">
            <w:pPr>
              <w:adjustRightInd w:val="0"/>
              <w:spacing w:line="360" w:lineRule="auto"/>
              <w:jc w:val="left"/>
              <w:rPr>
                <w:rFonts w:ascii="宋体" w:hAnsi="宋体"/>
                <w:szCs w:val="22"/>
              </w:rPr>
            </w:pPr>
            <w:r>
              <w:rPr>
                <w:rFonts w:ascii="宋体" w:hAnsi="宋体" w:hint="eastAsia"/>
                <w:szCs w:val="22"/>
              </w:rPr>
              <w:t>■必需的运行控制文件，如：</w:t>
            </w:r>
          </w:p>
          <w:p w:rsidR="00D22989" w:rsidRDefault="00977BD1">
            <w:pPr>
              <w:adjustRightInd w:val="0"/>
              <w:spacing w:line="360" w:lineRule="auto"/>
              <w:ind w:firstLineChars="300" w:firstLine="630"/>
              <w:jc w:val="left"/>
              <w:rPr>
                <w:rFonts w:ascii="宋体" w:hAnsi="宋体" w:cs="宋体"/>
                <w:szCs w:val="24"/>
              </w:rPr>
            </w:pPr>
            <w:r>
              <w:rPr>
                <w:rFonts w:ascii="Arial" w:hAnsi="Arial" w:cs="Arial" w:hint="eastAsia"/>
                <w:szCs w:val="21"/>
              </w:rPr>
              <w:t>管理制度、</w:t>
            </w:r>
            <w:r w:rsidR="00B76169">
              <w:rPr>
                <w:rFonts w:ascii="Arial" w:hAnsi="Arial" w:cs="Arial" w:hint="eastAsia"/>
                <w:szCs w:val="21"/>
              </w:rPr>
              <w:t>作业指导书、</w:t>
            </w:r>
            <w:r>
              <w:rPr>
                <w:rFonts w:ascii="Arial" w:hAnsi="Arial" w:cs="Arial" w:hint="eastAsia"/>
                <w:szCs w:val="21"/>
              </w:rPr>
              <w:t>检验规范。</w:t>
            </w:r>
          </w:p>
        </w:tc>
        <w:tc>
          <w:tcPr>
            <w:tcW w:w="1400" w:type="dxa"/>
            <w:tcBorders>
              <w:top w:val="single" w:sz="4" w:space="0" w:color="auto"/>
              <w:left w:val="single" w:sz="4" w:space="0" w:color="auto"/>
              <w:bottom w:val="single" w:sz="4" w:space="0" w:color="auto"/>
              <w:right w:val="single" w:sz="4" w:space="0" w:color="auto"/>
            </w:tcBorders>
          </w:tcPr>
          <w:p w:rsidR="00D22989" w:rsidRDefault="00D22989">
            <w:pPr>
              <w:adjustRightInd w:val="0"/>
              <w:spacing w:line="360" w:lineRule="auto"/>
              <w:jc w:val="center"/>
            </w:pPr>
          </w:p>
          <w:p w:rsidR="00D22989" w:rsidRDefault="00D22989">
            <w:pPr>
              <w:adjustRightInd w:val="0"/>
              <w:spacing w:line="360" w:lineRule="auto"/>
            </w:pPr>
          </w:p>
          <w:p w:rsidR="00D22989" w:rsidRDefault="00977BD1">
            <w:pPr>
              <w:adjustRightInd w:val="0"/>
              <w:spacing w:line="360" w:lineRule="auto"/>
              <w:jc w:val="center"/>
            </w:pPr>
            <w:r>
              <w:t>O</w:t>
            </w:r>
            <w:r>
              <w:rPr>
                <w:rFonts w:hint="eastAsia"/>
              </w:rPr>
              <w:t>k</w:t>
            </w:r>
          </w:p>
        </w:tc>
      </w:tr>
      <w:tr w:rsidR="00D22989">
        <w:trPr>
          <w:trHeight w:val="2843"/>
          <w:tblHeader/>
        </w:trPr>
        <w:tc>
          <w:tcPr>
            <w:tcW w:w="675" w:type="dxa"/>
            <w:vMerge/>
            <w:tcBorders>
              <w:left w:val="single" w:sz="4" w:space="0" w:color="auto"/>
              <w:right w:val="single" w:sz="4" w:space="0" w:color="auto"/>
            </w:tcBorders>
          </w:tcPr>
          <w:p w:rsidR="00D22989" w:rsidRDefault="00D2298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201</w:t>
            </w:r>
            <w:r w:rsidR="00ED624B">
              <w:rPr>
                <w:rFonts w:ascii="宋体" w:hAnsi="宋体" w:hint="eastAsia"/>
                <w:szCs w:val="22"/>
              </w:rPr>
              <w:t>9</w:t>
            </w:r>
            <w:r>
              <w:rPr>
                <w:rFonts w:ascii="宋体" w:hAnsi="宋体" w:hint="eastAsia"/>
                <w:szCs w:val="22"/>
              </w:rPr>
              <w:t>年</w:t>
            </w:r>
            <w:r w:rsidR="002120F0">
              <w:rPr>
                <w:rFonts w:ascii="宋体" w:hAnsi="宋体" w:hint="eastAsia"/>
                <w:szCs w:val="22"/>
              </w:rPr>
              <w:t>6</w:t>
            </w:r>
            <w:r>
              <w:rPr>
                <w:rFonts w:ascii="宋体" w:hAnsi="宋体" w:hint="eastAsia"/>
                <w:szCs w:val="22"/>
              </w:rPr>
              <w:t>月1日 开始正式运行，管理体系文件评价见文件审核报告。验证文件评审报告所提出问题的纠正：</w:t>
            </w:r>
          </w:p>
          <w:p w:rsidR="00D22989" w:rsidRDefault="00977BD1">
            <w:pPr>
              <w:adjustRightInd w:val="0"/>
              <w:spacing w:line="360" w:lineRule="auto"/>
              <w:jc w:val="left"/>
              <w:rPr>
                <w:rFonts w:ascii="宋体" w:hAnsi="宋体"/>
                <w:szCs w:val="22"/>
              </w:rPr>
            </w:pPr>
            <w:r>
              <w:rPr>
                <w:rFonts w:ascii="宋体" w:hAnsi="宋体" w:hint="eastAsia"/>
                <w:szCs w:val="22"/>
              </w:rPr>
              <w:t xml:space="preserve">□文件评审未提出问题 </w:t>
            </w:r>
          </w:p>
          <w:p w:rsidR="00D22989" w:rsidRDefault="00977BD1">
            <w:pPr>
              <w:adjustRightInd w:val="0"/>
              <w:spacing w:line="360" w:lineRule="auto"/>
              <w:jc w:val="left"/>
              <w:rPr>
                <w:rFonts w:ascii="宋体" w:hAnsi="宋体"/>
                <w:szCs w:val="22"/>
              </w:rPr>
            </w:pPr>
            <w:r>
              <w:rPr>
                <w:rFonts w:ascii="宋体" w:hAnsi="宋体" w:hint="eastAsia"/>
                <w:szCs w:val="22"/>
              </w:rPr>
              <w:t>■验证修订的文件资料，已纠正，符合；</w:t>
            </w:r>
          </w:p>
          <w:p w:rsidR="00D22989" w:rsidRDefault="00977BD1">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22989" w:rsidRDefault="00977BD1">
            <w:pPr>
              <w:adjustRightInd w:val="0"/>
              <w:spacing w:line="360" w:lineRule="auto"/>
              <w:jc w:val="left"/>
              <w:rPr>
                <w:rFonts w:ascii="宋体" w:hAnsi="宋体"/>
                <w:szCs w:val="22"/>
              </w:rPr>
            </w:pPr>
            <w:r>
              <w:rPr>
                <w:rFonts w:ascii="宋体" w:hAnsi="宋体" w:hint="eastAsia"/>
                <w:szCs w:val="22"/>
              </w:rPr>
              <w:t xml:space="preserve">□需要补充的文件问题有：  </w:t>
            </w:r>
          </w:p>
          <w:p w:rsidR="00D22989" w:rsidRDefault="00D22989">
            <w:pPr>
              <w:adjustRightInd w:val="0"/>
              <w:spacing w:line="360" w:lineRule="auto"/>
              <w:jc w:val="left"/>
              <w:rPr>
                <w:rFonts w:ascii="宋体" w:hAnsi="宋体"/>
                <w:szCs w:val="21"/>
              </w:rPr>
            </w:pPr>
          </w:p>
        </w:tc>
        <w:tc>
          <w:tcPr>
            <w:tcW w:w="1400" w:type="dxa"/>
            <w:tcBorders>
              <w:top w:val="single" w:sz="4" w:space="0" w:color="auto"/>
              <w:left w:val="single" w:sz="4" w:space="0" w:color="auto"/>
              <w:bottom w:val="single" w:sz="4" w:space="0" w:color="auto"/>
              <w:right w:val="single" w:sz="4" w:space="0" w:color="auto"/>
            </w:tcBorders>
          </w:tcPr>
          <w:p w:rsidR="00D22989" w:rsidRDefault="00D22989">
            <w:pPr>
              <w:adjustRightInd w:val="0"/>
              <w:spacing w:line="360" w:lineRule="auto"/>
              <w:jc w:val="center"/>
            </w:pPr>
          </w:p>
          <w:p w:rsidR="00D22989" w:rsidRDefault="00D22989">
            <w:pPr>
              <w:adjustRightInd w:val="0"/>
              <w:spacing w:line="360" w:lineRule="auto"/>
              <w:jc w:val="center"/>
            </w:pPr>
          </w:p>
          <w:p w:rsidR="00D22989" w:rsidRDefault="00977BD1">
            <w:pPr>
              <w:adjustRightInd w:val="0"/>
              <w:spacing w:line="360" w:lineRule="auto"/>
            </w:pPr>
            <w:r>
              <w:rPr>
                <w:rFonts w:hint="eastAsia"/>
              </w:rPr>
              <w:t>Ok</w:t>
            </w:r>
          </w:p>
        </w:tc>
      </w:tr>
      <w:tr w:rsidR="00D22989">
        <w:trPr>
          <w:trHeight w:val="90"/>
          <w:tblHeader/>
        </w:trPr>
        <w:tc>
          <w:tcPr>
            <w:tcW w:w="675" w:type="dxa"/>
            <w:vMerge/>
            <w:tcBorders>
              <w:left w:val="single" w:sz="4" w:space="0" w:color="auto"/>
              <w:bottom w:val="single" w:sz="4" w:space="0" w:color="auto"/>
              <w:right w:val="single" w:sz="4" w:space="0" w:color="auto"/>
            </w:tcBorders>
          </w:tcPr>
          <w:p w:rsidR="00D22989" w:rsidRDefault="00D2298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22989" w:rsidRDefault="00977BD1">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22989" w:rsidRDefault="00977BD1">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22989" w:rsidRDefault="00D22989">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center"/>
              <w:rPr>
                <w:szCs w:val="24"/>
              </w:rPr>
            </w:pPr>
            <w:r>
              <w:rPr>
                <w:rFonts w:hint="eastAsia"/>
                <w:szCs w:val="24"/>
              </w:rPr>
              <w:t>ok</w:t>
            </w:r>
          </w:p>
        </w:tc>
      </w:tr>
      <w:tr w:rsidR="00D22989">
        <w:trPr>
          <w:trHeight w:val="810"/>
        </w:trPr>
        <w:tc>
          <w:tcPr>
            <w:tcW w:w="675" w:type="dxa"/>
            <w:vMerge w:val="restart"/>
          </w:tcPr>
          <w:p w:rsidR="00D22989" w:rsidRDefault="00977BD1">
            <w:pPr>
              <w:adjustRightInd w:val="0"/>
              <w:spacing w:line="360" w:lineRule="auto"/>
              <w:jc w:val="left"/>
            </w:pPr>
            <w:r>
              <w:t>3</w:t>
            </w:r>
          </w:p>
        </w:tc>
        <w:tc>
          <w:tcPr>
            <w:tcW w:w="12297" w:type="dxa"/>
          </w:tcPr>
          <w:p w:rsidR="00D22989" w:rsidRDefault="00977BD1">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22989" w:rsidRDefault="00D22989">
            <w:pPr>
              <w:tabs>
                <w:tab w:val="left" w:pos="1305"/>
              </w:tabs>
            </w:pPr>
          </w:p>
        </w:tc>
      </w:tr>
      <w:tr w:rsidR="00D22989">
        <w:trPr>
          <w:trHeight w:val="2475"/>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szCs w:val="21"/>
              </w:rPr>
            </w:pPr>
            <w:r>
              <w:rPr>
                <w:rFonts w:hint="eastAsia"/>
                <w:szCs w:val="21"/>
              </w:rPr>
              <w:t>1</w:t>
            </w:r>
            <w:r w:rsidR="00EB01CA">
              <w:rPr>
                <w:rFonts w:hint="eastAsia"/>
                <w:szCs w:val="21"/>
              </w:rPr>
              <w:t>、</w:t>
            </w:r>
            <w:r>
              <w:rPr>
                <w:rFonts w:hint="eastAsia"/>
                <w:szCs w:val="21"/>
              </w:rPr>
              <w:t>与组织目标和战略方向相关并影响其实现管理体系预期结果的各种外部和内部因素</w:t>
            </w:r>
            <w:r>
              <w:rPr>
                <w:rFonts w:hint="eastAsia"/>
                <w:szCs w:val="21"/>
              </w:rPr>
              <w:t>:</w:t>
            </w:r>
          </w:p>
          <w:p w:rsidR="00D22989" w:rsidRDefault="00977BD1">
            <w:pPr>
              <w:adjustRightInd w:val="0"/>
              <w:spacing w:line="360" w:lineRule="auto"/>
              <w:jc w:val="left"/>
              <w:rPr>
                <w:szCs w:val="21"/>
              </w:rPr>
            </w:pPr>
            <w:r>
              <w:rPr>
                <w:rFonts w:hint="eastAsia"/>
                <w:szCs w:val="21"/>
              </w:rPr>
              <w:t>1</w:t>
            </w:r>
            <w:r>
              <w:rPr>
                <w:rFonts w:hint="eastAsia"/>
                <w:szCs w:val="21"/>
              </w:rPr>
              <w:t>）确定情况：</w:t>
            </w:r>
          </w:p>
          <w:p w:rsidR="00D22989" w:rsidRDefault="00977BD1">
            <w:pPr>
              <w:adjustRightInd w:val="0"/>
              <w:spacing w:line="360" w:lineRule="auto"/>
              <w:jc w:val="left"/>
              <w:rPr>
                <w:szCs w:val="21"/>
              </w:rPr>
            </w:pPr>
            <w:r>
              <w:rPr>
                <w:rFonts w:hint="eastAsia"/>
                <w:szCs w:val="21"/>
              </w:rPr>
              <w:t>提供《</w:t>
            </w:r>
            <w:r w:rsidR="00EB01CA">
              <w:rPr>
                <w:rFonts w:hint="eastAsia"/>
                <w:szCs w:val="21"/>
              </w:rPr>
              <w:t>风险和机遇识别及应对措施表</w:t>
            </w:r>
            <w:r>
              <w:rPr>
                <w:rFonts w:hint="eastAsia"/>
                <w:szCs w:val="21"/>
              </w:rPr>
              <w:t>》，确定了公司相关的内外部因素。</w:t>
            </w:r>
          </w:p>
          <w:p w:rsidR="00D22989" w:rsidRDefault="00977BD1">
            <w:pPr>
              <w:adjustRightInd w:val="0"/>
              <w:spacing w:line="360" w:lineRule="auto"/>
              <w:jc w:val="left"/>
              <w:rPr>
                <w:szCs w:val="21"/>
              </w:rPr>
            </w:pPr>
            <w:r>
              <w:rPr>
                <w:rFonts w:hint="eastAsia"/>
                <w:szCs w:val="21"/>
              </w:rPr>
              <w:t>2</w:t>
            </w:r>
            <w:r>
              <w:rPr>
                <w:rFonts w:hint="eastAsia"/>
                <w:szCs w:val="21"/>
              </w:rPr>
              <w:t>）监视和评审情况：</w:t>
            </w:r>
          </w:p>
          <w:p w:rsidR="00D22989" w:rsidRDefault="00977BD1">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22989" w:rsidRDefault="00977BD1">
            <w:pPr>
              <w:tabs>
                <w:tab w:val="left" w:pos="1305"/>
              </w:tabs>
            </w:pPr>
            <w:r>
              <w:t>Ok</w:t>
            </w:r>
          </w:p>
        </w:tc>
      </w:tr>
      <w:tr w:rsidR="00D22989">
        <w:trPr>
          <w:trHeight w:val="9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2、（2015版E/2018版S）</w:t>
            </w:r>
            <w:r w:rsidR="00925E2F">
              <w:rPr>
                <w:rFonts w:ascii="宋体" w:hAnsi="宋体" w:hint="eastAsia"/>
                <w:szCs w:val="21"/>
              </w:rPr>
              <w:t>相关</w:t>
            </w:r>
            <w:proofErr w:type="gramStart"/>
            <w:r w:rsidR="00925E2F">
              <w:rPr>
                <w:rFonts w:ascii="宋体" w:hAnsi="宋体" w:hint="eastAsia"/>
                <w:szCs w:val="21"/>
              </w:rPr>
              <w:t>方需求</w:t>
            </w:r>
            <w:proofErr w:type="gramEnd"/>
            <w:r>
              <w:rPr>
                <w:rFonts w:ascii="宋体" w:hAnsi="宋体" w:hint="eastAsia"/>
                <w:szCs w:val="21"/>
              </w:rPr>
              <w:t>的确定情况：</w:t>
            </w:r>
          </w:p>
          <w:p w:rsidR="00D22989" w:rsidRDefault="00977BD1" w:rsidP="00882956">
            <w:pPr>
              <w:adjustRightInd w:val="0"/>
              <w:spacing w:line="360" w:lineRule="auto"/>
              <w:jc w:val="left"/>
              <w:rPr>
                <w:rFonts w:ascii="宋体" w:hAnsi="宋体"/>
                <w:szCs w:val="21"/>
              </w:rPr>
            </w:pPr>
            <w:r>
              <w:rPr>
                <w:rFonts w:ascii="宋体" w:hAnsi="宋体" w:hint="eastAsia"/>
                <w:szCs w:val="21"/>
              </w:rPr>
              <w:t>提供《</w:t>
            </w:r>
            <w:r w:rsidR="00925E2F">
              <w:rPr>
                <w:rFonts w:ascii="宋体" w:hAnsi="宋体" w:hint="eastAsia"/>
                <w:szCs w:val="21"/>
              </w:rPr>
              <w:t>相关方需求和期望表</w:t>
            </w:r>
            <w:r>
              <w:rPr>
                <w:rFonts w:ascii="宋体" w:hAnsi="宋体" w:hint="eastAsia"/>
                <w:szCs w:val="21"/>
              </w:rPr>
              <w:t>》，确定了公司相关</w:t>
            </w:r>
            <w:r w:rsidR="00925E2F">
              <w:rPr>
                <w:rFonts w:ascii="宋体" w:hAnsi="宋体" w:hint="eastAsia"/>
                <w:szCs w:val="21"/>
              </w:rPr>
              <w:t>方</w:t>
            </w:r>
            <w:r>
              <w:rPr>
                <w:rFonts w:ascii="宋体" w:hAnsi="宋体" w:hint="eastAsia"/>
                <w:szCs w:val="21"/>
              </w:rPr>
              <w:t>的</w:t>
            </w:r>
            <w:r w:rsidR="00882956">
              <w:rPr>
                <w:rFonts w:ascii="宋体" w:hAnsi="宋体" w:hint="eastAsia"/>
                <w:szCs w:val="21"/>
              </w:rPr>
              <w:t>需求和期望</w:t>
            </w:r>
            <w:r>
              <w:rPr>
                <w:rFonts w:ascii="宋体" w:hAnsi="宋体" w:hint="eastAsia"/>
                <w:szCs w:val="21"/>
              </w:rPr>
              <w:t>。</w:t>
            </w:r>
          </w:p>
        </w:tc>
        <w:tc>
          <w:tcPr>
            <w:tcW w:w="1400" w:type="dxa"/>
          </w:tcPr>
          <w:p w:rsidR="00D22989" w:rsidRDefault="00977BD1">
            <w:pPr>
              <w:tabs>
                <w:tab w:val="left" w:pos="1305"/>
              </w:tabs>
            </w:pPr>
            <w:r>
              <w:t>Ok</w:t>
            </w:r>
          </w:p>
        </w:tc>
      </w:tr>
      <w:tr w:rsidR="00D22989">
        <w:trPr>
          <w:trHeight w:val="245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22989" w:rsidRDefault="00977BD1">
            <w:pPr>
              <w:adjustRightInd w:val="0"/>
              <w:spacing w:line="360" w:lineRule="auto"/>
              <w:jc w:val="left"/>
              <w:rPr>
                <w:color w:val="4F81BD"/>
                <w:szCs w:val="21"/>
              </w:rPr>
            </w:pPr>
            <w:r>
              <w:rPr>
                <w:rFonts w:ascii="宋体" w:hAnsi="宋体" w:hint="eastAsia"/>
                <w:szCs w:val="21"/>
              </w:rPr>
              <w:t>提供《</w:t>
            </w:r>
            <w:r w:rsidR="00882956">
              <w:rPr>
                <w:rFonts w:hint="eastAsia"/>
                <w:szCs w:val="21"/>
              </w:rPr>
              <w:t>风险和机遇识别及应对措施表</w:t>
            </w:r>
            <w:r>
              <w:rPr>
                <w:rFonts w:ascii="宋体" w:hAnsi="宋体" w:hint="eastAsia"/>
                <w:szCs w:val="21"/>
              </w:rPr>
              <w:t>》，针对确定的风险和机遇明确了控制措施，同时也确定了责任部门、时间期限等。</w:t>
            </w:r>
          </w:p>
        </w:tc>
        <w:tc>
          <w:tcPr>
            <w:tcW w:w="1400" w:type="dxa"/>
          </w:tcPr>
          <w:p w:rsidR="00D22989" w:rsidRDefault="00977BD1">
            <w:pPr>
              <w:tabs>
                <w:tab w:val="left" w:pos="1305"/>
              </w:tabs>
            </w:pPr>
            <w:r>
              <w:t>Ok</w:t>
            </w:r>
          </w:p>
        </w:tc>
      </w:tr>
      <w:tr w:rsidR="00D22989">
        <w:trPr>
          <w:trHeight w:val="2642"/>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22989" w:rsidRDefault="00977BD1">
            <w:pPr>
              <w:adjustRightInd w:val="0"/>
              <w:spacing w:line="360" w:lineRule="auto"/>
              <w:jc w:val="left"/>
              <w:rPr>
                <w:rFonts w:ascii="宋体" w:hAnsi="宋体"/>
                <w:szCs w:val="21"/>
              </w:rPr>
            </w:pPr>
            <w:r>
              <w:rPr>
                <w:rFonts w:ascii="宋体" w:hAnsi="宋体" w:hint="eastAsia"/>
                <w:szCs w:val="21"/>
              </w:rPr>
              <w:t>1）过程描述：</w:t>
            </w:r>
          </w:p>
          <w:p w:rsidR="00D22989" w:rsidRDefault="00977BD1">
            <w:pPr>
              <w:rPr>
                <w:szCs w:val="21"/>
              </w:rPr>
            </w:pPr>
            <w:r>
              <w:rPr>
                <w:rFonts w:ascii="宋体" w:hAnsi="宋体" w:hint="eastAsia"/>
                <w:szCs w:val="21"/>
              </w:rPr>
              <w:t xml:space="preserve">    </w:t>
            </w:r>
            <w:r>
              <w:rPr>
                <w:rFonts w:hint="eastAsia"/>
                <w:szCs w:val="21"/>
              </w:rPr>
              <w:t xml:space="preserve"> </w:t>
            </w:r>
            <w:r w:rsidR="005317D0">
              <w:rPr>
                <w:rFonts w:ascii="宋体" w:hAnsi="宋体" w:cs="Arial" w:hint="eastAsia"/>
                <w:szCs w:val="21"/>
              </w:rPr>
              <w:t>生产</w:t>
            </w:r>
            <w:r>
              <w:rPr>
                <w:rFonts w:ascii="宋体" w:hAnsi="宋体" w:cs="Arial" w:hint="eastAsia"/>
                <w:szCs w:val="21"/>
              </w:rPr>
              <w:t>过程：</w:t>
            </w:r>
            <w:r w:rsidR="00AA2D5D" w:rsidRPr="00AA3509">
              <w:rPr>
                <w:rFonts w:ascii="宋体" w:hAnsi="宋体" w:cs="Arial" w:hint="eastAsia"/>
                <w:szCs w:val="21"/>
              </w:rPr>
              <w:t>挖掘机表层剥离</w:t>
            </w:r>
            <w:r w:rsidR="005317D0" w:rsidRPr="00AA3509">
              <w:rPr>
                <w:rFonts w:hint="eastAsia"/>
                <w:szCs w:val="21"/>
              </w:rPr>
              <w:t>→</w:t>
            </w:r>
            <w:r w:rsidR="00AA2D5D" w:rsidRPr="00AA3509">
              <w:rPr>
                <w:rFonts w:hint="eastAsia"/>
                <w:szCs w:val="21"/>
              </w:rPr>
              <w:t>潜孔钻机穿孔</w:t>
            </w:r>
            <w:r w:rsidR="005317D0" w:rsidRPr="00AA3509">
              <w:rPr>
                <w:rFonts w:hint="eastAsia"/>
                <w:szCs w:val="21"/>
              </w:rPr>
              <w:t>→</w:t>
            </w:r>
            <w:r w:rsidR="00AA2D5D" w:rsidRPr="00AA3509">
              <w:rPr>
                <w:rFonts w:hint="eastAsia"/>
                <w:szCs w:val="21"/>
              </w:rPr>
              <w:t>爆破</w:t>
            </w:r>
            <w:r w:rsidR="005317D0" w:rsidRPr="00AA3509">
              <w:rPr>
                <w:rFonts w:hint="eastAsia"/>
                <w:szCs w:val="21"/>
              </w:rPr>
              <w:t>→</w:t>
            </w:r>
            <w:r w:rsidR="00C74F63" w:rsidRPr="00AA3509">
              <w:rPr>
                <w:rFonts w:hint="eastAsia"/>
                <w:szCs w:val="21"/>
              </w:rPr>
              <w:t>剥离层装运</w:t>
            </w:r>
            <w:r w:rsidR="005317D0" w:rsidRPr="00AA3509">
              <w:rPr>
                <w:rFonts w:hint="eastAsia"/>
                <w:szCs w:val="21"/>
              </w:rPr>
              <w:t>→</w:t>
            </w:r>
            <w:r w:rsidR="00C74F63" w:rsidRPr="00AA3509">
              <w:rPr>
                <w:rFonts w:hint="eastAsia"/>
                <w:szCs w:val="21"/>
              </w:rPr>
              <w:t>→潜孔钻机穿孔→爆破→</w:t>
            </w:r>
            <w:r w:rsidR="00C74F63" w:rsidRPr="00AA3509">
              <w:rPr>
                <w:rFonts w:hint="eastAsia"/>
                <w:szCs w:val="21"/>
              </w:rPr>
              <w:t>机械破碎</w:t>
            </w:r>
            <w:r w:rsidR="00BC5C6F" w:rsidRPr="00AA3509">
              <w:rPr>
                <w:rFonts w:hint="eastAsia"/>
                <w:szCs w:val="21"/>
              </w:rPr>
              <w:t>部分大块</w:t>
            </w:r>
            <w:r w:rsidR="005317D0" w:rsidRPr="00AA3509">
              <w:rPr>
                <w:rFonts w:hint="eastAsia"/>
                <w:szCs w:val="21"/>
              </w:rPr>
              <w:t>→</w:t>
            </w:r>
            <w:r w:rsidR="00BC5C6F" w:rsidRPr="00AA3509">
              <w:rPr>
                <w:rFonts w:hint="eastAsia"/>
                <w:szCs w:val="21"/>
              </w:rPr>
              <w:t>装车运输至破碎卸料口</w:t>
            </w:r>
            <w:r w:rsidR="005317D0" w:rsidRPr="00AA3509">
              <w:rPr>
                <w:rFonts w:hint="eastAsia"/>
                <w:szCs w:val="21"/>
              </w:rPr>
              <w:t>→</w:t>
            </w:r>
            <w:r w:rsidR="000C58D1" w:rsidRPr="00AA3509">
              <w:rPr>
                <w:rFonts w:hint="eastAsia"/>
                <w:szCs w:val="21"/>
              </w:rPr>
              <w:t>一次破碎</w:t>
            </w:r>
            <w:r w:rsidR="00150F12" w:rsidRPr="00AA3509">
              <w:rPr>
                <w:rFonts w:hint="eastAsia"/>
                <w:szCs w:val="21"/>
              </w:rPr>
              <w:t>→</w:t>
            </w:r>
            <w:r w:rsidR="000C58D1" w:rsidRPr="00AA3509">
              <w:rPr>
                <w:rFonts w:hint="eastAsia"/>
                <w:szCs w:val="21"/>
              </w:rPr>
              <w:t>二次破碎</w:t>
            </w:r>
            <w:r w:rsidR="00150F12" w:rsidRPr="00AA3509">
              <w:rPr>
                <w:rFonts w:hint="eastAsia"/>
                <w:szCs w:val="21"/>
              </w:rPr>
              <w:t>→</w:t>
            </w:r>
            <w:r w:rsidR="000C58D1" w:rsidRPr="00AA3509">
              <w:rPr>
                <w:rFonts w:hint="eastAsia"/>
                <w:szCs w:val="21"/>
              </w:rPr>
              <w:t>筛分</w:t>
            </w:r>
            <w:r w:rsidR="005317D0" w:rsidRPr="00AA3509">
              <w:rPr>
                <w:rFonts w:hint="eastAsia"/>
                <w:szCs w:val="21"/>
              </w:rPr>
              <w:t>→检验入库→交付</w:t>
            </w:r>
            <w:r>
              <w:rPr>
                <w:rFonts w:ascii="宋体" w:hAnsi="宋体" w:cs="Arial" w:hint="eastAsia"/>
                <w:szCs w:val="21"/>
              </w:rPr>
              <w:t>。</w:t>
            </w:r>
          </w:p>
          <w:p w:rsidR="00D22989" w:rsidRDefault="00977BD1">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22989" w:rsidRDefault="00977BD1">
            <w:pPr>
              <w:adjustRightInd w:val="0"/>
              <w:spacing w:line="360" w:lineRule="auto"/>
              <w:ind w:firstLineChars="150" w:firstLine="315"/>
              <w:jc w:val="left"/>
              <w:rPr>
                <w:rFonts w:ascii="宋体" w:hAnsi="宋体"/>
                <w:szCs w:val="21"/>
              </w:rPr>
            </w:pPr>
            <w:r>
              <w:rPr>
                <w:rFonts w:ascii="宋体" w:hAnsi="宋体" w:hint="eastAsia"/>
                <w:szCs w:val="21"/>
              </w:rPr>
              <w:t xml:space="preserve">      </w:t>
            </w:r>
            <w:r w:rsidR="00150F12">
              <w:rPr>
                <w:rFonts w:ascii="宋体" w:hAnsi="宋体" w:hint="eastAsia"/>
                <w:szCs w:val="21"/>
              </w:rPr>
              <w:t>爆破、破碎</w:t>
            </w:r>
            <w:r>
              <w:rPr>
                <w:rFonts w:ascii="宋体" w:hAnsi="宋体" w:hint="eastAsia"/>
              </w:rPr>
              <w:t>过程</w:t>
            </w:r>
          </w:p>
          <w:p w:rsidR="00D22989" w:rsidRDefault="00977BD1">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22989" w:rsidRDefault="00D22989">
            <w:pPr>
              <w:tabs>
                <w:tab w:val="left" w:pos="1305"/>
              </w:tabs>
            </w:pPr>
          </w:p>
          <w:p w:rsidR="00D22989" w:rsidRDefault="00D22989">
            <w:pPr>
              <w:tabs>
                <w:tab w:val="left" w:pos="1305"/>
              </w:tabs>
            </w:pPr>
          </w:p>
          <w:p w:rsidR="00D22989" w:rsidRDefault="00D22989">
            <w:pPr>
              <w:tabs>
                <w:tab w:val="left" w:pos="1305"/>
              </w:tabs>
            </w:pPr>
          </w:p>
          <w:p w:rsidR="00D22989" w:rsidRDefault="00D22989">
            <w:pPr>
              <w:tabs>
                <w:tab w:val="left" w:pos="1305"/>
              </w:tabs>
            </w:pPr>
          </w:p>
          <w:p w:rsidR="00D22989" w:rsidRDefault="00D22989">
            <w:pPr>
              <w:tabs>
                <w:tab w:val="left" w:pos="1305"/>
              </w:tabs>
            </w:pPr>
          </w:p>
          <w:p w:rsidR="00D22989" w:rsidRDefault="00977BD1">
            <w:pPr>
              <w:tabs>
                <w:tab w:val="left" w:pos="1305"/>
              </w:tabs>
            </w:pPr>
            <w:r>
              <w:rPr>
                <w:rFonts w:hint="eastAsia"/>
              </w:rPr>
              <w:t>Ok</w:t>
            </w:r>
          </w:p>
          <w:p w:rsidR="00D22989" w:rsidRDefault="00D22989">
            <w:pPr>
              <w:tabs>
                <w:tab w:val="left" w:pos="1305"/>
              </w:tabs>
            </w:pPr>
          </w:p>
          <w:p w:rsidR="00D22989" w:rsidRDefault="00D22989">
            <w:pPr>
              <w:tabs>
                <w:tab w:val="left" w:pos="1305"/>
              </w:tabs>
            </w:pPr>
          </w:p>
          <w:p w:rsidR="00D22989" w:rsidRDefault="00D22989">
            <w:pPr>
              <w:tabs>
                <w:tab w:val="left" w:pos="1305"/>
              </w:tabs>
            </w:pPr>
          </w:p>
        </w:tc>
      </w:tr>
      <w:tr w:rsidR="00D22989">
        <w:trPr>
          <w:trHeight w:val="1395"/>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22989" w:rsidRDefault="00977BD1">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22989" w:rsidRDefault="00977BD1" w:rsidP="00150F12">
            <w:pPr>
              <w:tabs>
                <w:tab w:val="left" w:pos="1305"/>
              </w:tabs>
              <w:rPr>
                <w:rFonts w:ascii="宋体" w:hAnsi="宋体"/>
              </w:rPr>
            </w:pPr>
            <w:r>
              <w:rPr>
                <w:rFonts w:ascii="宋体" w:hAnsi="宋体" w:hint="eastAsia"/>
              </w:rPr>
              <w:t xml:space="preserve">   </w:t>
            </w:r>
            <w:r w:rsidR="00150F12">
              <w:rPr>
                <w:rFonts w:ascii="宋体" w:hAnsi="宋体" w:hint="eastAsia"/>
              </w:rPr>
              <w:t>爆破</w:t>
            </w:r>
            <w:r w:rsidR="00991DF1">
              <w:rPr>
                <w:rFonts w:ascii="宋体" w:hAnsi="宋体" w:hint="eastAsia"/>
                <w:u w:val="single"/>
              </w:rPr>
              <w:t>过程外包</w:t>
            </w:r>
            <w:r>
              <w:rPr>
                <w:rFonts w:ascii="宋体" w:hAnsi="宋体" w:hint="eastAsia"/>
                <w:u w:val="single"/>
              </w:rPr>
              <w:t>。按照Q8.4条款要求进行控制。</w:t>
            </w:r>
          </w:p>
        </w:tc>
        <w:tc>
          <w:tcPr>
            <w:tcW w:w="1400" w:type="dxa"/>
          </w:tcPr>
          <w:p w:rsidR="00D22989" w:rsidRDefault="00D22989">
            <w:pPr>
              <w:tabs>
                <w:tab w:val="left" w:pos="1305"/>
              </w:tabs>
            </w:pPr>
          </w:p>
          <w:p w:rsidR="00D22989" w:rsidRDefault="00D22989">
            <w:pPr>
              <w:tabs>
                <w:tab w:val="left" w:pos="1305"/>
              </w:tabs>
            </w:pPr>
          </w:p>
          <w:p w:rsidR="00D22989" w:rsidRDefault="00977BD1">
            <w:pPr>
              <w:tabs>
                <w:tab w:val="left" w:pos="1305"/>
              </w:tabs>
            </w:pPr>
            <w:r>
              <w:rPr>
                <w:rFonts w:hint="eastAsia"/>
              </w:rPr>
              <w:t>Ok</w:t>
            </w:r>
          </w:p>
        </w:tc>
      </w:tr>
      <w:tr w:rsidR="00D22989">
        <w:trPr>
          <w:trHeight w:val="1395"/>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22989" w:rsidRDefault="00977BD1">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w:t>
            </w:r>
            <w:r w:rsidR="00877BF4">
              <w:rPr>
                <w:rFonts w:ascii="宋体" w:hAnsi="宋体" w:hint="eastAsia"/>
                <w:u w:val="single"/>
              </w:rPr>
              <w:t>生产过程</w:t>
            </w:r>
            <w:r>
              <w:rPr>
                <w:rFonts w:ascii="宋体" w:hAnsi="宋体" w:hint="eastAsia"/>
                <w:u w:val="single"/>
              </w:rPr>
              <w:t>的环境因素</w:t>
            </w:r>
            <w:r>
              <w:rPr>
                <w:rFonts w:ascii="宋体" w:hAnsi="宋体" w:hint="eastAsia"/>
              </w:rPr>
              <w:t>。</w:t>
            </w:r>
          </w:p>
          <w:p w:rsidR="00D22989" w:rsidRDefault="00977BD1">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sidR="001C12D3">
              <w:rPr>
                <w:rFonts w:ascii="宋体" w:hAnsi="宋体" w:hint="eastAsia"/>
                <w:u w:val="single"/>
              </w:rPr>
              <w:t>8</w:t>
            </w:r>
            <w:r>
              <w:rPr>
                <w:rFonts w:ascii="宋体" w:hAnsi="宋体"/>
                <w:u w:val="single"/>
              </w:rPr>
              <w:t xml:space="preserve">   </w:t>
            </w:r>
            <w:r>
              <w:rPr>
                <w:rFonts w:ascii="宋体" w:hAnsi="宋体" w:hint="eastAsia"/>
              </w:rPr>
              <w:t>项，经评价为重要环境因素的有：</w:t>
            </w:r>
          </w:p>
          <w:p w:rsidR="00D22989" w:rsidRDefault="001C12D3" w:rsidP="00C90DC4">
            <w:pPr>
              <w:adjustRightInd w:val="0"/>
              <w:spacing w:line="360" w:lineRule="auto"/>
              <w:ind w:firstLineChars="200" w:firstLine="400"/>
              <w:jc w:val="left"/>
              <w:rPr>
                <w:rFonts w:ascii="宋体"/>
              </w:rPr>
            </w:pPr>
            <w:r>
              <w:rPr>
                <w:rFonts w:hint="eastAsia"/>
                <w:sz w:val="20"/>
              </w:rPr>
              <w:lastRenderedPageBreak/>
              <w:t>粉尘排放、废机油排放、噪声排放、废水排放、火灾爆炸、能源资源消耗</w:t>
            </w:r>
            <w:r w:rsidR="00977BD1">
              <w:rPr>
                <w:rFonts w:ascii="宋体" w:hAnsi="宋体" w:hint="eastAsia"/>
                <w:u w:val="single"/>
              </w:rPr>
              <w:t>。</w:t>
            </w:r>
          </w:p>
          <w:p w:rsidR="00D22989" w:rsidRDefault="00977BD1">
            <w:pPr>
              <w:adjustRightInd w:val="0"/>
              <w:spacing w:line="360" w:lineRule="auto"/>
              <w:jc w:val="left"/>
              <w:rPr>
                <w:rFonts w:ascii="宋体"/>
              </w:rPr>
            </w:pPr>
            <w:r>
              <w:rPr>
                <w:rFonts w:ascii="宋体" w:hAnsi="宋体" w:hint="eastAsia"/>
              </w:rPr>
              <w:t>3）重要环境因素评价：</w:t>
            </w:r>
          </w:p>
          <w:p w:rsidR="00D22989" w:rsidRDefault="00C22314">
            <w:pPr>
              <w:adjustRightInd w:val="0"/>
              <w:spacing w:line="360" w:lineRule="auto"/>
              <w:jc w:val="left"/>
              <w:rPr>
                <w:rFonts w:ascii="宋体"/>
                <w:szCs w:val="21"/>
              </w:rPr>
            </w:pPr>
            <w:r>
              <w:rPr>
                <w:rFonts w:ascii="宋体" w:hAnsi="宋体" w:hint="eastAsia"/>
                <w:szCs w:val="21"/>
              </w:rPr>
              <w:t>□</w:t>
            </w:r>
            <w:r w:rsidR="00977BD1">
              <w:rPr>
                <w:rFonts w:ascii="宋体" w:hAnsi="宋体" w:hint="eastAsia"/>
                <w:szCs w:val="21"/>
              </w:rPr>
              <w:t>齐全</w:t>
            </w:r>
          </w:p>
          <w:p w:rsidR="00D22989" w:rsidRDefault="00C22314">
            <w:pPr>
              <w:adjustRightInd w:val="0"/>
              <w:spacing w:line="360" w:lineRule="auto"/>
              <w:jc w:val="left"/>
              <w:rPr>
                <w:rFonts w:ascii="宋体" w:hAnsi="宋体"/>
              </w:rPr>
            </w:pPr>
            <w:r>
              <w:rPr>
                <w:rFonts w:ascii="宋体" w:hAnsi="宋体" w:hint="eastAsia"/>
                <w:sz w:val="18"/>
                <w:szCs w:val="18"/>
              </w:rPr>
              <w:t>■</w:t>
            </w:r>
            <w:r w:rsidR="00977BD1">
              <w:rPr>
                <w:rFonts w:ascii="宋体" w:hAnsi="宋体" w:hint="eastAsia"/>
                <w:szCs w:val="21"/>
              </w:rPr>
              <w:t>有遗漏，遗漏部分有：</w:t>
            </w:r>
            <w:r>
              <w:rPr>
                <w:rFonts w:ascii="宋体" w:hAnsi="宋体" w:hint="eastAsia"/>
                <w:szCs w:val="21"/>
              </w:rPr>
              <w:t>生产和办公过程的火灾。</w:t>
            </w:r>
            <w:bookmarkStart w:id="2" w:name="_GoBack"/>
            <w:bookmarkEnd w:id="2"/>
          </w:p>
        </w:tc>
        <w:tc>
          <w:tcPr>
            <w:tcW w:w="1400" w:type="dxa"/>
          </w:tcPr>
          <w:p w:rsidR="00D22989" w:rsidRDefault="003859FE">
            <w:pPr>
              <w:tabs>
                <w:tab w:val="left" w:pos="1305"/>
              </w:tabs>
            </w:pPr>
            <w:r>
              <w:rPr>
                <w:rFonts w:hint="eastAsia"/>
              </w:rPr>
              <w:lastRenderedPageBreak/>
              <w:t xml:space="preserve"> </w:t>
            </w:r>
          </w:p>
        </w:tc>
      </w:tr>
      <w:tr w:rsidR="00D22989">
        <w:trPr>
          <w:trHeight w:val="3716"/>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22989" w:rsidRDefault="00977BD1">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w:t>
            </w:r>
            <w:r w:rsidR="00991DF1">
              <w:rPr>
                <w:rFonts w:ascii="宋体" w:hAnsi="宋体" w:hint="eastAsia"/>
                <w:u w:val="single"/>
              </w:rPr>
              <w:t>生产过程</w:t>
            </w:r>
            <w:r>
              <w:rPr>
                <w:rFonts w:ascii="宋体" w:hAnsi="宋体" w:hint="eastAsia"/>
              </w:rPr>
              <w:t>的危险源；</w:t>
            </w:r>
          </w:p>
          <w:p w:rsidR="00D22989" w:rsidRDefault="00977BD1">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877BF4">
              <w:rPr>
                <w:rFonts w:ascii="宋体" w:hAnsi="宋体" w:hint="eastAsia"/>
                <w:u w:val="single"/>
              </w:rPr>
              <w:t>4</w:t>
            </w:r>
            <w:r>
              <w:rPr>
                <w:rFonts w:ascii="宋体" w:hAnsi="宋体"/>
                <w:u w:val="single"/>
              </w:rPr>
              <w:t xml:space="preserve">  </w:t>
            </w:r>
            <w:r>
              <w:rPr>
                <w:rFonts w:ascii="宋体" w:hAnsi="宋体" w:hint="eastAsia"/>
              </w:rPr>
              <w:t>项，包括：</w:t>
            </w:r>
          </w:p>
          <w:p w:rsidR="00D22989" w:rsidRPr="001C12D3" w:rsidRDefault="001C12D3" w:rsidP="00744898">
            <w:pPr>
              <w:adjustRightInd w:val="0"/>
              <w:spacing w:line="360" w:lineRule="auto"/>
              <w:ind w:firstLineChars="200" w:firstLine="420"/>
              <w:jc w:val="left"/>
              <w:rPr>
                <w:rFonts w:ascii="宋体" w:hAnsi="宋体"/>
                <w:u w:val="single"/>
              </w:rPr>
            </w:pPr>
            <w:r w:rsidRPr="001C12D3">
              <w:rPr>
                <w:rFonts w:ascii="宋体" w:hAnsi="宋体" w:hint="eastAsia"/>
                <w:u w:val="single"/>
              </w:rPr>
              <w:t>火灾爆炸，触电、机械伤害、噪声</w:t>
            </w:r>
            <w:r w:rsidR="00BE4C7A">
              <w:rPr>
                <w:rFonts w:ascii="宋体" w:hAnsi="宋体" w:hint="eastAsia"/>
                <w:u w:val="single"/>
              </w:rPr>
              <w:t>伤害、</w:t>
            </w:r>
            <w:r w:rsidRPr="001C12D3">
              <w:rPr>
                <w:rFonts w:ascii="宋体" w:hAnsi="宋体" w:hint="eastAsia"/>
                <w:u w:val="single"/>
              </w:rPr>
              <w:t>粉尘伤害</w:t>
            </w:r>
            <w:r w:rsidR="007A0A3C">
              <w:rPr>
                <w:rFonts w:ascii="宋体" w:hAnsi="宋体" w:hint="eastAsia"/>
                <w:u w:val="single"/>
              </w:rPr>
              <w:t>等</w:t>
            </w:r>
            <w:r w:rsidR="00977BD1">
              <w:rPr>
                <w:rFonts w:ascii="宋体" w:hAnsi="宋体" w:hint="eastAsia"/>
                <w:u w:val="single"/>
              </w:rPr>
              <w:t>。</w:t>
            </w:r>
          </w:p>
          <w:p w:rsidR="00D22989" w:rsidRDefault="00977BD1">
            <w:pPr>
              <w:adjustRightInd w:val="0"/>
              <w:spacing w:line="360" w:lineRule="auto"/>
              <w:jc w:val="left"/>
              <w:rPr>
                <w:rFonts w:ascii="宋体"/>
              </w:rPr>
            </w:pPr>
            <w:r>
              <w:rPr>
                <w:rFonts w:ascii="宋体" w:hAnsi="宋体" w:hint="eastAsia"/>
              </w:rPr>
              <w:t>3）重要危险源评价：</w:t>
            </w:r>
          </w:p>
          <w:p w:rsidR="00D22989" w:rsidRDefault="00877BF4">
            <w:pPr>
              <w:adjustRightInd w:val="0"/>
              <w:spacing w:line="360" w:lineRule="auto"/>
              <w:jc w:val="left"/>
              <w:rPr>
                <w:rFonts w:ascii="宋体"/>
                <w:szCs w:val="21"/>
              </w:rPr>
            </w:pPr>
            <w:r>
              <w:rPr>
                <w:rFonts w:ascii="宋体" w:hAnsi="宋体" w:hint="eastAsia"/>
                <w:szCs w:val="21"/>
              </w:rPr>
              <w:t>□</w:t>
            </w:r>
            <w:r w:rsidR="00977BD1">
              <w:rPr>
                <w:rFonts w:ascii="宋体" w:hAnsi="宋体" w:hint="eastAsia"/>
                <w:szCs w:val="21"/>
              </w:rPr>
              <w:t>齐全</w:t>
            </w:r>
          </w:p>
          <w:p w:rsidR="00D22989" w:rsidRDefault="00877BF4">
            <w:pPr>
              <w:adjustRightInd w:val="0"/>
              <w:spacing w:line="360" w:lineRule="auto"/>
              <w:jc w:val="left"/>
              <w:rPr>
                <w:rFonts w:ascii="宋体" w:hAnsi="宋体"/>
              </w:rPr>
            </w:pPr>
            <w:r>
              <w:rPr>
                <w:rFonts w:ascii="宋体" w:hAnsi="宋体" w:hint="eastAsia"/>
                <w:sz w:val="18"/>
                <w:szCs w:val="18"/>
              </w:rPr>
              <w:t>■</w:t>
            </w:r>
            <w:r w:rsidR="00977BD1">
              <w:rPr>
                <w:rFonts w:ascii="宋体" w:hAnsi="宋体" w:hint="eastAsia"/>
                <w:szCs w:val="21"/>
              </w:rPr>
              <w:t>有遗漏，遗漏部分有：</w:t>
            </w:r>
            <w:r>
              <w:rPr>
                <w:rFonts w:ascii="宋体" w:hAnsi="宋体" w:hint="eastAsia"/>
                <w:u w:val="single"/>
              </w:rPr>
              <w:t>山体坍塌、高处坠落</w:t>
            </w:r>
          </w:p>
        </w:tc>
        <w:tc>
          <w:tcPr>
            <w:tcW w:w="1400" w:type="dxa"/>
          </w:tcPr>
          <w:p w:rsidR="00D22989" w:rsidRDefault="003859FE">
            <w:pPr>
              <w:tabs>
                <w:tab w:val="left" w:pos="1305"/>
              </w:tabs>
            </w:pPr>
            <w:r>
              <w:rPr>
                <w:rFonts w:hint="eastAsia"/>
              </w:rPr>
              <w:t xml:space="preserve"> </w:t>
            </w:r>
          </w:p>
        </w:tc>
      </w:tr>
      <w:tr w:rsidR="00D22989">
        <w:trPr>
          <w:trHeight w:val="420"/>
        </w:trPr>
        <w:tc>
          <w:tcPr>
            <w:tcW w:w="675" w:type="dxa"/>
            <w:vMerge w:val="restart"/>
          </w:tcPr>
          <w:p w:rsidR="00D22989" w:rsidRDefault="00977BD1">
            <w:pPr>
              <w:adjustRightInd w:val="0"/>
              <w:spacing w:line="360" w:lineRule="auto"/>
              <w:jc w:val="left"/>
            </w:pPr>
            <w:r>
              <w:rPr>
                <w:rFonts w:hint="eastAsia"/>
              </w:rPr>
              <w:t>4</w:t>
            </w:r>
          </w:p>
        </w:tc>
        <w:tc>
          <w:tcPr>
            <w:tcW w:w="12297" w:type="dxa"/>
          </w:tcPr>
          <w:p w:rsidR="00D22989" w:rsidRDefault="00977BD1">
            <w:pPr>
              <w:adjustRightInd w:val="0"/>
              <w:spacing w:line="360" w:lineRule="auto"/>
              <w:jc w:val="left"/>
            </w:pPr>
            <w:r>
              <w:rPr>
                <w:rFonts w:ascii="宋体" w:hAnsi="宋体" w:hint="eastAsia"/>
                <w:b/>
                <w:szCs w:val="21"/>
              </w:rPr>
              <w:t>相关法律法规及其它要求的遵守情况</w:t>
            </w:r>
          </w:p>
        </w:tc>
        <w:tc>
          <w:tcPr>
            <w:tcW w:w="1400" w:type="dxa"/>
          </w:tcPr>
          <w:p w:rsidR="00D22989" w:rsidRDefault="00D22989">
            <w:pPr>
              <w:adjustRightInd w:val="0"/>
              <w:spacing w:line="360" w:lineRule="auto"/>
              <w:jc w:val="left"/>
            </w:pPr>
          </w:p>
        </w:tc>
      </w:tr>
      <w:tr w:rsidR="00D22989">
        <w:trPr>
          <w:trHeight w:val="3974"/>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22989" w:rsidRDefault="00977BD1">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sidR="003D4A7E">
              <w:rPr>
                <w:rFonts w:ascii="宋体" w:hAnsi="宋体" w:hint="eastAsia"/>
                <w:szCs w:val="21"/>
              </w:rPr>
              <w:t>■</w:t>
            </w:r>
            <w:r>
              <w:rPr>
                <w:rFonts w:ascii="宋体" w:hAnsi="宋体" w:hint="eastAsia"/>
                <w:color w:val="000000"/>
              </w:rPr>
              <w:t>排污许可证；</w:t>
            </w:r>
            <w:r w:rsidR="001F66CC">
              <w:rPr>
                <w:rFonts w:ascii="宋体" w:hAnsi="宋体" w:hint="eastAsia"/>
                <w:szCs w:val="21"/>
              </w:rPr>
              <w:t>■</w:t>
            </w:r>
            <w:r>
              <w:rPr>
                <w:rFonts w:ascii="宋体" w:hAnsi="宋体" w:hint="eastAsia"/>
                <w:color w:val="000000"/>
              </w:rPr>
              <w:t>环评报告；</w:t>
            </w:r>
            <w:r w:rsidR="003D4A7E">
              <w:rPr>
                <w:rFonts w:ascii="宋体" w:hAnsi="宋体" w:hint="eastAsia"/>
                <w:szCs w:val="21"/>
              </w:rPr>
              <w:t>■</w:t>
            </w:r>
            <w:r>
              <w:rPr>
                <w:rFonts w:ascii="宋体" w:hAnsi="宋体" w:hint="eastAsia"/>
              </w:rPr>
              <w:t>安评报告；</w:t>
            </w:r>
          </w:p>
          <w:p w:rsidR="00D22989" w:rsidRDefault="003D4A7E">
            <w:pPr>
              <w:adjustRightInd w:val="0"/>
              <w:spacing w:line="360" w:lineRule="auto"/>
              <w:jc w:val="left"/>
              <w:rPr>
                <w:rFonts w:ascii="宋体"/>
                <w:color w:val="000000"/>
                <w:szCs w:val="21"/>
              </w:rPr>
            </w:pPr>
            <w:r>
              <w:rPr>
                <w:rFonts w:ascii="宋体" w:hAnsi="宋体" w:hint="eastAsia"/>
                <w:szCs w:val="21"/>
              </w:rPr>
              <w:t>■</w:t>
            </w:r>
            <w:r w:rsidR="00977BD1">
              <w:rPr>
                <w:rFonts w:ascii="宋体" w:hAnsi="宋体" w:hint="eastAsia"/>
                <w:color w:val="000000"/>
              </w:rPr>
              <w:t>三同时验收报告；</w:t>
            </w:r>
            <w:r>
              <w:rPr>
                <w:rFonts w:ascii="宋体" w:hAnsi="宋体" w:hint="eastAsia"/>
                <w:szCs w:val="21"/>
              </w:rPr>
              <w:t>■</w:t>
            </w:r>
            <w:r w:rsidR="00977BD1">
              <w:rPr>
                <w:rFonts w:ascii="宋体" w:hAnsi="宋体" w:hint="eastAsia"/>
                <w:color w:val="000000"/>
                <w:szCs w:val="21"/>
              </w:rPr>
              <w:t>安全生产许可证；</w:t>
            </w:r>
            <w:r w:rsidR="00977BD1">
              <w:rPr>
                <w:rFonts w:ascii="宋体" w:hAnsi="宋体" w:hint="eastAsia"/>
              </w:rPr>
              <w:t>□</w:t>
            </w:r>
            <w:r w:rsidR="00977BD1">
              <w:rPr>
                <w:rFonts w:ascii="宋体" w:hAnsi="宋体" w:hint="eastAsia"/>
                <w:color w:val="000000"/>
                <w:szCs w:val="21"/>
              </w:rPr>
              <w:t>危险化学品销售许可证；</w:t>
            </w:r>
          </w:p>
          <w:p w:rsidR="00D22989" w:rsidRDefault="00977BD1">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sidR="004C09EA">
              <w:rPr>
                <w:rFonts w:ascii="宋体" w:hAnsi="宋体" w:hint="eastAsia"/>
                <w:szCs w:val="21"/>
              </w:rPr>
              <w:t>■</w:t>
            </w:r>
            <w:r>
              <w:rPr>
                <w:rFonts w:ascii="宋体" w:hAnsi="宋体" w:hint="eastAsia"/>
              </w:rPr>
              <w:t>其他</w:t>
            </w:r>
            <w:r>
              <w:rPr>
                <w:rFonts w:ascii="宋体" w:hAnsi="宋体"/>
                <w:u w:val="single"/>
              </w:rPr>
              <w:t xml:space="preserve">    </w:t>
            </w:r>
            <w:r w:rsidR="004C09EA">
              <w:rPr>
                <w:rFonts w:ascii="宋体" w:hAnsi="宋体"/>
                <w:u w:val="single"/>
              </w:rPr>
              <w:t>采矿许可证</w:t>
            </w:r>
            <w:r>
              <w:rPr>
                <w:rFonts w:ascii="宋体" w:hAnsi="宋体"/>
                <w:u w:val="single"/>
              </w:rPr>
              <w:t xml:space="preserve">                 </w:t>
            </w:r>
          </w:p>
          <w:p w:rsidR="00D22989" w:rsidRDefault="00977BD1">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22989" w:rsidRDefault="00977BD1">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22989" w:rsidRDefault="00977BD1">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22989" w:rsidRDefault="00977BD1">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22989" w:rsidRDefault="00977BD1">
            <w:pPr>
              <w:adjustRightInd w:val="0"/>
              <w:spacing w:line="360" w:lineRule="auto"/>
              <w:jc w:val="left"/>
            </w:pPr>
            <w:r>
              <w:t>Ok</w:t>
            </w:r>
          </w:p>
        </w:tc>
      </w:tr>
      <w:tr w:rsidR="00D22989">
        <w:trPr>
          <w:trHeight w:val="1694"/>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Pr>
                <w:rFonts w:ascii="宋体" w:hAnsi="宋体" w:hint="eastAsia"/>
                <w:szCs w:val="24"/>
                <w:u w:val="single"/>
              </w:rPr>
              <w:t>、</w:t>
            </w:r>
            <w:r w:rsidR="00914794">
              <w:rPr>
                <w:rFonts w:hint="eastAsia"/>
                <w:sz w:val="20"/>
              </w:rPr>
              <w:t>中华人民共和国</w:t>
            </w:r>
            <w:r w:rsidR="00704E33">
              <w:rPr>
                <w:rFonts w:hint="eastAsia"/>
                <w:sz w:val="20"/>
              </w:rPr>
              <w:t>矿山</w:t>
            </w:r>
            <w:r w:rsidR="00914794">
              <w:rPr>
                <w:rFonts w:hint="eastAsia"/>
                <w:sz w:val="20"/>
              </w:rPr>
              <w:t>安全法</w:t>
            </w:r>
            <w:r>
              <w:rPr>
                <w:rFonts w:ascii="宋体" w:hAnsi="宋体" w:hint="eastAsia"/>
                <w:szCs w:val="24"/>
                <w:u w:val="single"/>
              </w:rPr>
              <w:t>。</w:t>
            </w:r>
          </w:p>
          <w:p w:rsidR="00D22989" w:rsidRDefault="00977BD1" w:rsidP="00914794">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sidR="00914794">
              <w:rPr>
                <w:rFonts w:hint="eastAsia"/>
                <w:sz w:val="20"/>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22989" w:rsidRDefault="00977BD1">
            <w:pPr>
              <w:adjustRightInd w:val="0"/>
              <w:spacing w:line="360" w:lineRule="auto"/>
              <w:jc w:val="left"/>
            </w:pPr>
            <w:r>
              <w:t>O</w:t>
            </w:r>
            <w:r>
              <w:rPr>
                <w:rFonts w:hint="eastAsia"/>
              </w:rPr>
              <w:t>k</w:t>
            </w:r>
          </w:p>
        </w:tc>
      </w:tr>
      <w:tr w:rsidR="00D22989">
        <w:trPr>
          <w:trHeight w:val="2234"/>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22989" w:rsidRDefault="00977BD1">
            <w:pPr>
              <w:adjustRightInd w:val="0"/>
              <w:spacing w:line="360" w:lineRule="auto"/>
              <w:jc w:val="left"/>
              <w:rPr>
                <w:rFonts w:ascii="宋体"/>
                <w:szCs w:val="21"/>
              </w:rPr>
            </w:pPr>
            <w:r>
              <w:rPr>
                <w:rFonts w:ascii="宋体" w:hAnsi="宋体" w:hint="eastAsia"/>
                <w:szCs w:val="21"/>
              </w:rPr>
              <w:t>■否</w:t>
            </w:r>
          </w:p>
          <w:p w:rsidR="00D22989" w:rsidRDefault="00977BD1">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22989" w:rsidRDefault="00977BD1">
            <w:pPr>
              <w:adjustRightInd w:val="0"/>
              <w:spacing w:line="360" w:lineRule="auto"/>
              <w:jc w:val="left"/>
            </w:pPr>
            <w:r>
              <w:t>Ok</w:t>
            </w:r>
          </w:p>
        </w:tc>
      </w:tr>
      <w:tr w:rsidR="00D22989">
        <w:trPr>
          <w:trHeight w:val="480"/>
        </w:trPr>
        <w:tc>
          <w:tcPr>
            <w:tcW w:w="675" w:type="dxa"/>
            <w:vMerge w:val="restart"/>
          </w:tcPr>
          <w:p w:rsidR="00D22989" w:rsidRDefault="00977BD1">
            <w:pPr>
              <w:adjustRightInd w:val="0"/>
              <w:spacing w:line="360" w:lineRule="auto"/>
              <w:jc w:val="left"/>
            </w:pPr>
            <w:r>
              <w:rPr>
                <w:rFonts w:hint="eastAsia"/>
              </w:rPr>
              <w:t>5</w:t>
            </w:r>
          </w:p>
        </w:tc>
        <w:tc>
          <w:tcPr>
            <w:tcW w:w="12297" w:type="dxa"/>
          </w:tcPr>
          <w:p w:rsidR="00D22989" w:rsidRDefault="00977BD1">
            <w:pPr>
              <w:adjustRightInd w:val="0"/>
              <w:spacing w:line="360" w:lineRule="auto"/>
              <w:jc w:val="left"/>
            </w:pPr>
            <w:r>
              <w:rPr>
                <w:rFonts w:ascii="宋体" w:hAnsi="宋体" w:hint="eastAsia"/>
                <w:b/>
                <w:szCs w:val="21"/>
              </w:rPr>
              <w:t>运行控制和关键绩效：</w:t>
            </w:r>
          </w:p>
        </w:tc>
        <w:tc>
          <w:tcPr>
            <w:tcW w:w="1400" w:type="dxa"/>
          </w:tcPr>
          <w:p w:rsidR="00D22989" w:rsidRDefault="00D22989">
            <w:pPr>
              <w:adjustRightInd w:val="0"/>
              <w:spacing w:line="360" w:lineRule="auto"/>
              <w:jc w:val="left"/>
            </w:pPr>
          </w:p>
        </w:tc>
      </w:tr>
      <w:tr w:rsidR="00D22989">
        <w:trPr>
          <w:trHeight w:val="48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sidR="00914794">
              <w:rPr>
                <w:rFonts w:ascii="宋体" w:hint="eastAsia"/>
                <w:u w:val="single"/>
              </w:rPr>
              <w:t xml:space="preserve"> </w:t>
            </w:r>
            <w:r w:rsidRPr="00704C48">
              <w:rPr>
                <w:rFonts w:ascii="宋体"/>
                <w:u w:val="single"/>
              </w:rPr>
              <w:t xml:space="preserve">   </w:t>
            </w:r>
            <w:r>
              <w:rPr>
                <w:rFonts w:ascii="宋体" w:hAnsi="宋体"/>
                <w:u w:val="single"/>
              </w:rPr>
              <w:t xml:space="preserve">         </w:t>
            </w:r>
          </w:p>
          <w:p w:rsidR="00D22989" w:rsidRDefault="00977BD1">
            <w:pPr>
              <w:adjustRightInd w:val="0"/>
              <w:spacing w:line="360" w:lineRule="auto"/>
              <w:jc w:val="left"/>
              <w:rPr>
                <w:rFonts w:ascii="宋体" w:hAnsi="宋体"/>
              </w:rPr>
            </w:pPr>
            <w:r>
              <w:rPr>
                <w:rFonts w:ascii="宋体" w:hAnsi="宋体" w:hint="eastAsia"/>
              </w:rPr>
              <w:t xml:space="preserve"> </w:t>
            </w:r>
          </w:p>
          <w:p w:rsidR="00D22989" w:rsidRDefault="00977BD1">
            <w:pPr>
              <w:adjustRightInd w:val="0"/>
              <w:spacing w:line="360" w:lineRule="auto"/>
              <w:jc w:val="left"/>
              <w:rPr>
                <w:rFonts w:ascii="宋体" w:hAnsi="宋体"/>
              </w:rPr>
            </w:pPr>
            <w:r>
              <w:rPr>
                <w:rFonts w:ascii="宋体" w:hAnsi="宋体" w:hint="eastAsia"/>
              </w:rPr>
              <w:t>b.最终产品质量情况：</w:t>
            </w:r>
          </w:p>
          <w:p w:rsidR="00D22989" w:rsidRDefault="00914794">
            <w:pPr>
              <w:adjustRightInd w:val="0"/>
              <w:spacing w:line="360" w:lineRule="auto"/>
              <w:jc w:val="left"/>
              <w:rPr>
                <w:rFonts w:ascii="宋体" w:hAnsi="宋体"/>
              </w:rPr>
            </w:pPr>
            <w:r>
              <w:rPr>
                <w:rFonts w:ascii="宋体" w:hAnsi="宋体" w:hint="eastAsia"/>
              </w:rPr>
              <w:t>□</w:t>
            </w:r>
            <w:r w:rsidR="00977BD1">
              <w:rPr>
                <w:rFonts w:ascii="宋体" w:hAnsi="宋体" w:hint="eastAsia"/>
              </w:rPr>
              <w:t>提供了合格的产品质量检测报告和</w:t>
            </w:r>
            <w:r w:rsidR="00977BD1">
              <w:rPr>
                <w:rFonts w:ascii="宋体" w:hAnsi="宋体"/>
              </w:rPr>
              <w:t>/</w:t>
            </w:r>
            <w:r w:rsidR="00977BD1">
              <w:rPr>
                <w:rFonts w:ascii="宋体" w:hAnsi="宋体" w:hint="eastAsia"/>
              </w:rPr>
              <w:t>或型式试验报告</w:t>
            </w:r>
          </w:p>
          <w:p w:rsidR="00D22989" w:rsidRDefault="00977BD1">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未提供，说明</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22989" w:rsidRDefault="00977BD1">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22989" w:rsidRDefault="00977BD1">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22989" w:rsidRDefault="00977BD1">
            <w:pPr>
              <w:adjustRightInd w:val="0"/>
              <w:spacing w:line="360" w:lineRule="auto"/>
              <w:jc w:val="left"/>
            </w:pPr>
            <w:r>
              <w:rPr>
                <w:rFonts w:hint="eastAsia"/>
              </w:rPr>
              <w:t>ok</w:t>
            </w:r>
          </w:p>
        </w:tc>
      </w:tr>
      <w:tr w:rsidR="00D22989">
        <w:trPr>
          <w:trHeight w:val="501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22989" w:rsidRDefault="00977BD1">
            <w:pPr>
              <w:adjustRightInd w:val="0"/>
              <w:spacing w:line="360" w:lineRule="auto"/>
              <w:jc w:val="left"/>
              <w:rPr>
                <w:rFonts w:ascii="宋体" w:hAnsi="宋体"/>
              </w:rPr>
            </w:pPr>
            <w:r>
              <w:rPr>
                <w:rFonts w:ascii="宋体" w:hAnsi="宋体" w:hint="eastAsia"/>
                <w:szCs w:val="21"/>
              </w:rPr>
              <w:t>a.</w:t>
            </w:r>
            <w:r w:rsidR="008E3821">
              <w:rPr>
                <w:rFonts w:ascii="宋体" w:hAnsi="宋体" w:hint="eastAsia"/>
                <w:szCs w:val="21"/>
              </w:rPr>
              <w:t>重要</w:t>
            </w:r>
            <w:r w:rsidR="000735F6">
              <w:rPr>
                <w:rFonts w:ascii="宋体" w:hAnsi="宋体" w:hint="eastAsia"/>
                <w:szCs w:val="21"/>
              </w:rPr>
              <w:t>污染源</w:t>
            </w:r>
            <w:r>
              <w:rPr>
                <w:rFonts w:ascii="宋体" w:hAnsi="宋体" w:hint="eastAsia"/>
                <w:szCs w:val="21"/>
              </w:rPr>
              <w:t>为：</w:t>
            </w:r>
            <w:r>
              <w:rPr>
                <w:rFonts w:ascii="宋体" w:hAnsi="宋体"/>
                <w:szCs w:val="21"/>
                <w:u w:val="single"/>
              </w:rPr>
              <w:t xml:space="preserve"> </w:t>
            </w:r>
            <w:r w:rsidR="008E3821" w:rsidRPr="00854F95">
              <w:rPr>
                <w:rFonts w:hint="eastAsia"/>
                <w:szCs w:val="21"/>
                <w:u w:val="single"/>
              </w:rPr>
              <w:t>粉尘、噪声、废水</w:t>
            </w:r>
            <w:r w:rsidRPr="00854F95">
              <w:rPr>
                <w:rFonts w:ascii="宋体" w:hAnsi="宋体" w:hint="eastAsia"/>
                <w:szCs w:val="21"/>
                <w:u w:val="single"/>
              </w:rPr>
              <w:t>。</w:t>
            </w:r>
          </w:p>
          <w:p w:rsidR="00D22989" w:rsidRDefault="00977BD1">
            <w:pPr>
              <w:adjustRightInd w:val="0"/>
              <w:spacing w:line="360" w:lineRule="auto"/>
              <w:jc w:val="left"/>
              <w:rPr>
                <w:rFonts w:ascii="宋体" w:hAnsi="宋体"/>
              </w:rPr>
            </w:pPr>
            <w:r>
              <w:rPr>
                <w:rFonts w:ascii="宋体" w:hAnsi="宋体" w:hint="eastAsia"/>
              </w:rPr>
              <w:t>b.对重要环境因素的控制情况</w:t>
            </w:r>
            <w:r w:rsidR="009D4AA2">
              <w:rPr>
                <w:rFonts w:ascii="宋体" w:hAnsi="宋体" w:hint="eastAsia"/>
              </w:rPr>
              <w:t>：</w:t>
            </w:r>
            <w:r w:rsidR="009D4AA2">
              <w:rPr>
                <w:rFonts w:ascii="宋体" w:hAnsi="宋体" w:hint="eastAsia"/>
                <w:color w:val="4F81BD"/>
              </w:rPr>
              <w:t>受控</w:t>
            </w:r>
          </w:p>
          <w:p w:rsidR="00D22989" w:rsidRDefault="00977BD1">
            <w:pPr>
              <w:adjustRightInd w:val="0"/>
              <w:spacing w:line="360" w:lineRule="auto"/>
              <w:jc w:val="left"/>
              <w:rPr>
                <w:rFonts w:ascii="宋体" w:hAnsi="宋体"/>
              </w:rPr>
            </w:pPr>
            <w:r>
              <w:rPr>
                <w:rFonts w:ascii="宋体" w:hAnsi="宋体" w:hint="eastAsia"/>
              </w:rPr>
              <w:t>--存在问题：</w:t>
            </w:r>
          </w:p>
          <w:p w:rsidR="00D22989" w:rsidRDefault="00977BD1">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22989" w:rsidRDefault="009D4AA2">
            <w:pPr>
              <w:adjustRightInd w:val="0"/>
              <w:spacing w:line="360" w:lineRule="auto"/>
              <w:jc w:val="left"/>
              <w:rPr>
                <w:rFonts w:ascii="宋体" w:hAnsi="宋体"/>
                <w:szCs w:val="21"/>
              </w:rPr>
            </w:pPr>
            <w:r>
              <w:rPr>
                <w:rFonts w:ascii="宋体" w:hAnsi="宋体" w:hint="eastAsia"/>
                <w:sz w:val="18"/>
                <w:szCs w:val="18"/>
              </w:rPr>
              <w:t>■</w:t>
            </w:r>
            <w:r w:rsidR="00977BD1">
              <w:rPr>
                <w:rFonts w:ascii="宋体" w:hAnsi="宋体" w:hint="eastAsia"/>
                <w:szCs w:val="21"/>
              </w:rPr>
              <w:t>提供了</w:t>
            </w:r>
            <w:r w:rsidR="00977BD1">
              <w:rPr>
                <w:rFonts w:ascii="宋体" w:hAnsi="宋体"/>
                <w:szCs w:val="21"/>
                <w:u w:val="single"/>
              </w:rPr>
              <w:t xml:space="preserve">   </w:t>
            </w:r>
            <w:r>
              <w:rPr>
                <w:rFonts w:ascii="宋体" w:hAnsi="宋体"/>
                <w:szCs w:val="21"/>
                <w:u w:val="single"/>
              </w:rPr>
              <w:t>噪声</w:t>
            </w:r>
            <w:r>
              <w:rPr>
                <w:rFonts w:ascii="宋体" w:hAnsi="宋体" w:hint="eastAsia"/>
                <w:szCs w:val="21"/>
                <w:u w:val="single"/>
              </w:rPr>
              <w:t>、</w:t>
            </w:r>
            <w:r w:rsidR="00EC6818">
              <w:rPr>
                <w:rFonts w:ascii="宋体" w:hAnsi="宋体"/>
                <w:szCs w:val="21"/>
                <w:u w:val="single"/>
              </w:rPr>
              <w:t>废水</w:t>
            </w:r>
            <w:r w:rsidR="00EC6818">
              <w:rPr>
                <w:rFonts w:ascii="宋体" w:hAnsi="宋体" w:hint="eastAsia"/>
                <w:szCs w:val="21"/>
                <w:u w:val="single"/>
              </w:rPr>
              <w:t>、</w:t>
            </w:r>
            <w:r w:rsidR="00EC6818">
              <w:rPr>
                <w:rFonts w:ascii="宋体" w:hAnsi="宋体"/>
                <w:szCs w:val="21"/>
                <w:u w:val="single"/>
              </w:rPr>
              <w:t>粉尘</w:t>
            </w:r>
            <w:r>
              <w:rPr>
                <w:rFonts w:ascii="宋体" w:hAnsi="宋体"/>
                <w:szCs w:val="21"/>
                <w:u w:val="single"/>
              </w:rPr>
              <w:t>监测报告</w:t>
            </w:r>
            <w:r w:rsidR="00977BD1">
              <w:rPr>
                <w:rFonts w:ascii="宋体" w:hAnsi="宋体"/>
                <w:szCs w:val="21"/>
                <w:u w:val="single"/>
              </w:rPr>
              <w:t xml:space="preserve">               </w:t>
            </w:r>
            <w:r w:rsidR="00977BD1">
              <w:rPr>
                <w:rFonts w:ascii="宋体" w:hAnsi="宋体" w:hint="eastAsia"/>
                <w:szCs w:val="21"/>
              </w:rPr>
              <w:t>，</w:t>
            </w:r>
          </w:p>
          <w:p w:rsidR="00D22989" w:rsidRDefault="00977BD1">
            <w:pPr>
              <w:adjustRightInd w:val="0"/>
              <w:spacing w:line="360" w:lineRule="auto"/>
              <w:jc w:val="left"/>
              <w:rPr>
                <w:rFonts w:ascii="宋体"/>
                <w:szCs w:val="21"/>
              </w:rPr>
            </w:pPr>
            <w:r>
              <w:rPr>
                <w:rFonts w:ascii="宋体" w:hAnsi="宋体" w:hint="eastAsia"/>
                <w:szCs w:val="21"/>
              </w:rPr>
              <w:t>监测结果为：</w:t>
            </w:r>
            <w:r>
              <w:rPr>
                <w:rFonts w:ascii="宋体" w:hAnsi="宋体"/>
                <w:szCs w:val="21"/>
                <w:u w:val="single"/>
              </w:rPr>
              <w:t xml:space="preserve"> </w:t>
            </w:r>
            <w:r w:rsidR="009D4AA2">
              <w:rPr>
                <w:rFonts w:ascii="宋体" w:hAnsi="宋体"/>
                <w:szCs w:val="21"/>
                <w:u w:val="single"/>
              </w:rPr>
              <w:t>合格</w:t>
            </w:r>
            <w:r>
              <w:rPr>
                <w:rFonts w:ascii="宋体" w:hAnsi="宋体"/>
                <w:szCs w:val="21"/>
                <w:u w:val="single"/>
              </w:rPr>
              <w:t xml:space="preserve">            </w:t>
            </w:r>
          </w:p>
          <w:p w:rsidR="00D22989" w:rsidRDefault="009D4AA2" w:rsidP="009D4AA2">
            <w:pPr>
              <w:adjustRightInd w:val="0"/>
              <w:spacing w:line="360" w:lineRule="auto"/>
              <w:jc w:val="left"/>
              <w:rPr>
                <w:rFonts w:ascii="宋体" w:hAnsi="宋体"/>
                <w:szCs w:val="21"/>
              </w:rPr>
            </w:pPr>
            <w:r>
              <w:rPr>
                <w:rFonts w:ascii="宋体" w:hAnsi="宋体" w:hint="eastAsia"/>
              </w:rPr>
              <w:t>□</w:t>
            </w:r>
            <w:r w:rsidR="00977BD1">
              <w:rPr>
                <w:rFonts w:ascii="宋体" w:hAnsi="宋体" w:hint="eastAsia"/>
                <w:szCs w:val="21"/>
              </w:rPr>
              <w:t>未提供，说明</w:t>
            </w:r>
            <w:r w:rsidR="00977BD1">
              <w:rPr>
                <w:rFonts w:ascii="宋体" w:hAnsi="宋体"/>
                <w:szCs w:val="21"/>
                <w:u w:val="single"/>
              </w:rPr>
              <w:t xml:space="preserve">   </w:t>
            </w:r>
            <w:r>
              <w:rPr>
                <w:rFonts w:ascii="宋体" w:hAnsi="宋体" w:hint="eastAsia"/>
                <w:szCs w:val="21"/>
                <w:u w:val="single"/>
              </w:rPr>
              <w:t xml:space="preserve"> </w:t>
            </w:r>
            <w:r w:rsidR="00977BD1">
              <w:rPr>
                <w:rFonts w:ascii="宋体" w:hAnsi="宋体" w:hint="eastAsia"/>
                <w:szCs w:val="21"/>
                <w:u w:val="single"/>
              </w:rPr>
              <w:t xml:space="preserve"> </w:t>
            </w:r>
          </w:p>
        </w:tc>
        <w:tc>
          <w:tcPr>
            <w:tcW w:w="1400" w:type="dxa"/>
          </w:tcPr>
          <w:p w:rsidR="00D22989" w:rsidRDefault="00977BD1">
            <w:pPr>
              <w:adjustRightInd w:val="0"/>
              <w:spacing w:line="360" w:lineRule="auto"/>
              <w:jc w:val="left"/>
            </w:pPr>
            <w:r>
              <w:t>Ok</w:t>
            </w:r>
          </w:p>
        </w:tc>
      </w:tr>
      <w:tr w:rsidR="00D22989">
        <w:trPr>
          <w:trHeight w:val="9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3、OHSMS:</w:t>
            </w:r>
          </w:p>
          <w:p w:rsidR="00D22989" w:rsidRDefault="00977BD1">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 xml:space="preserve">控制情况： </w:t>
            </w:r>
          </w:p>
          <w:p w:rsidR="00D22989" w:rsidRDefault="00977BD1">
            <w:pPr>
              <w:adjustRightInd w:val="0"/>
              <w:spacing w:line="360" w:lineRule="auto"/>
              <w:jc w:val="left"/>
              <w:rPr>
                <w:rFonts w:ascii="宋体" w:hAnsi="宋体"/>
                <w:szCs w:val="21"/>
              </w:rPr>
            </w:pPr>
            <w:r>
              <w:rPr>
                <w:rFonts w:ascii="宋体" w:hint="eastAsia"/>
                <w:u w:val="single"/>
              </w:rPr>
              <w:t>主要存</w:t>
            </w:r>
            <w:r w:rsidRPr="00104FE9">
              <w:rPr>
                <w:rFonts w:ascii="宋体" w:hAnsi="宋体" w:hint="eastAsia"/>
                <w:u w:val="single"/>
              </w:rPr>
              <w:t>在</w:t>
            </w:r>
            <w:r w:rsidR="00104FE9" w:rsidRPr="00104FE9">
              <w:rPr>
                <w:rFonts w:ascii="宋体" w:hAnsi="宋体" w:hint="eastAsia"/>
                <w:u w:val="single"/>
              </w:rPr>
              <w:t>火灾爆炸，触电、机械伤害、噪声和粉尘伤害</w:t>
            </w:r>
            <w:r w:rsidRPr="00104FE9">
              <w:rPr>
                <w:rFonts w:ascii="宋体" w:hAnsi="宋体" w:hint="eastAsia"/>
                <w:u w:val="single"/>
              </w:rPr>
              <w:t>等重大危险</w:t>
            </w:r>
            <w:r>
              <w:rPr>
                <w:rFonts w:ascii="宋体" w:hint="eastAsia"/>
                <w:u w:val="single"/>
              </w:rPr>
              <w:t>源，</w:t>
            </w:r>
            <w:r>
              <w:rPr>
                <w:rFonts w:ascii="宋体" w:hAnsi="宋体" w:hint="eastAsia"/>
                <w:u w:val="single"/>
              </w:rPr>
              <w:t>企业通日常检查、制定安全消防管理要求，控制重大风险的发生</w:t>
            </w:r>
            <w:r>
              <w:rPr>
                <w:rFonts w:ascii="宋体" w:hint="eastAsia"/>
                <w:szCs w:val="21"/>
                <w:u w:val="single"/>
              </w:rPr>
              <w:t>。</w:t>
            </w:r>
          </w:p>
          <w:p w:rsidR="00D22989" w:rsidRDefault="00977BD1">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22989" w:rsidRDefault="00977BD1">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22989" w:rsidRDefault="00977BD1">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22989" w:rsidRDefault="0063008F" w:rsidP="0063008F">
            <w:pPr>
              <w:adjustRightInd w:val="0"/>
              <w:spacing w:line="360" w:lineRule="auto"/>
              <w:jc w:val="left"/>
              <w:rPr>
                <w:rFonts w:ascii="宋体" w:hAnsi="宋体"/>
                <w:szCs w:val="21"/>
              </w:rPr>
            </w:pPr>
            <w:r>
              <w:rPr>
                <w:rFonts w:ascii="宋体" w:hAnsi="宋体" w:hint="eastAsia"/>
              </w:rPr>
              <w:t>□</w:t>
            </w:r>
            <w:r w:rsidR="00977BD1">
              <w:rPr>
                <w:rFonts w:ascii="宋体" w:hAnsi="宋体" w:hint="eastAsia"/>
                <w:szCs w:val="21"/>
              </w:rPr>
              <w:t>未提供，说明：</w:t>
            </w:r>
            <w:r w:rsidR="00977BD1">
              <w:rPr>
                <w:rFonts w:ascii="宋体" w:hAnsi="宋体"/>
                <w:szCs w:val="21"/>
                <w:u w:val="single"/>
              </w:rPr>
              <w:t xml:space="preserve">  </w:t>
            </w:r>
            <w:r>
              <w:rPr>
                <w:rFonts w:ascii="宋体" w:hAnsi="宋体" w:hint="eastAsia"/>
                <w:szCs w:val="21"/>
                <w:u w:val="single"/>
              </w:rPr>
              <w:t xml:space="preserve"> </w:t>
            </w:r>
            <w:r w:rsidR="00977BD1">
              <w:rPr>
                <w:rFonts w:ascii="宋体" w:hAnsi="宋体"/>
                <w:szCs w:val="21"/>
                <w:u w:val="single"/>
              </w:rPr>
              <w:t xml:space="preserve"> </w:t>
            </w:r>
          </w:p>
        </w:tc>
        <w:tc>
          <w:tcPr>
            <w:tcW w:w="1400" w:type="dxa"/>
          </w:tcPr>
          <w:p w:rsidR="00D22989" w:rsidRDefault="00977BD1">
            <w:pPr>
              <w:adjustRightInd w:val="0"/>
              <w:spacing w:line="360" w:lineRule="auto"/>
              <w:jc w:val="left"/>
            </w:pPr>
            <w:r>
              <w:t>Ok</w:t>
            </w:r>
          </w:p>
        </w:tc>
      </w:tr>
      <w:tr w:rsidR="00D22989">
        <w:trPr>
          <w:trHeight w:val="405"/>
          <w:tblHeader/>
        </w:trPr>
        <w:tc>
          <w:tcPr>
            <w:tcW w:w="675" w:type="dxa"/>
            <w:vMerge w:val="restart"/>
          </w:tcPr>
          <w:p w:rsidR="00D22989" w:rsidRDefault="00977BD1">
            <w:pPr>
              <w:adjustRightInd w:val="0"/>
              <w:spacing w:line="360" w:lineRule="auto"/>
              <w:jc w:val="center"/>
            </w:pPr>
            <w:r>
              <w:rPr>
                <w:rFonts w:hint="eastAsia"/>
              </w:rPr>
              <w:t>6</w:t>
            </w:r>
          </w:p>
        </w:tc>
        <w:tc>
          <w:tcPr>
            <w:tcW w:w="12297" w:type="dxa"/>
          </w:tcPr>
          <w:p w:rsidR="00D22989" w:rsidRDefault="00977BD1">
            <w:pPr>
              <w:adjustRightInd w:val="0"/>
              <w:spacing w:line="360" w:lineRule="auto"/>
              <w:jc w:val="left"/>
            </w:pPr>
            <w:r>
              <w:rPr>
                <w:rFonts w:ascii="宋体" w:hAnsi="宋体" w:hint="eastAsia"/>
                <w:szCs w:val="21"/>
              </w:rPr>
              <w:t>管理体系的方针、目标/指标/措施方案及实现情况：</w:t>
            </w:r>
          </w:p>
        </w:tc>
        <w:tc>
          <w:tcPr>
            <w:tcW w:w="1400" w:type="dxa"/>
          </w:tcPr>
          <w:p w:rsidR="00D22989" w:rsidRDefault="00D22989">
            <w:pPr>
              <w:adjustRightInd w:val="0"/>
              <w:spacing w:line="360" w:lineRule="auto"/>
              <w:jc w:val="center"/>
            </w:pPr>
          </w:p>
        </w:tc>
      </w:tr>
      <w:tr w:rsidR="00D22989">
        <w:trPr>
          <w:trHeight w:val="2998"/>
          <w:tblHeader/>
        </w:trPr>
        <w:tc>
          <w:tcPr>
            <w:tcW w:w="675" w:type="dxa"/>
            <w:vMerge/>
          </w:tcPr>
          <w:p w:rsidR="00D22989" w:rsidRDefault="00D22989">
            <w:pPr>
              <w:adjustRightInd w:val="0"/>
              <w:spacing w:line="360" w:lineRule="auto"/>
              <w:jc w:val="center"/>
            </w:pPr>
          </w:p>
        </w:tc>
        <w:tc>
          <w:tcPr>
            <w:tcW w:w="12297" w:type="dxa"/>
          </w:tcPr>
          <w:p w:rsidR="00D22989" w:rsidRDefault="00977BD1">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22989" w:rsidRDefault="00977BD1">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22989" w:rsidRDefault="007B6770">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进行了分解，制定了管理方案</w:t>
            </w:r>
            <w:r w:rsidR="00977BD1">
              <w:rPr>
                <w:rFonts w:ascii="宋体" w:hAnsi="宋体" w:hint="eastAsia"/>
                <w:szCs w:val="21"/>
                <w:u w:val="single"/>
              </w:rPr>
              <w:t xml:space="preserve">　　</w:t>
            </w:r>
            <w:proofErr w:type="gramStart"/>
            <w:r w:rsidR="00977BD1">
              <w:rPr>
                <w:rFonts w:ascii="宋体" w:hAnsi="宋体" w:hint="eastAsia"/>
                <w:szCs w:val="21"/>
                <w:u w:val="single"/>
              </w:rPr>
              <w:t xml:space="preserve">　　</w:t>
            </w:r>
            <w:proofErr w:type="gramEnd"/>
          </w:p>
          <w:p w:rsidR="00D22989" w:rsidRDefault="00977BD1">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22989" w:rsidRDefault="00977BD1">
            <w:pPr>
              <w:adjustRightInd w:val="0"/>
              <w:spacing w:line="360" w:lineRule="auto"/>
              <w:jc w:val="left"/>
              <w:rPr>
                <w:rFonts w:ascii="宋体" w:hAnsi="宋体"/>
                <w:szCs w:val="21"/>
              </w:rPr>
            </w:pPr>
            <w:r>
              <w:rPr>
                <w:rFonts w:ascii="宋体" w:hAnsi="宋体"/>
                <w:szCs w:val="21"/>
                <w:u w:val="single"/>
              </w:rPr>
              <w:t xml:space="preserve">        </w:t>
            </w:r>
            <w:r w:rsidR="004C0A15">
              <w:rPr>
                <w:rFonts w:ascii="宋体" w:hAnsi="宋体" w:hint="eastAsia"/>
                <w:szCs w:val="21"/>
                <w:u w:val="single"/>
              </w:rPr>
              <w:t>可以实现</w:t>
            </w:r>
            <w:r>
              <w:rPr>
                <w:rFonts w:ascii="宋体" w:hAnsi="宋体" w:hint="eastAsia"/>
                <w:szCs w:val="21"/>
                <w:u w:val="single"/>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22989" w:rsidRDefault="00977BD1">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22989" w:rsidRDefault="004C0A15">
            <w:pPr>
              <w:adjustRightInd w:val="0"/>
              <w:spacing w:line="360" w:lineRule="auto"/>
              <w:jc w:val="center"/>
            </w:pPr>
            <w:r>
              <w:t>O</w:t>
            </w:r>
            <w:r>
              <w:rPr>
                <w:rFonts w:hint="eastAsia"/>
              </w:rPr>
              <w:t>k</w:t>
            </w:r>
          </w:p>
        </w:tc>
      </w:tr>
      <w:tr w:rsidR="00D22989">
        <w:trPr>
          <w:trHeight w:val="435"/>
        </w:trPr>
        <w:tc>
          <w:tcPr>
            <w:tcW w:w="675" w:type="dxa"/>
            <w:vMerge w:val="restart"/>
          </w:tcPr>
          <w:p w:rsidR="00D22989" w:rsidRDefault="00977BD1">
            <w:pPr>
              <w:adjustRightInd w:val="0"/>
              <w:spacing w:line="360" w:lineRule="auto"/>
              <w:jc w:val="left"/>
            </w:pPr>
            <w:r>
              <w:rPr>
                <w:rFonts w:hint="eastAsia"/>
              </w:rPr>
              <w:t>7</w:t>
            </w:r>
          </w:p>
        </w:tc>
        <w:tc>
          <w:tcPr>
            <w:tcW w:w="12297" w:type="dxa"/>
          </w:tcPr>
          <w:p w:rsidR="00D22989" w:rsidRDefault="00977BD1">
            <w:pPr>
              <w:adjustRightInd w:val="0"/>
              <w:spacing w:line="360" w:lineRule="auto"/>
              <w:jc w:val="left"/>
            </w:pPr>
            <w:r>
              <w:rPr>
                <w:rFonts w:ascii="宋体" w:hAnsi="宋体" w:hint="eastAsia"/>
                <w:b/>
                <w:bCs/>
                <w:szCs w:val="21"/>
              </w:rPr>
              <w:t>组织内部审核策划和实施情况</w:t>
            </w:r>
          </w:p>
        </w:tc>
        <w:tc>
          <w:tcPr>
            <w:tcW w:w="1400" w:type="dxa"/>
          </w:tcPr>
          <w:p w:rsidR="00D22989" w:rsidRDefault="00D22989">
            <w:pPr>
              <w:adjustRightInd w:val="0"/>
              <w:spacing w:line="360" w:lineRule="auto"/>
              <w:jc w:val="left"/>
            </w:pPr>
          </w:p>
        </w:tc>
      </w:tr>
      <w:tr w:rsidR="00D22989">
        <w:trPr>
          <w:trHeight w:val="4400"/>
        </w:trPr>
        <w:tc>
          <w:tcPr>
            <w:tcW w:w="675" w:type="dxa"/>
            <w:vMerge/>
          </w:tcPr>
          <w:p w:rsidR="00D22989" w:rsidRDefault="00D22989">
            <w:pPr>
              <w:adjustRightInd w:val="0"/>
              <w:spacing w:line="360" w:lineRule="auto"/>
              <w:jc w:val="left"/>
            </w:pPr>
          </w:p>
        </w:tc>
        <w:tc>
          <w:tcPr>
            <w:tcW w:w="12297" w:type="dxa"/>
          </w:tcPr>
          <w:p w:rsidR="00D22989" w:rsidRDefault="00977BD1">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22989" w:rsidRDefault="00977BD1">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2019  </w:t>
            </w:r>
            <w:r>
              <w:rPr>
                <w:rFonts w:ascii="宋体" w:hAnsi="宋体" w:hint="eastAsia"/>
              </w:rPr>
              <w:t>年</w:t>
            </w:r>
            <w:r>
              <w:rPr>
                <w:rFonts w:ascii="宋体" w:hAnsi="宋体" w:hint="eastAsia"/>
                <w:u w:val="single"/>
              </w:rPr>
              <w:t xml:space="preserve">　</w:t>
            </w:r>
            <w:r w:rsidR="00D82FEA">
              <w:rPr>
                <w:rFonts w:ascii="宋体" w:hAnsi="宋体" w:hint="eastAsia"/>
                <w:u w:val="single"/>
              </w:rPr>
              <w:t>9</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D82FEA">
              <w:rPr>
                <w:rFonts w:ascii="宋体" w:hAnsi="宋体" w:hint="eastAsia"/>
                <w:u w:val="single"/>
              </w:rPr>
              <w:t>12</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D82FEA">
              <w:rPr>
                <w:rFonts w:ascii="宋体" w:hAnsi="宋体" w:hint="eastAsia"/>
                <w:u w:val="single"/>
              </w:rPr>
              <w:t>13</w:t>
            </w:r>
            <w:r>
              <w:rPr>
                <w:rFonts w:ascii="宋体" w:hAnsi="宋体" w:hint="eastAsia"/>
                <w:u w:val="single"/>
              </w:rPr>
              <w:t xml:space="preserve">　</w:t>
            </w:r>
            <w:r>
              <w:rPr>
                <w:rFonts w:ascii="宋体" w:hAnsi="宋体" w:hint="eastAsia"/>
              </w:rPr>
              <w:t>日实施</w:t>
            </w:r>
          </w:p>
          <w:p w:rsidR="00D22989" w:rsidRDefault="00977BD1">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22989" w:rsidRDefault="00977BD1">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22989" w:rsidRDefault="00977BD1">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22989" w:rsidRDefault="00977BD1">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22989" w:rsidRDefault="00977BD1">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sidR="00D82FEA">
              <w:rPr>
                <w:rFonts w:hint="eastAsia"/>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22989" w:rsidRDefault="00977BD1">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p>
        </w:tc>
        <w:tc>
          <w:tcPr>
            <w:tcW w:w="1400" w:type="dxa"/>
          </w:tcPr>
          <w:p w:rsidR="00D22989" w:rsidRDefault="00977BD1">
            <w:pPr>
              <w:adjustRightInd w:val="0"/>
              <w:spacing w:line="360" w:lineRule="auto"/>
              <w:jc w:val="left"/>
            </w:pPr>
            <w:r>
              <w:t>Ok</w:t>
            </w:r>
          </w:p>
        </w:tc>
      </w:tr>
      <w:tr w:rsidR="00D22989">
        <w:trPr>
          <w:trHeight w:val="474"/>
        </w:trPr>
        <w:tc>
          <w:tcPr>
            <w:tcW w:w="675" w:type="dxa"/>
            <w:vMerge w:val="restart"/>
          </w:tcPr>
          <w:p w:rsidR="00D22989" w:rsidRDefault="00977BD1">
            <w:pPr>
              <w:adjustRightInd w:val="0"/>
              <w:spacing w:line="360" w:lineRule="auto"/>
              <w:jc w:val="left"/>
            </w:pPr>
            <w:r>
              <w:rPr>
                <w:rFonts w:hint="eastAsia"/>
              </w:rPr>
              <w:t>8</w:t>
            </w:r>
          </w:p>
        </w:tc>
        <w:tc>
          <w:tcPr>
            <w:tcW w:w="12297" w:type="dxa"/>
          </w:tcPr>
          <w:p w:rsidR="00D22989" w:rsidRDefault="00977BD1">
            <w:pPr>
              <w:adjustRightInd w:val="0"/>
              <w:spacing w:line="360" w:lineRule="auto"/>
              <w:jc w:val="left"/>
            </w:pPr>
            <w:r>
              <w:rPr>
                <w:rFonts w:ascii="宋体" w:hAnsi="宋体" w:hint="eastAsia"/>
                <w:b/>
                <w:bCs/>
                <w:szCs w:val="21"/>
              </w:rPr>
              <w:t>组织进行管理评审的情况</w:t>
            </w:r>
          </w:p>
        </w:tc>
        <w:tc>
          <w:tcPr>
            <w:tcW w:w="1400" w:type="dxa"/>
          </w:tcPr>
          <w:p w:rsidR="00D22989" w:rsidRDefault="00D22989">
            <w:pPr>
              <w:adjustRightInd w:val="0"/>
              <w:spacing w:line="360" w:lineRule="auto"/>
              <w:jc w:val="left"/>
            </w:pPr>
          </w:p>
        </w:tc>
      </w:tr>
      <w:tr w:rsidR="00D22989">
        <w:trPr>
          <w:trHeight w:val="474"/>
        </w:trPr>
        <w:tc>
          <w:tcPr>
            <w:tcW w:w="675" w:type="dxa"/>
            <w:vMerge/>
          </w:tcPr>
          <w:p w:rsidR="00D22989" w:rsidRDefault="00D22989">
            <w:pPr>
              <w:adjustRightInd w:val="0"/>
              <w:spacing w:line="360" w:lineRule="auto"/>
              <w:jc w:val="left"/>
            </w:pPr>
          </w:p>
        </w:tc>
        <w:tc>
          <w:tcPr>
            <w:tcW w:w="12297" w:type="dxa"/>
          </w:tcPr>
          <w:p w:rsidR="00D22989" w:rsidRDefault="00977BD1">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22989" w:rsidRDefault="00977BD1">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2019</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E52573">
              <w:rPr>
                <w:rFonts w:ascii="宋体" w:hAnsi="宋体" w:hint="eastAsia"/>
                <w:u w:val="single"/>
              </w:rPr>
              <w:t>9</w:t>
            </w:r>
            <w:r>
              <w:rPr>
                <w:rFonts w:ascii="宋体" w:hAnsi="宋体" w:hint="eastAsia"/>
                <w:u w:val="single"/>
              </w:rPr>
              <w:t xml:space="preserve">　</w:t>
            </w:r>
            <w:r>
              <w:rPr>
                <w:rFonts w:ascii="宋体" w:hAnsi="宋体" w:hint="eastAsia"/>
              </w:rPr>
              <w:t>月</w:t>
            </w:r>
            <w:r>
              <w:rPr>
                <w:rFonts w:ascii="宋体" w:hAnsi="宋体" w:hint="eastAsia"/>
                <w:u w:val="single"/>
              </w:rPr>
              <w:t xml:space="preserve">　2</w:t>
            </w:r>
            <w:r w:rsidR="00E52573">
              <w:rPr>
                <w:rFonts w:ascii="宋体" w:hAnsi="宋体" w:hint="eastAsia"/>
                <w:u w:val="single"/>
              </w:rPr>
              <w:t>8</w:t>
            </w:r>
            <w:r>
              <w:rPr>
                <w:rFonts w:ascii="宋体" w:hAnsi="宋体" w:hint="eastAsia"/>
                <w:u w:val="single"/>
              </w:rPr>
              <w:t xml:space="preserve">　</w:t>
            </w:r>
            <w:r>
              <w:rPr>
                <w:rFonts w:ascii="宋体" w:hAnsi="宋体" w:hint="eastAsia"/>
              </w:rPr>
              <w:t>日至</w:t>
            </w:r>
            <w:r>
              <w:rPr>
                <w:rFonts w:ascii="宋体" w:hAnsi="宋体" w:hint="eastAsia"/>
                <w:u w:val="single"/>
              </w:rPr>
              <w:t xml:space="preserve">　2</w:t>
            </w:r>
            <w:r w:rsidR="00E52573">
              <w:rPr>
                <w:rFonts w:ascii="宋体" w:hAnsi="宋体" w:hint="eastAsia"/>
                <w:u w:val="single"/>
              </w:rPr>
              <w:t>8</w:t>
            </w:r>
            <w:r>
              <w:rPr>
                <w:rFonts w:ascii="宋体" w:hAnsi="宋体" w:hint="eastAsia"/>
                <w:u w:val="single"/>
              </w:rPr>
              <w:t xml:space="preserve">　</w:t>
            </w:r>
            <w:r>
              <w:rPr>
                <w:rFonts w:ascii="宋体" w:hAnsi="宋体" w:hint="eastAsia"/>
              </w:rPr>
              <w:t>日实施，由最高管理者：</w:t>
            </w:r>
            <w:r w:rsidR="00264F62">
              <w:rPr>
                <w:rFonts w:ascii="宋体" w:hAnsi="宋体" w:hint="eastAsia"/>
                <w:u w:val="single"/>
              </w:rPr>
              <w:t>李国伟</w:t>
            </w:r>
            <w:r>
              <w:rPr>
                <w:rFonts w:ascii="宋体" w:hAnsi="宋体" w:hint="eastAsia"/>
              </w:rPr>
              <w:t>主持，实施方式：</w:t>
            </w:r>
            <w:r>
              <w:rPr>
                <w:rFonts w:ascii="宋体" w:hAnsi="宋体" w:hint="eastAsia"/>
                <w:u w:val="single"/>
              </w:rPr>
              <w:t xml:space="preserve">　会议　</w:t>
            </w:r>
          </w:p>
          <w:p w:rsidR="00D22989" w:rsidRDefault="00977BD1">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22989" w:rsidRDefault="00977BD1" w:rsidP="00A70F8B">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sidR="00D82FEA">
              <w:rPr>
                <w:rFonts w:ascii="宋体" w:hAnsi="宋体" w:hint="eastAsia"/>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w:t>
            </w:r>
          </w:p>
        </w:tc>
        <w:tc>
          <w:tcPr>
            <w:tcW w:w="1400" w:type="dxa"/>
          </w:tcPr>
          <w:p w:rsidR="00D22989" w:rsidRDefault="00977BD1">
            <w:pPr>
              <w:adjustRightInd w:val="0"/>
              <w:spacing w:line="360" w:lineRule="auto"/>
              <w:jc w:val="left"/>
            </w:pPr>
            <w:r>
              <w:t>Ok</w:t>
            </w:r>
          </w:p>
        </w:tc>
      </w:tr>
    </w:tbl>
    <w:p w:rsidR="00D22989" w:rsidRDefault="00D22989"/>
    <w:p w:rsidR="00D22989" w:rsidRDefault="00977BD1">
      <w:pPr>
        <w:pStyle w:val="a5"/>
      </w:pPr>
      <w:r>
        <w:rPr>
          <w:rFonts w:hint="eastAsia"/>
        </w:rPr>
        <w:t>说明：不符合标注</w:t>
      </w:r>
      <w:r>
        <w:rPr>
          <w:rFonts w:hint="eastAsia"/>
        </w:rPr>
        <w:t>N</w:t>
      </w:r>
    </w:p>
    <w:sectPr w:rsidR="00D2298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B96" w:rsidRDefault="00BB1B96">
      <w:r>
        <w:separator/>
      </w:r>
    </w:p>
  </w:endnote>
  <w:endnote w:type="continuationSeparator" w:id="0">
    <w:p w:rsidR="00BB1B96" w:rsidRDefault="00BB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22989" w:rsidRDefault="00977BD1">
            <w:pPr>
              <w:pStyle w:val="a5"/>
              <w:jc w:val="center"/>
            </w:pPr>
            <w:r>
              <w:rPr>
                <w:b/>
                <w:sz w:val="24"/>
                <w:szCs w:val="24"/>
              </w:rPr>
              <w:fldChar w:fldCharType="begin"/>
            </w:r>
            <w:r>
              <w:rPr>
                <w:b/>
              </w:rPr>
              <w:instrText>PAGE</w:instrText>
            </w:r>
            <w:r>
              <w:rPr>
                <w:b/>
                <w:sz w:val="24"/>
                <w:szCs w:val="24"/>
              </w:rPr>
              <w:fldChar w:fldCharType="separate"/>
            </w:r>
            <w:r w:rsidR="00C22314">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22314">
              <w:rPr>
                <w:b/>
                <w:noProof/>
              </w:rPr>
              <w:t>10</w:t>
            </w:r>
            <w:r>
              <w:rPr>
                <w:b/>
                <w:sz w:val="24"/>
                <w:szCs w:val="24"/>
              </w:rPr>
              <w:fldChar w:fldCharType="end"/>
            </w:r>
          </w:p>
        </w:sdtContent>
      </w:sdt>
    </w:sdtContent>
  </w:sdt>
  <w:p w:rsidR="00D22989" w:rsidRDefault="00D229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B96" w:rsidRDefault="00BB1B96">
      <w:r>
        <w:separator/>
      </w:r>
    </w:p>
  </w:footnote>
  <w:footnote w:type="continuationSeparator" w:id="0">
    <w:p w:rsidR="00BB1B96" w:rsidRDefault="00BB1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989" w:rsidRDefault="00977BD1">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2989" w:rsidRDefault="00BB1B96">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22989" w:rsidRDefault="00977BD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77BD1">
      <w:rPr>
        <w:rStyle w:val="CharChar1"/>
        <w:rFonts w:hint="default"/>
        <w:w w:val="90"/>
      </w:rPr>
      <w:t xml:space="preserve">Beijing International Standard united Certification </w:t>
    </w:r>
    <w:proofErr w:type="spellStart"/>
    <w:r w:rsidR="00977BD1">
      <w:rPr>
        <w:rStyle w:val="CharChar1"/>
        <w:rFonts w:hint="default"/>
        <w:w w:val="90"/>
      </w:rPr>
      <w:t>Co.</w:t>
    </w:r>
    <w:proofErr w:type="gramStart"/>
    <w:r w:rsidR="00977BD1">
      <w:rPr>
        <w:rStyle w:val="CharChar1"/>
        <w:rFonts w:hint="default"/>
        <w:w w:val="90"/>
      </w:rPr>
      <w:t>,Ltd</w:t>
    </w:r>
    <w:proofErr w:type="spellEnd"/>
    <w:proofErr w:type="gramEnd"/>
    <w:r w:rsidR="00977BD1">
      <w:rPr>
        <w:rStyle w:val="CharChar1"/>
        <w:rFonts w:hint="default"/>
        <w:w w:val="90"/>
      </w:rPr>
      <w:t>.</w:t>
    </w:r>
  </w:p>
  <w:p w:rsidR="00D22989" w:rsidRDefault="00D2298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3373A"/>
    <w:rsid w:val="000735F6"/>
    <w:rsid w:val="000C3ED3"/>
    <w:rsid w:val="000C58D1"/>
    <w:rsid w:val="00104FE9"/>
    <w:rsid w:val="00105A91"/>
    <w:rsid w:val="00150F12"/>
    <w:rsid w:val="0017552D"/>
    <w:rsid w:val="001A2D7F"/>
    <w:rsid w:val="001A7F36"/>
    <w:rsid w:val="001B046E"/>
    <w:rsid w:val="001C12D3"/>
    <w:rsid w:val="001D337D"/>
    <w:rsid w:val="001D4C22"/>
    <w:rsid w:val="001F66CC"/>
    <w:rsid w:val="002120F0"/>
    <w:rsid w:val="00264F62"/>
    <w:rsid w:val="00337922"/>
    <w:rsid w:val="00340867"/>
    <w:rsid w:val="00380837"/>
    <w:rsid w:val="003859FE"/>
    <w:rsid w:val="003C32F3"/>
    <w:rsid w:val="003C6648"/>
    <w:rsid w:val="003D2A88"/>
    <w:rsid w:val="003D4A7E"/>
    <w:rsid w:val="00410914"/>
    <w:rsid w:val="0041320E"/>
    <w:rsid w:val="00415094"/>
    <w:rsid w:val="00415B1B"/>
    <w:rsid w:val="0044794F"/>
    <w:rsid w:val="00451A33"/>
    <w:rsid w:val="00480824"/>
    <w:rsid w:val="004C09EA"/>
    <w:rsid w:val="004C0A15"/>
    <w:rsid w:val="004E2167"/>
    <w:rsid w:val="005317D0"/>
    <w:rsid w:val="00535804"/>
    <w:rsid w:val="00536930"/>
    <w:rsid w:val="00564E53"/>
    <w:rsid w:val="005A41D5"/>
    <w:rsid w:val="0063008F"/>
    <w:rsid w:val="00644FE2"/>
    <w:rsid w:val="006522FC"/>
    <w:rsid w:val="0067640C"/>
    <w:rsid w:val="006C013F"/>
    <w:rsid w:val="006E678B"/>
    <w:rsid w:val="006F2303"/>
    <w:rsid w:val="00704C48"/>
    <w:rsid w:val="00704E33"/>
    <w:rsid w:val="00720D57"/>
    <w:rsid w:val="00744898"/>
    <w:rsid w:val="00767D6A"/>
    <w:rsid w:val="007757F3"/>
    <w:rsid w:val="007770E5"/>
    <w:rsid w:val="00777A1C"/>
    <w:rsid w:val="007A0A3C"/>
    <w:rsid w:val="007A6AEA"/>
    <w:rsid w:val="007B6770"/>
    <w:rsid w:val="007E6AEB"/>
    <w:rsid w:val="00806119"/>
    <w:rsid w:val="00824194"/>
    <w:rsid w:val="00854F95"/>
    <w:rsid w:val="00871C15"/>
    <w:rsid w:val="00877BF4"/>
    <w:rsid w:val="00882956"/>
    <w:rsid w:val="008973EE"/>
    <w:rsid w:val="008C7631"/>
    <w:rsid w:val="008C7D6A"/>
    <w:rsid w:val="008E3821"/>
    <w:rsid w:val="008E438A"/>
    <w:rsid w:val="00914794"/>
    <w:rsid w:val="00925E2F"/>
    <w:rsid w:val="00963B80"/>
    <w:rsid w:val="00971600"/>
    <w:rsid w:val="00977BD1"/>
    <w:rsid w:val="00991DF1"/>
    <w:rsid w:val="009973B4"/>
    <w:rsid w:val="009D4AA2"/>
    <w:rsid w:val="009F7EED"/>
    <w:rsid w:val="00A165E5"/>
    <w:rsid w:val="00A36241"/>
    <w:rsid w:val="00A36AEB"/>
    <w:rsid w:val="00A70F8B"/>
    <w:rsid w:val="00AA2D5D"/>
    <w:rsid w:val="00AA3509"/>
    <w:rsid w:val="00AF0AAB"/>
    <w:rsid w:val="00B258C1"/>
    <w:rsid w:val="00B76169"/>
    <w:rsid w:val="00BB1B96"/>
    <w:rsid w:val="00BC5C6F"/>
    <w:rsid w:val="00BE4C7A"/>
    <w:rsid w:val="00BF597E"/>
    <w:rsid w:val="00C22314"/>
    <w:rsid w:val="00C30279"/>
    <w:rsid w:val="00C51A36"/>
    <w:rsid w:val="00C55228"/>
    <w:rsid w:val="00C65DCB"/>
    <w:rsid w:val="00C74F63"/>
    <w:rsid w:val="00C8266A"/>
    <w:rsid w:val="00C90DC4"/>
    <w:rsid w:val="00CE315A"/>
    <w:rsid w:val="00D06F59"/>
    <w:rsid w:val="00D22989"/>
    <w:rsid w:val="00D82FEA"/>
    <w:rsid w:val="00D8388C"/>
    <w:rsid w:val="00D95304"/>
    <w:rsid w:val="00DA6B59"/>
    <w:rsid w:val="00DC5B09"/>
    <w:rsid w:val="00DC6669"/>
    <w:rsid w:val="00DE147C"/>
    <w:rsid w:val="00E305F2"/>
    <w:rsid w:val="00E52573"/>
    <w:rsid w:val="00EB0164"/>
    <w:rsid w:val="00EB01CA"/>
    <w:rsid w:val="00EC6818"/>
    <w:rsid w:val="00ED0F62"/>
    <w:rsid w:val="00ED624B"/>
    <w:rsid w:val="00F71ED3"/>
    <w:rsid w:val="00FD428B"/>
    <w:rsid w:val="108219C2"/>
    <w:rsid w:val="19142F08"/>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638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10</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81</cp:revision>
  <cp:lastPrinted>2019-06-14T02:57:00Z</cp:lastPrinted>
  <dcterms:created xsi:type="dcterms:W3CDTF">2015-06-17T12:51:00Z</dcterms:created>
  <dcterms:modified xsi:type="dcterms:W3CDTF">2019-11-26T08:17:00Z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