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安徽金大仪器有限公司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10245-2025-EI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ISC-258213-EI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13:00至2026年03月11日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374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