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color w:val="000000"/>
                <w:sz w:val="24"/>
                <w:szCs w:val="24"/>
              </w:rPr>
              <w:t>馆陶县永旺物业服务有限公司</w:t>
            </w:r>
            <w:bookmarkEnd w:id="0"/>
            <w:r>
              <w:rPr>
                <w:rFonts w:hint="eastAsia"/>
                <w:color w:val="000000"/>
                <w:sz w:val="24"/>
                <w:szCs w:val="24"/>
              </w:rPr>
              <w:t xml:space="preserve">                 陪同人员： </w:t>
            </w:r>
          </w:p>
        </w:tc>
        <w:tc>
          <w:tcPr>
            <w:tcW w:w="1585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bookmarkStart w:id="1" w:name="审核组成员不含组长"/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周文，</w:t>
            </w:r>
            <w:r>
              <w:rPr>
                <w:rFonts w:hint="eastAsia"/>
                <w:color w:val="000000"/>
                <w:sz w:val="24"/>
                <w:szCs w:val="24"/>
              </w:rPr>
              <w:t>温红玲，王海燕</w:t>
            </w:r>
            <w:bookmarkEnd w:id="1"/>
            <w:r>
              <w:rPr>
                <w:rFonts w:hint="eastAsia"/>
                <w:color w:val="000000"/>
                <w:sz w:val="24"/>
                <w:szCs w:val="24"/>
              </w:rPr>
              <w:t xml:space="preserve">                     审核时间：</w:t>
            </w:r>
            <w:bookmarkStart w:id="2" w:name="审核日期"/>
            <w:r>
              <w:rPr>
                <w:color w:val="000000"/>
              </w:rPr>
              <w:t>2021年11月16日 上午至2021年11月16日 上午</w:t>
            </w:r>
            <w:bookmarkEnd w:id="2"/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color w:val="000000"/>
                <w:szCs w:val="18"/>
                <w:shd w:val="pct10" w:color="auto" w:fill="FFFFFF"/>
              </w:rPr>
              <w:t>: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核对资质证书（营业执照、生产（安全）许可证、行业许可证、3C证书等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《营业执照》</w:t>
            </w:r>
            <w:r>
              <w:rPr>
                <w:rFonts w:hint="eastAsia"/>
                <w:color w:val="000000"/>
                <w:szCs w:val="21"/>
              </w:rPr>
              <w:t>——：□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副本；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： 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91130433056528584U</w:t>
            </w:r>
            <w:r>
              <w:rPr>
                <w:color w:val="000000"/>
                <w:szCs w:val="21"/>
                <w:u w:val="single"/>
              </w:rPr>
              <w:t xml:space="preserve">               </w:t>
            </w:r>
            <w:r>
              <w:rPr>
                <w:rFonts w:hint="eastAsia"/>
                <w:color w:val="000000"/>
                <w:szCs w:val="21"/>
              </w:rPr>
              <w:t xml:space="preserve">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有效期：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2032.11.7.</w:t>
            </w:r>
            <w:r>
              <w:rPr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物业管理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 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jc w:val="left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认证申请范围：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bookmarkStart w:id="3" w:name="审核范围"/>
          </w:p>
          <w:p>
            <w:pPr>
              <w:jc w:val="left"/>
            </w:pPr>
            <w:r>
              <w:t>Q：物业管理服务</w:t>
            </w:r>
          </w:p>
          <w:p>
            <w:pPr>
              <w:jc w:val="left"/>
            </w:pPr>
            <w:r>
              <w:t>E：物业管理服务所涉及场所的相关环境管理活动</w:t>
            </w:r>
          </w:p>
          <w:p>
            <w:pPr>
              <w:spacing w:line="440" w:lineRule="exact"/>
              <w:jc w:val="left"/>
              <w:rPr>
                <w:color w:val="000000"/>
                <w:szCs w:val="21"/>
              </w:rPr>
            </w:pPr>
            <w:r>
              <w:t>O：物业管理服务所涉及场所的相关职业健康安全管理活动</w:t>
            </w:r>
            <w:bookmarkEnd w:id="3"/>
            <w:r>
              <w:rPr>
                <w:color w:val="000000"/>
                <w:szCs w:val="21"/>
                <w:u w:val="single"/>
              </w:rPr>
              <w:t xml:space="preserve">                                                         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同上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《XXX许可证》</w:t>
            </w:r>
            <w:r>
              <w:rPr>
                <w:rFonts w:hint="eastAsia"/>
                <w:color w:val="000000"/>
                <w:szCs w:val="21"/>
              </w:rPr>
              <w:t>——：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□副本；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  <w:r>
              <w:rPr>
                <w:rFonts w:hint="eastAsia"/>
                <w:color w:val="000000"/>
                <w:szCs w:val="21"/>
                <w:lang w:eastAsia="zh-CN"/>
              </w:rPr>
              <w:t>——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不适用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： </w:t>
            </w:r>
            <w:r>
              <w:rPr>
                <w:color w:val="000000"/>
                <w:szCs w:val="21"/>
                <w:u w:val="single"/>
              </w:rPr>
              <w:t xml:space="preserve">                 </w:t>
            </w:r>
            <w:r>
              <w:rPr>
                <w:rFonts w:hint="eastAsia"/>
                <w:color w:val="000000"/>
                <w:szCs w:val="21"/>
              </w:rPr>
              <w:t xml:space="preserve">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有效期：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color w:val="FF0000"/>
                <w:szCs w:val="21"/>
                <w:highlight w:val="none"/>
                <w:u w:val="single"/>
              </w:rPr>
              <w:t xml:space="preserve">   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注册地址：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</w:t>
            </w:r>
            <w:bookmarkStart w:id="4" w:name="注册地址"/>
            <w:r>
              <w:rPr>
                <w:sz w:val="21"/>
                <w:szCs w:val="21"/>
                <w:u w:val="single"/>
              </w:rPr>
              <w:t>馆陶县筑先路北段东侧（华悦酒店北邻）</w:t>
            </w:r>
            <w:bookmarkEnd w:id="4"/>
            <w:r>
              <w:rPr>
                <w:color w:val="000000"/>
                <w:szCs w:val="21"/>
                <w:u w:val="single"/>
              </w:rPr>
              <w:t xml:space="preserve">                                                        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与《营业执照》内容一致。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经营地址：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sz w:val="21"/>
                <w:szCs w:val="21"/>
                <w:u w:val="single"/>
              </w:rPr>
              <w:t>馆陶县筑先路北段东侧（华悦酒店北邻）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 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与生产或服务现场一致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确定多现场（固定）的地址（适用时）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多现场的名称和具体位置：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海麟盛景天下小区；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馆陶县新华街南段路西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  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金陶丽都小区</w:t>
            </w:r>
            <w:r>
              <w:rPr>
                <w:rFonts w:hint="eastAsia"/>
                <w:color w:val="000000"/>
                <w:szCs w:val="21"/>
                <w:u w:val="single"/>
                <w:lang w:eastAsia="zh-CN"/>
              </w:rPr>
              <w:t>；</w:t>
            </w:r>
            <w:r>
              <w:rPr>
                <w:rFonts w:hint="eastAsia"/>
                <w:color w:val="000000"/>
                <w:szCs w:val="21"/>
                <w:u w:val="single"/>
              </w:rPr>
              <w:t>馆陶县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政府</w:t>
            </w:r>
            <w:r>
              <w:rPr>
                <w:rFonts w:hint="eastAsia"/>
                <w:color w:val="000000"/>
                <w:szCs w:val="21"/>
                <w:u w:val="single"/>
              </w:rPr>
              <w:t>街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东</w:t>
            </w:r>
            <w:r>
              <w:rPr>
                <w:rFonts w:hint="eastAsia"/>
                <w:color w:val="000000"/>
                <w:szCs w:val="21"/>
                <w:u w:val="single"/>
              </w:rPr>
              <w:t>路西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侧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多场所申报清单</w:t>
            </w:r>
            <w:r>
              <w:rPr>
                <w:rFonts w:hint="eastAsia"/>
                <w:color w:val="000000"/>
              </w:rPr>
              <w:t>》是否一致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>临时现场的名称和具体位置：</w:t>
            </w:r>
            <w:r>
              <w:rPr>
                <w:rFonts w:hint="eastAsia"/>
                <w:color w:val="000000"/>
                <w:lang w:val="en-US" w:eastAsia="zh-CN"/>
              </w:rPr>
              <w:t>无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  <w:p>
            <w:pPr>
              <w:rPr>
                <w:color w:val="000000"/>
                <w:szCs w:val="21"/>
                <w:u w:val="single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确定建设单位的在建项目清单（仅限建工QMS）与申请时提供的《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企业在建项目清单</w:t>
            </w:r>
            <w:r>
              <w:rPr>
                <w:rFonts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与组织总部在同一管理体系下运行     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组织总部有权对</w:t>
            </w:r>
            <w:r>
              <w:t>多场所</w:t>
            </w:r>
            <w:r>
              <w:rPr>
                <w:rFonts w:hint="eastAsia"/>
              </w:rPr>
              <w:t>/临时场所进行监督管理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按照统一安排实施内部审核（不强制同一时段）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确定生产/服务流程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华文中宋" w:hAnsi="华文中宋" w:eastAsia="华文中宋"/>
                <w:color w:val="000000"/>
                <w:sz w:val="28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lang w:val="en-US" w:eastAsia="zh-CN"/>
              </w:rPr>
              <w:t>物业管理服务流程：</w:t>
            </w:r>
          </w:p>
          <w:p>
            <w:pPr>
              <w:rPr>
                <w:rFonts w:hint="eastAsia" w:ascii="华文中宋" w:hAnsi="华文中宋" w:eastAsia="华文中宋"/>
                <w:color w:val="000000"/>
                <w:sz w:val="28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lang w:val="en-US" w:eastAsia="zh-CN"/>
              </w:rPr>
              <w:t> </w:t>
            </w:r>
          </w:p>
          <w:p>
            <w:pPr>
              <w:spacing w:line="360" w:lineRule="auto"/>
              <w:rPr>
                <w:b/>
                <w:bCs/>
                <w:szCs w:val="21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lang w:val="en-US" w:eastAsia="zh-CN"/>
              </w:rPr>
              <w:t xml:space="preserve">业务洽谈—合同评审—合同签订—物业服务—自查—检查-满意度调查 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确定有效的员工人数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认证范围内管理体系覆盖的人数（总计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25</w:t>
            </w:r>
            <w:r>
              <w:rPr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>人）　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管理人员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5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；操作人员</w:t>
            </w:r>
            <w:r>
              <w:rPr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20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  <w:r>
              <w:rPr>
                <w:rFonts w:hint="eastAsia"/>
                <w:color w:val="000000"/>
                <w:szCs w:val="18"/>
                <w:highlight w:val="none"/>
              </w:rPr>
              <w:t>劳务派遣人员</w:t>
            </w:r>
            <w:r>
              <w:rPr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；临时工</w:t>
            </w:r>
            <w:r>
              <w:rPr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>季节工</w:t>
            </w:r>
            <w:r>
              <w:rPr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与申请一致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生产/服务的班次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□单班（例如：</w:t>
            </w:r>
            <w:r>
              <w:rPr>
                <w:color w:val="000000"/>
                <w:szCs w:val="21"/>
              </w:rPr>
              <w:t>8:00- 12 :00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color w:val="000000"/>
                <w:szCs w:val="21"/>
              </w:rPr>
              <w:t>13 :00- 17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双班（例如：早班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；）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保安服务有夜班19：30’/20：30’-8：00’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□三班（例如：早班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；夜班</w:t>
            </w:r>
            <w:r>
              <w:rPr>
                <w:color w:val="000000"/>
                <w:szCs w:val="21"/>
              </w:rPr>
              <w:t>24 :00-</w:t>
            </w:r>
            <w:r>
              <w:rPr>
                <w:rFonts w:hint="eastAsia"/>
                <w:color w:val="000000"/>
                <w:szCs w:val="21"/>
              </w:rPr>
              <w:t>次日</w:t>
            </w:r>
            <w:r>
              <w:rPr>
                <w:color w:val="000000"/>
                <w:szCs w:val="21"/>
              </w:rPr>
              <w:t xml:space="preserve"> 08 :00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体系运行时间是否满足3个月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管理手册发布的时间：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2021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4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10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至今管理体系已运行3个月以上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至今管理体系运行不足3个月以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标准宣贯的时间：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2021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4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10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QMS 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EMS 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OHSMS  □FSMSMS  □HACCP  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已培训了相关标准和内审员知识；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至今未培训相关标准和内审员知识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员工对相关标准的认知和能力（应知应会、持证上岗等）</w:t>
            </w:r>
            <w:r>
              <w:rPr>
                <w:rFonts w:hint="eastAsia"/>
                <w:color w:val="000000"/>
                <w:szCs w:val="21"/>
              </w:rPr>
              <w:t>□满足要求，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基本满足要求，□不满足要求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主要的内部环境和外部环境分析的充分性</w:t>
            </w:r>
            <w:r>
              <w:rPr>
                <w:color w:val="000000"/>
                <w:szCs w:val="18"/>
              </w:rPr>
              <w:t xml:space="preserve"> 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主要的相关方和期望的充分性</w:t>
            </w:r>
            <w:r>
              <w:rPr>
                <w:color w:val="000000"/>
                <w:szCs w:val="18"/>
              </w:rPr>
              <w:t xml:space="preserve"> 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u w:val="single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确定风险的识别和评价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组织机构设置、职责分配及沟通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- 确定外部提供过程、产品和服务（外包过程）：</w:t>
            </w:r>
            <w:r>
              <w:rPr>
                <w:rFonts w:hint="eastAsia"/>
                <w:color w:val="000000"/>
                <w:highlight w:val="none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电梯维保；提供有管理程序及外包协议。</w:t>
            </w:r>
            <w:r>
              <w:rPr>
                <w:rFonts w:hint="eastAsia"/>
                <w:color w:val="000000"/>
                <w:u w:val="single"/>
              </w:rPr>
              <w:t xml:space="preserve">                 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  <w:highlight w:val="yellow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- 被主管部门处罚和曝光情况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highlight w:val="yellow"/>
                <w:u w:val="single"/>
              </w:rPr>
            </w:pPr>
            <w:r>
              <w:rPr>
                <w:rFonts w:ascii="Wingdings" w:hAnsi="Wingdings"/>
                <w:color w:val="000000"/>
                <w:highlight w:val="none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</w:rPr>
              <w:t xml:space="preserve">未发生   </w:t>
            </w:r>
            <w:r>
              <w:rPr>
                <w:rFonts w:ascii="Wingdings" w:hAnsi="Wingdings"/>
                <w:color w:val="000000"/>
                <w:highlight w:val="none"/>
              </w:rPr>
              <w:sym w:font="Wingdings" w:char="00FE"/>
            </w:r>
            <w:r>
              <w:rPr>
                <w:rFonts w:hint="eastAsia"/>
                <w:color w:val="000000"/>
                <w:highlight w:val="none"/>
              </w:rPr>
              <w:t xml:space="preserve">已发生，说明： </w:t>
            </w:r>
            <w:r>
              <w:rPr>
                <w:rFonts w:hint="eastAsia"/>
                <w:color w:val="000000"/>
                <w:highlight w:val="none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highlight w:val="none"/>
                <w:u w:val="single"/>
                <w:lang w:val="en-US" w:eastAsia="zh-CN"/>
              </w:rPr>
              <w:t>国家企业信用公示平台网上有一条抽查记录，内容显示发现问题、责令整改；抽查机关：涉县市场监督管理局。企业申明，此条问题与企业无关，企业归属地馆陶县，从未在涉县开展过业务，也未收到整改单；企业联系涉县市场监督管理局，对方也未给出明确解释。</w:t>
            </w:r>
            <w:bookmarkStart w:id="5" w:name="_GoBack"/>
            <w:r>
              <w:rPr>
                <w:rFonts w:hint="eastAsia"/>
                <w:color w:val="000000"/>
                <w:highlight w:val="yellow"/>
                <w:u w:val="single"/>
                <w:lang w:val="en-US" w:eastAsia="zh-CN"/>
              </w:rPr>
              <w:t>企业提供未受监管机构处罚申明，见系统企业文件。</w:t>
            </w:r>
            <w:r>
              <w:rPr>
                <w:rFonts w:hint="eastAsia"/>
                <w:color w:val="000000"/>
                <w:highlight w:val="yellow"/>
                <w:u w:val="single"/>
              </w:rPr>
              <w:t xml:space="preserve">                                             </w:t>
            </w:r>
          </w:p>
          <w:bookmarkEnd w:id="5"/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  <w:r>
              <w:drawing>
                <wp:inline distT="0" distB="0" distL="114300" distR="114300">
                  <wp:extent cx="6215380" cy="1674495"/>
                  <wp:effectExtent l="0" t="0" r="2540" b="1905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5380" cy="1674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eastAsia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- 其他机构转入情况（适用时）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不适用</w:t>
            </w:r>
          </w:p>
          <w:p>
            <w:pPr>
              <w:ind w:firstLine="210" w:firstLineChars="100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已收集到以往的不符合项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未收集到以往的不符合项 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宋体" w:hAnsi="宋体" w:eastAsia="宋体" w:cs="宋体"/>
                <w:b/>
                <w:sz w:val="2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组织文件化的管理方针已制定，内容为：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  <w:b/>
                <w:sz w:val="28"/>
              </w:rPr>
              <w:t>全员参与, 守法经营，质量至上；</w:t>
            </w:r>
          </w:p>
          <w:p>
            <w:pPr>
              <w:tabs>
                <w:tab w:val="left" w:pos="212"/>
                <w:tab w:val="left" w:pos="318"/>
              </w:tabs>
              <w:spacing w:line="480" w:lineRule="exact"/>
              <w:jc w:val="center"/>
              <w:rPr>
                <w:rFonts w:ascii="宋体" w:hAnsi="宋体" w:eastAsia="宋体" w:cs="宋体"/>
                <w:b/>
                <w:sz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</w:rPr>
              <w:t>预防污染，安全第一，持续改进。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  <w:u w:val="single"/>
              </w:rPr>
              <w:t xml:space="preserve">                                         </w:t>
            </w:r>
          </w:p>
          <w:p>
            <w:pPr>
              <w:widowControl/>
              <w:spacing w:before="40"/>
              <w:jc w:val="left"/>
              <w:rPr>
                <w:color w:val="000000"/>
                <w:spacing w:val="-2"/>
                <w:szCs w:val="21"/>
              </w:rPr>
            </w:pPr>
            <w:r>
              <w:rPr>
                <w:rFonts w:hint="eastAsia"/>
                <w:color w:val="000000"/>
                <w:szCs w:val="18"/>
              </w:rPr>
              <w:t>贯彻情况：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pacing w:val="-2"/>
                <w:szCs w:val="21"/>
              </w:rPr>
              <w:t>文件发放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□标语 □</w:t>
            </w:r>
            <w:r>
              <w:rPr>
                <w:rFonts w:hint="eastAsia"/>
                <w:color w:val="000000"/>
                <w:spacing w:val="-2"/>
                <w:szCs w:val="21"/>
              </w:rPr>
              <w:t>展板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网站</w:t>
            </w:r>
            <w:r>
              <w:rPr>
                <w:color w:val="000000"/>
                <w:spacing w:val="-2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员工手册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组织文件化的管理目标已制定，内容为：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                                           </w:t>
            </w:r>
          </w:p>
          <w:tbl>
            <w:tblPr>
              <w:tblStyle w:val="7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443"/>
              <w:gridCol w:w="1387"/>
              <w:gridCol w:w="3499"/>
              <w:gridCol w:w="244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目标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考核频次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计算方法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完成情况（审核周期）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spacing w:line="340" w:lineRule="exact"/>
                    <w:rPr>
                      <w:rFonts w:hint="eastAsia"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1、服务质量合格率100%</w:t>
                  </w:r>
                </w:p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每三个月</w:t>
                  </w:r>
                </w:p>
              </w:tc>
              <w:tc>
                <w:tcPr>
                  <w:tcW w:w="3499" w:type="dxa"/>
                </w:tcPr>
                <w:p>
                  <w:pPr>
                    <w:pStyle w:val="15"/>
                    <w:jc w:val="left"/>
                    <w:rPr>
                      <w:rFonts w:hint="eastAsia"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服务合格数÷总数x100%</w:t>
                  </w:r>
                </w:p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eastAsia="宋体"/>
                      <w:color w:val="000000"/>
                      <w:szCs w:val="18"/>
                      <w:highlight w:val="cyan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  <w:lang w:val="en-US" w:eastAsia="zh-CN"/>
                    </w:rPr>
                    <w:t>100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spacing w:line="340" w:lineRule="exact"/>
                    <w:rPr>
                      <w:rFonts w:hint="eastAsia"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2、顾客满意率≥95%</w:t>
                  </w:r>
                </w:p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每三个月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满意顾客数÷顾客总数x100%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eastAsia="宋体"/>
                      <w:color w:val="000000"/>
                      <w:szCs w:val="18"/>
                      <w:highlight w:val="cyan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  <w:lang w:val="en-US" w:eastAsia="zh-CN"/>
                    </w:rPr>
                    <w:t>96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spacing w:line="340" w:lineRule="exact"/>
                    <w:rPr>
                      <w:rFonts w:hint="eastAsia"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3、环境污染事故发生次数为0</w:t>
                  </w:r>
                </w:p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每三个月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污染事故发生次数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eastAsia="宋体"/>
                      <w:color w:val="000000"/>
                      <w:szCs w:val="18"/>
                      <w:highlight w:val="cyan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  <w:lang w:val="en-US" w:eastAsia="zh-CN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spacing w:line="340" w:lineRule="exact"/>
                    <w:rPr>
                      <w:rFonts w:hint="eastAsia"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4、固体废弃物分类处置率100%</w:t>
                  </w:r>
                </w:p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每三个月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固废分类处理数÷固废总数x100%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eastAsia="宋体"/>
                      <w:color w:val="000000"/>
                      <w:szCs w:val="18"/>
                      <w:highlight w:val="cyan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  <w:lang w:val="en-US" w:eastAsia="zh-CN"/>
                    </w:rPr>
                    <w:t>100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spacing w:line="340" w:lineRule="exact"/>
                    <w:rPr>
                      <w:rFonts w:hint="eastAsia"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5、火灾事故发生次数为0</w:t>
                  </w:r>
                </w:p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每三个月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火灾事故发生次数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eastAsia="宋体"/>
                      <w:color w:val="000000"/>
                      <w:szCs w:val="18"/>
                      <w:highlight w:val="cyan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  <w:lang w:val="en-US" w:eastAsia="zh-CN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spacing w:line="340" w:lineRule="exact"/>
                    <w:rPr>
                      <w:rFonts w:hint="eastAsia"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6、意外伤害事故发生次数为0</w:t>
                  </w:r>
                </w:p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每三个月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Cs w:val="21"/>
                    </w:rPr>
                    <w:t>意外伤害事故发生次数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eastAsia="宋体"/>
                      <w:color w:val="000000"/>
                      <w:szCs w:val="18"/>
                      <w:highlight w:val="cyan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  <w:lang w:val="en-US" w:eastAsia="zh-CN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</w:tbl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文件化体系策划情况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组织的文件化体系的结构——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《管理手册》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 xml:space="preserve">份；覆盖了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hint="eastAsia"/>
                <w:color w:val="000000"/>
                <w:szCs w:val="21"/>
              </w:rPr>
              <w:t>□5</w:t>
            </w:r>
            <w:r>
              <w:rPr>
                <w:color w:val="000000"/>
                <w:szCs w:val="21"/>
              </w:rPr>
              <w:t xml:space="preserve">0430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color w:val="000000"/>
                <w:spacing w:val="-2"/>
                <w:szCs w:val="21"/>
              </w:rPr>
              <w:t xml:space="preserve">EMS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color w:val="000000"/>
                <w:spacing w:val="-2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FS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HACCP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文件化的程序；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作业文件；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6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记录表格；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58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18"/>
              </w:rPr>
              <w:t>份；详见《记录清单》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内审的策划和实施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21</w:t>
            </w:r>
            <w:r>
              <w:rPr>
                <w:color w:val="000000"/>
                <w:szCs w:val="18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10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15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日实施了内部审核；记录包括：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内审计划、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内审检查表、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不符合项报告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份、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内审报告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21</w:t>
            </w:r>
            <w:r>
              <w:rPr>
                <w:color w:val="000000"/>
                <w:szCs w:val="18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10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25</w:t>
            </w:r>
            <w:r>
              <w:rPr>
                <w:color w:val="000000"/>
                <w:szCs w:val="18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18"/>
              </w:rPr>
              <w:t>日实施了管理评审；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管理评审输入</w:t>
            </w:r>
            <w:r>
              <w:rPr>
                <w:rFonts w:hint="eastAsia"/>
                <w:color w:val="000000"/>
                <w:szCs w:val="18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管理评审输出（报告）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shd w:val="clear"/>
              <w:rPr>
                <w:color w:val="auto"/>
                <w:szCs w:val="18"/>
                <w:shd w:val="pct10" w:color="auto" w:fill="FFFFFF"/>
              </w:rPr>
            </w:pPr>
            <w:r>
              <w:rPr>
                <w:rFonts w:hint="eastAsia"/>
                <w:color w:val="auto"/>
                <w:szCs w:val="18"/>
                <w:shd w:val="pct10" w:color="auto" w:fill="FFFFFF"/>
              </w:rPr>
              <w:t>QMS运行情况及不适用条款：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QMS不适用条款1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   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8.3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</w:p>
          <w:p>
            <w:pPr>
              <w:spacing w:line="440" w:lineRule="exact"/>
              <w:ind w:firstLine="420" w:firstLineChars="2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GB/T19001-2016 idt ISO9001：2015质量管理体系要求中8.3产品和服务的设计和开发，不适用于本公司，由于公司所有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物业管理服务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活动均按照国家或行业的相关规定及顾客要求实施，不存在设计和开发活动，故不适用条款8.3“产品和服务的设计和开发”。 且不适用8.3条款不影响本组织确保所提供的产品和服务合格的能力或责任，对增强顾客满意也不会产生影响。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  <w:u w:val="single"/>
              </w:rPr>
              <w:t xml:space="preserve">                                   </w:t>
            </w:r>
            <w:r>
              <w:rPr>
                <w:color w:val="000000"/>
                <w:szCs w:val="18"/>
              </w:rPr>
              <w:t xml:space="preserve">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QMS不适用条款</w:t>
            </w:r>
            <w:r>
              <w:rPr>
                <w:color w:val="000000"/>
                <w:szCs w:val="18"/>
              </w:rPr>
              <w:t>2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                                 </w:t>
            </w:r>
            <w:r>
              <w:rPr>
                <w:color w:val="000000"/>
                <w:szCs w:val="18"/>
              </w:rPr>
              <w:t xml:space="preserve">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质量关键过程（工序）：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</w:t>
            </w:r>
            <w:r>
              <w:rPr>
                <w:color w:val="FF0000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FF0000"/>
                <w:highlight w:val="none"/>
                <w:u w:val="single"/>
                <w:lang w:val="en-US" w:eastAsia="zh-CN"/>
              </w:rPr>
              <w:t>未识别</w:t>
            </w:r>
            <w:r>
              <w:rPr>
                <w:color w:val="FF0000"/>
                <w:highlight w:val="none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</w:t>
            </w:r>
            <w:r>
              <w:rPr>
                <w:rFonts w:hint="eastAsia"/>
                <w:color w:val="FF0000"/>
                <w:u w:val="single"/>
                <w:lang w:val="en-US" w:eastAsia="zh-CN"/>
              </w:rPr>
              <w:t>N</w:t>
            </w:r>
            <w:r>
              <w:rPr>
                <w:color w:val="000000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</w:rPr>
              <w:t>相关控制参数名称：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需要确认的过程（工序）：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同关键过程</w:t>
            </w:r>
            <w:r>
              <w:rPr>
                <w:color w:val="000000"/>
                <w:u w:val="single"/>
              </w:rPr>
              <w:t xml:space="preserve">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确认的内容：</w:t>
            </w:r>
            <w:r>
              <w:rPr>
                <w:rFonts w:hint="eastAsia"/>
                <w:color w:val="000000"/>
                <w:szCs w:val="21"/>
              </w:rPr>
              <w:t>□人员技能、□设备能力、□原料控制、□工艺方法、□工作环境、□破坏性试验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产品执行的标准或技术要求和检验报告；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□客户要求、□国际标准、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国家标准、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行业标准、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地方标准、□企业标准、□企业技术规范 </w:t>
            </w:r>
            <w:r>
              <w:rPr>
                <w:color w:val="000000"/>
                <w:szCs w:val="21"/>
              </w:rPr>
              <w:t xml:space="preserve">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□其他：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不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型式检验的原因：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□正常情况下至少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 xml:space="preserve">个月一次；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□原辅材料有较大变化。； </w:t>
            </w:r>
            <w:r>
              <w:rPr>
                <w:color w:val="000000"/>
                <w:szCs w:val="21"/>
              </w:rPr>
              <w:t xml:space="preserve">  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□更换设备或停产后，重新恢复生产 □新产品研发完成后；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□出厂检验与上次的型式检验的结果有较大差异。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质量监督检验部门提出抽检要求。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型式检验报告（证据）1：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报告编号：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报告日期：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合格 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不合格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项目齐全 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型式检验报告（证据）2：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报告编号：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报告日期：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合格 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不合格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项目齐全 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相关方/客户的反馈、</w:t>
            </w:r>
            <w:r>
              <w:rPr>
                <w:rFonts w:hint="eastAsia"/>
                <w:color w:val="000000"/>
              </w:rPr>
              <w:t>顾客投诉处理和及顾客满意度。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近一年顾客投诉处理情况，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见二阶段检查表</w:t>
            </w:r>
            <w:r>
              <w:rPr>
                <w:color w:val="000000"/>
                <w:u w:val="single"/>
              </w:rPr>
              <w:t xml:space="preserve">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近一年重大质量事故情况，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近一年产品召回的情况。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color w:val="000000"/>
                <w:u w:val="single"/>
              </w:rPr>
              <w:t xml:space="preserve">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近一年顾客满意度的情况，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见二阶段检查表</w:t>
            </w:r>
            <w:r>
              <w:rPr>
                <w:color w:val="000000"/>
                <w:u w:val="single"/>
              </w:rPr>
              <w:t xml:space="preserve">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color w:val="000000"/>
                <w:u w:val="single"/>
              </w:rPr>
              <w:t xml:space="preserve"> 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hd w:val="pct10" w:color="auto" w:fill="FFFFFF"/>
              </w:rPr>
              <w:t>QMS场所巡查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巡视生产区域（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厂区、</w:t>
            </w:r>
            <w:r>
              <w:rPr>
                <w:rFonts w:hint="eastAsia"/>
                <w:color w:val="000000"/>
                <w:szCs w:val="21"/>
              </w:rPr>
              <w:t>□生产/加工</w:t>
            </w:r>
            <w:r>
              <w:rPr>
                <w:rFonts w:hint="eastAsia"/>
                <w:color w:val="000000"/>
              </w:rPr>
              <w:t>车间、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原料/成品</w:t>
            </w:r>
            <w:r>
              <w:rPr>
                <w:rFonts w:hint="eastAsia"/>
                <w:color w:val="000000"/>
              </w:rPr>
              <w:t>库房、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实验室/化验室等）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>可以满足运行要求；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基本可以满足运行要求；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□不可以满足运行要求，说明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color w:val="000000"/>
                <w:u w:val="single"/>
              </w:rPr>
              <w:t xml:space="preserve">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color w:val="000000"/>
                <w:szCs w:val="21"/>
              </w:rPr>
              <w:t xml:space="preserve">              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与企业提供的工艺流程一致；□与企业提供的工艺流程基本一致；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□与企业提供的工艺流程不一致；</w:t>
            </w:r>
            <w:r>
              <w:rPr>
                <w:rFonts w:hint="eastAsia"/>
                <w:color w:val="000000"/>
              </w:rPr>
              <w:t>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highlight w:val="yellow"/>
                <w:shd w:val="pct10" w:color="auto" w:fill="FFFFFF"/>
              </w:rPr>
            </w:pPr>
            <w:r>
              <w:rPr>
                <w:rFonts w:hint="eastAsia"/>
                <w:color w:val="000000"/>
                <w:highlight w:val="none"/>
              </w:rPr>
              <w:t>观察基础设施、监视和测量设备、特种设备的配备情况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highlight w:val="yellow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spacing w:line="360" w:lineRule="auto"/>
              <w:jc w:val="both"/>
              <w:rPr>
                <w:rFonts w:hint="eastAsia"/>
                <w:highlight w:val="none"/>
                <w:lang w:eastAsia="zh-CN"/>
              </w:rPr>
            </w:pPr>
            <w:r>
              <w:rPr>
                <w:rFonts w:hint="eastAsia"/>
                <w:color w:val="000000"/>
                <w:highlight w:val="none"/>
              </w:rPr>
              <w:t>观察基础设施（生产设备）</w:t>
            </w:r>
            <w:r>
              <w:rPr>
                <w:rFonts w:hint="eastAsia"/>
                <w:color w:val="000000"/>
                <w:szCs w:val="21"/>
                <w:highlight w:val="none"/>
              </w:rPr>
              <w:t>，主要有</w:t>
            </w:r>
            <w:r>
              <w:rPr>
                <w:rFonts w:hint="eastAsia"/>
                <w:color w:val="000000"/>
                <w:highlight w:val="none"/>
                <w:u w:val="single"/>
              </w:rPr>
              <w:t xml:space="preserve"> </w:t>
            </w:r>
            <w:r>
              <w:rPr>
                <w:color w:val="000000"/>
                <w:highlight w:val="none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highlight w:val="none"/>
                <w:u w:val="single"/>
                <w:lang w:val="en-US" w:eastAsia="zh-CN"/>
              </w:rPr>
              <w:t>办公室、</w:t>
            </w:r>
            <w:r>
              <w:rPr>
                <w:color w:val="000000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000000"/>
                <w:highlight w:val="none"/>
                <w:u w:val="single"/>
              </w:rPr>
              <w:t>台式电脑</w:t>
            </w:r>
            <w:r>
              <w:rPr>
                <w:color w:val="000000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000000"/>
                <w:highlight w:val="none"/>
                <w:u w:val="single"/>
                <w:lang w:eastAsia="zh-CN"/>
              </w:rPr>
              <w:t>、</w:t>
            </w:r>
            <w:r>
              <w:rPr>
                <w:rFonts w:hint="eastAsia"/>
                <w:highlight w:val="none"/>
              </w:rPr>
              <w:t>拖把、抹布、扫帚</w:t>
            </w:r>
            <w:r>
              <w:rPr>
                <w:rFonts w:hint="eastAsia"/>
                <w:highlight w:val="none"/>
                <w:lang w:eastAsia="zh-CN"/>
              </w:rPr>
              <w:t>、</w:t>
            </w:r>
            <w:r>
              <w:rPr>
                <w:rFonts w:hint="eastAsia"/>
                <w:highlight w:val="none"/>
              </w:rPr>
              <w:t>洒水车、巡逻车、冲洗机、扫地车、手推割、三轮冲洗车</w:t>
            </w:r>
            <w:r>
              <w:rPr>
                <w:rFonts w:hint="eastAsia"/>
                <w:highlight w:val="none"/>
                <w:lang w:eastAsia="zh-CN"/>
              </w:rPr>
              <w:t>等</w:t>
            </w:r>
          </w:p>
          <w:p>
            <w:pPr>
              <w:widowControl/>
              <w:spacing w:before="40"/>
              <w:jc w:val="left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  <w:u w:val="single"/>
              </w:rPr>
              <w:t xml:space="preserve">                                         </w:t>
            </w:r>
            <w:r>
              <w:rPr>
                <w:rFonts w:hint="eastAsia"/>
                <w:color w:val="000000"/>
                <w:highlight w:val="none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  <w:highlight w:val="none"/>
              </w:rPr>
              <w:t xml:space="preserve"> </w:t>
            </w:r>
            <w:r>
              <w:rPr>
                <w:rFonts w:hint="eastAsia"/>
                <w:color w:val="000000"/>
                <w:highlight w:val="none"/>
              </w:rPr>
              <w:t xml:space="preserve">运行完好 </w:t>
            </w:r>
            <w:r>
              <w:rPr>
                <w:color w:val="000000"/>
                <w:highlight w:val="none"/>
              </w:rPr>
              <w:t xml:space="preserve"> </w:t>
            </w:r>
            <w:r>
              <w:rPr>
                <w:rFonts w:hint="eastAsia"/>
                <w:color w:val="000000"/>
                <w:szCs w:val="21"/>
                <w:highlight w:val="none"/>
              </w:rPr>
              <w:t>□</w:t>
            </w:r>
            <w:r>
              <w:rPr>
                <w:rFonts w:hint="eastAsia"/>
                <w:color w:val="000000"/>
                <w:highlight w:val="none"/>
              </w:rPr>
              <w:t xml:space="preserve">运行基本完好 </w:t>
            </w:r>
            <w:r>
              <w:rPr>
                <w:rFonts w:hint="eastAsia"/>
                <w:color w:val="000000"/>
                <w:szCs w:val="21"/>
                <w:highlight w:val="none"/>
              </w:rPr>
              <w:t xml:space="preserve">□ </w:t>
            </w:r>
            <w:r>
              <w:rPr>
                <w:rFonts w:hint="eastAsia"/>
                <w:color w:val="000000"/>
                <w:highlight w:val="none"/>
              </w:rPr>
              <w:t>运行不完好，说明</w:t>
            </w:r>
            <w:r>
              <w:rPr>
                <w:rFonts w:hint="eastAsia"/>
                <w:color w:val="000000"/>
                <w:highlight w:val="none"/>
                <w:u w:val="single"/>
              </w:rPr>
              <w:t xml:space="preserve"> </w:t>
            </w:r>
            <w:r>
              <w:rPr>
                <w:color w:val="000000"/>
                <w:highlight w:val="none"/>
                <w:u w:val="single"/>
              </w:rPr>
              <w:t xml:space="preserve">                                            </w:t>
            </w:r>
            <w:r>
              <w:rPr>
                <w:rFonts w:hint="eastAsia"/>
                <w:color w:val="000000"/>
                <w:highlight w:val="none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  <w:highlight w:val="yellow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观察质量相关的监视和测量设备的种类，</w:t>
            </w:r>
            <w:r>
              <w:rPr>
                <w:rFonts w:hint="eastAsia"/>
                <w:color w:val="000000"/>
                <w:szCs w:val="21"/>
                <w:highlight w:val="none"/>
              </w:rPr>
              <w:t>主要有</w:t>
            </w:r>
            <w:r>
              <w:rPr>
                <w:rFonts w:hint="eastAsia"/>
                <w:color w:val="000000"/>
                <w:highlight w:val="none"/>
                <w:u w:val="single"/>
              </w:rPr>
              <w:t xml:space="preserve"> </w:t>
            </w:r>
            <w:r>
              <w:rPr>
                <w:color w:val="000000"/>
                <w:highlight w:val="none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highlight w:val="none"/>
                <w:u w:val="single"/>
                <w:lang w:val="en-US" w:eastAsia="zh-CN"/>
              </w:rPr>
              <w:t>万用表、欧兆表、压力表</w:t>
            </w:r>
            <w:r>
              <w:rPr>
                <w:color w:val="000000"/>
                <w:highlight w:val="none"/>
                <w:u w:val="single"/>
              </w:rPr>
              <w:t xml:space="preserve">                               </w:t>
            </w:r>
            <w:r>
              <w:rPr>
                <w:rFonts w:hint="eastAsia"/>
                <w:color w:val="000000"/>
                <w:highlight w:val="none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了解检定/校准情况（合格证标识）</w:t>
            </w:r>
          </w:p>
          <w:p>
            <w:pPr>
              <w:widowControl/>
              <w:spacing w:before="40"/>
              <w:jc w:val="left"/>
              <w:rPr>
                <w:color w:val="000000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 xml:space="preserve">□ </w:t>
            </w:r>
            <w:r>
              <w:rPr>
                <w:rFonts w:hint="eastAsia"/>
                <w:color w:val="auto"/>
                <w:highlight w:val="none"/>
              </w:rPr>
              <w:t xml:space="preserve">校准受控 </w:t>
            </w:r>
            <w:r>
              <w:rPr>
                <w:color w:val="auto"/>
                <w:highlight w:val="none"/>
              </w:rPr>
              <w:t xml:space="preserve"> </w:t>
            </w:r>
            <w:r>
              <w:rPr>
                <w:rFonts w:hint="eastAsia"/>
                <w:color w:val="auto"/>
                <w:szCs w:val="21"/>
                <w:highlight w:val="none"/>
              </w:rPr>
              <w:sym w:font="Wingdings 2" w:char="0052"/>
            </w:r>
            <w:r>
              <w:rPr>
                <w:rFonts w:hint="eastAsia"/>
                <w:color w:val="auto"/>
                <w:highlight w:val="none"/>
              </w:rPr>
              <w:t xml:space="preserve">校准基本受控 </w:t>
            </w:r>
            <w:r>
              <w:rPr>
                <w:rFonts w:hint="eastAsia"/>
                <w:color w:val="auto"/>
                <w:szCs w:val="21"/>
                <w:highlight w:val="none"/>
              </w:rPr>
              <w:t xml:space="preserve">□ </w:t>
            </w:r>
            <w:r>
              <w:rPr>
                <w:rFonts w:hint="eastAsia"/>
                <w:color w:val="auto"/>
                <w:highlight w:val="none"/>
              </w:rPr>
              <w:t>校准失控</w:t>
            </w:r>
            <w:r>
              <w:rPr>
                <w:rFonts w:hint="eastAsia"/>
                <w:color w:val="000000"/>
                <w:highlight w:val="none"/>
              </w:rPr>
              <w:t>，说明</w:t>
            </w:r>
            <w:r>
              <w:rPr>
                <w:rFonts w:hint="eastAsia"/>
                <w:color w:val="000000"/>
                <w:highlight w:val="none"/>
                <w:u w:val="single"/>
              </w:rPr>
              <w:t xml:space="preserve"> </w:t>
            </w:r>
            <w:r>
              <w:rPr>
                <w:color w:val="000000"/>
                <w:highlight w:val="none"/>
                <w:u w:val="single"/>
              </w:rPr>
              <w:t xml:space="preserve">                                            </w:t>
            </w:r>
            <w:r>
              <w:rPr>
                <w:rFonts w:hint="eastAsia"/>
                <w:color w:val="000000"/>
                <w:highlight w:val="none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  <w:highlight w:val="yellow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观察使用特种设备的种类并了解定期检测和备案登记情况</w:t>
            </w:r>
          </w:p>
          <w:p>
            <w:pPr>
              <w:widowControl/>
              <w:spacing w:before="40"/>
              <w:jc w:val="left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□场内机动车辆（叉车）；□起重机械；□压力容器；□压力管道；□锅炉；</w:t>
            </w:r>
            <w:r>
              <w:rPr>
                <w:rFonts w:hint="eastAsia"/>
                <w:color w:val="000000"/>
                <w:szCs w:val="21"/>
                <w:highlight w:val="none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  <w:highlight w:val="none"/>
              </w:rPr>
              <w:t>电梯</w:t>
            </w:r>
          </w:p>
          <w:p>
            <w:pPr>
              <w:widowControl/>
              <w:spacing w:before="40"/>
              <w:jc w:val="left"/>
              <w:rPr>
                <w:color w:val="000000"/>
                <w:highlight w:val="yellow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观察工作环境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影响该企业的产品/服务质量并对工作环境特殊的因素是：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物理因素：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温度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湿度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清洁卫生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照度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空气流通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社会因素（服务业必查）：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非歧视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非对抗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安定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心理因素（服务业必查）：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过度疲劳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情绪不稳定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压力过大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9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EMS运行情况：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该企业的产品/服务特性</w:t>
            </w:r>
            <w:r>
              <w:rPr>
                <w:rFonts w:hint="eastAsia"/>
                <w:color w:val="000000"/>
                <w:szCs w:val="18"/>
              </w:rPr>
              <w:t>确认环境影响评价的种类：</w:t>
            </w:r>
          </w:p>
          <w:p>
            <w:pPr>
              <w:rPr>
                <w:rFonts w:hint="eastAsia" w:eastAsia="宋体"/>
                <w:color w:val="000000"/>
                <w:szCs w:val="18"/>
                <w:highlight w:val="magenta"/>
                <w:lang w:val="en-US" w:eastAsia="zh-C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环境影响登记表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环境影响报告表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环境影响报告书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其他——</w:t>
            </w:r>
            <w:r>
              <w:rPr>
                <w:rFonts w:hint="eastAsia"/>
                <w:color w:val="000000"/>
                <w:lang w:val="en-US" w:eastAsia="zh-CN"/>
              </w:rPr>
              <w:t>不适用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现有产量与环评的产能的对比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；</w:t>
            </w:r>
            <w:r>
              <w:rPr>
                <w:rFonts w:hint="eastAsia"/>
                <w:color w:val="000000"/>
                <w:szCs w:val="18"/>
              </w:rPr>
              <w:t xml:space="preserve"> 环评的产能：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未超出产能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已</w:t>
            </w:r>
            <w:r>
              <w:rPr>
                <w:rFonts w:hint="eastAsia"/>
                <w:color w:val="000000"/>
                <w:szCs w:val="18"/>
              </w:rPr>
              <w:t>超出产能</w:t>
            </w:r>
            <w:r>
              <w:rPr>
                <w:rFonts w:hint="eastAsia"/>
                <w:color w:val="000000"/>
              </w:rPr>
              <w:t>，说明：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color w:val="000000"/>
                <w:szCs w:val="18"/>
              </w:rPr>
              <w:t>查看《排污许可证》</w:t>
            </w:r>
            <w:r>
              <w:rPr>
                <w:rFonts w:hint="eastAsia"/>
                <w:color w:val="000000"/>
                <w:szCs w:val="18"/>
              </w:rPr>
              <w:t>编号：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lang w:val="en-US" w:eastAsia="zh-CN"/>
              </w:rPr>
              <w:t>不适用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有效期：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rPr>
                <w:color w:val="000000"/>
                <w:szCs w:val="18"/>
                <w:highlight w:val="magenta"/>
              </w:rPr>
            </w:pPr>
            <w:r>
              <w:rPr>
                <w:rFonts w:hint="eastAsia"/>
                <w:color w:val="000000"/>
                <w:szCs w:val="18"/>
              </w:rPr>
              <w:t>污染物排放种类：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污染物排放总量：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达标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未达标，需要改进：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污染物排放浓度：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达标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未达标，需要改进：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查看环境因素的识别的充分性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 xml:space="preserve">了解重要环境因素评价的合理性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不合理，需要完善：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了解重要环境因素的和控制措施的有效性 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了解适用的环境法律和其他要求的获取、识别和实施情况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了解企业进行合规性评价的有效性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查看合规性证明（9</w:t>
            </w:r>
            <w:r>
              <w:rPr>
                <w:color w:val="000000"/>
                <w:szCs w:val="18"/>
              </w:rPr>
              <w:t>8</w:t>
            </w:r>
            <w:r>
              <w:rPr>
                <w:rFonts w:hint="eastAsia"/>
                <w:color w:val="000000"/>
                <w:szCs w:val="18"/>
              </w:rPr>
              <w:t>年后新扩建的环评验收、环境监测报告）</w:t>
            </w:r>
            <w:r>
              <w:rPr>
                <w:rFonts w:hint="eastAsia"/>
                <w:color w:val="000000"/>
              </w:rPr>
              <w:t>——</w:t>
            </w:r>
            <w:r>
              <w:rPr>
                <w:rFonts w:hint="eastAsia"/>
                <w:color w:val="000000"/>
                <w:lang w:val="en-US" w:eastAsia="zh-CN"/>
              </w:rPr>
              <w:t>不适用</w:t>
            </w: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《环评验收报告》编号：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  <w:r>
              <w:rPr>
                <w:rFonts w:hint="eastAsia"/>
                <w:color w:val="000000"/>
                <w:szCs w:val="18"/>
              </w:rPr>
              <w:t>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《环境监测报告》编号：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  <w:r>
              <w:rPr>
                <w:rFonts w:hint="eastAsia"/>
                <w:color w:val="000000"/>
                <w:szCs w:val="18"/>
              </w:rPr>
              <w:t>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了解危险化学品的种类——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-</w:t>
            </w:r>
            <w:r>
              <w:rPr>
                <w:color w:val="000000"/>
                <w:szCs w:val="18"/>
                <w:highlight w:val="none"/>
              </w:rPr>
              <w:t xml:space="preserve"> </w:t>
            </w:r>
            <w:r>
              <w:rPr>
                <w:rFonts w:hint="eastAsia"/>
                <w:color w:val="000000"/>
                <w:szCs w:val="18"/>
                <w:highlight w:val="none"/>
              </w:rPr>
              <w:t>了解危险化学品的MSDS的收集情况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  <w:highlight w:val="none"/>
              </w:rPr>
              <w:sym w:font="Wingdings" w:char="00FE"/>
            </w:r>
            <w:r>
              <w:rPr>
                <w:rFonts w:hint="eastAsia"/>
                <w:color w:val="000000"/>
                <w:highlight w:val="none"/>
              </w:rPr>
              <w:t xml:space="preserve">充分   </w:t>
            </w:r>
            <w:r>
              <w:rPr>
                <w:rFonts w:ascii="Wingdings" w:hAnsi="Wingdings"/>
                <w:color w:val="000000"/>
                <w:highlight w:val="none"/>
              </w:rPr>
              <w:t>¨</w:t>
            </w:r>
            <w:r>
              <w:rPr>
                <w:rFonts w:hint="eastAsia"/>
                <w:color w:val="000000"/>
                <w:highlight w:val="none"/>
              </w:rPr>
              <w:t xml:space="preserve">不充分，需要完善： </w:t>
            </w:r>
            <w:r>
              <w:rPr>
                <w:rFonts w:hint="eastAsia"/>
                <w:color w:val="000000"/>
                <w:highlight w:val="none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u w:val="single"/>
              </w:rPr>
              <w:t xml:space="preserve">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rFonts w:hint="eastAsia" w:eastAsia="宋体"/>
                <w:color w:val="000000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-</w:t>
            </w:r>
            <w:r>
              <w:rPr>
                <w:color w:val="000000"/>
                <w:szCs w:val="18"/>
                <w:highlight w:val="none"/>
              </w:rPr>
              <w:t xml:space="preserve"> </w:t>
            </w:r>
            <w:r>
              <w:rPr>
                <w:rFonts w:hint="eastAsia"/>
                <w:color w:val="000000"/>
                <w:szCs w:val="18"/>
                <w:highlight w:val="none"/>
              </w:rPr>
              <w:t>了解危险废弃物的种类——</w:t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无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剧毒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</w:t>
            </w:r>
            <w:r>
              <w:rPr>
                <w:color w:val="000000"/>
                <w:szCs w:val="18"/>
              </w:rPr>
              <w:t>应急准备和响应情况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制订了必要的应急预案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未制订了必要的应急预案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未发生过紧急事件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发生过紧急事件，说明：</w:t>
            </w:r>
            <w:r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>
            <w:pPr>
              <w:ind w:firstLine="210" w:firstLineChars="100"/>
              <w:rPr>
                <w:color w:val="000000"/>
                <w:shd w:val="pct10" w:color="auto" w:fill="FFFFFF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未进行应急演练 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进行应急演练，说明：</w:t>
            </w:r>
            <w:r>
              <w:rPr>
                <w:rFonts w:hint="eastAsia"/>
                <w:color w:val="000000"/>
                <w:u w:val="single"/>
              </w:rPr>
              <w:t xml:space="preserve"> 2021 年8月20 日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斗殴事件演练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  <w:u w:val="single"/>
                <w:lang w:eastAsia="zh-CN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2021.4.9.消防演练</w:t>
            </w:r>
            <w:r>
              <w:rPr>
                <w:rFonts w:hint="eastAsia"/>
                <w:color w:val="000000"/>
                <w:u w:val="single"/>
              </w:rPr>
              <w:t xml:space="preserve">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9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了解消防控制状况（消防备案或消防验收）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消防验收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消防备案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了解消防控制措施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消防栓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灭火器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消防手动报警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消防中控室（如烟感、温感、喷淋）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消防泵房    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消防卷帘门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了解环保知识和技能教育的实施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 xml:space="preserve">已实施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不充分，需要完善： 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了解特种作业人员的状况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 xml:space="preserve">高压电工作业   </w:t>
            </w: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 xml:space="preserve">低压电工作业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焊接与热切割作业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高处作业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制冷与空调作业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煤矿安全作业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矿山安全作业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石油天然气安全作业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冶金生产安全作业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危险品安全作业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烟花爆竹安全作业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- 了解特种设备作业人员的状况</w:t>
            </w:r>
          </w:p>
          <w:p>
            <w:pPr>
              <w:rPr>
                <w:color w:val="000000"/>
                <w:szCs w:val="18"/>
                <w:highlight w:val="none"/>
              </w:rPr>
            </w:pPr>
            <w:r>
              <w:rPr>
                <w:rFonts w:ascii="Wingdings" w:hAnsi="Wingdings"/>
                <w:color w:val="000000"/>
                <w:szCs w:val="18"/>
                <w:highlight w:val="none"/>
              </w:rPr>
              <w:t>¨</w:t>
            </w:r>
            <w:r>
              <w:rPr>
                <w:rFonts w:hint="eastAsia"/>
                <w:color w:val="000000"/>
                <w:szCs w:val="18"/>
                <w:highlight w:val="none"/>
              </w:rPr>
              <w:t xml:space="preserve">场内机动车辆（叉车）  </w:t>
            </w:r>
            <w:r>
              <w:rPr>
                <w:rFonts w:ascii="Wingdings" w:hAnsi="Wingdings"/>
                <w:color w:val="000000"/>
                <w:szCs w:val="18"/>
                <w:highlight w:val="none"/>
              </w:rPr>
              <w:t>¨</w:t>
            </w:r>
            <w:r>
              <w:rPr>
                <w:rFonts w:hint="eastAsia"/>
                <w:color w:val="000000"/>
                <w:szCs w:val="18"/>
                <w:highlight w:val="none"/>
              </w:rPr>
              <w:t xml:space="preserve">起重机械   </w:t>
            </w:r>
            <w:r>
              <w:rPr>
                <w:rFonts w:ascii="Wingdings" w:hAnsi="Wingdings"/>
                <w:color w:val="000000"/>
                <w:szCs w:val="18"/>
                <w:highlight w:val="none"/>
              </w:rPr>
              <w:t>¨</w:t>
            </w:r>
            <w:r>
              <w:rPr>
                <w:rFonts w:hint="eastAsia"/>
                <w:color w:val="000000"/>
                <w:szCs w:val="18"/>
                <w:highlight w:val="none"/>
              </w:rPr>
              <w:t xml:space="preserve">压力容器（气瓶）  </w:t>
            </w:r>
            <w:r>
              <w:rPr>
                <w:rFonts w:ascii="Wingdings" w:hAnsi="Wingdings"/>
                <w:color w:val="000000"/>
                <w:szCs w:val="18"/>
                <w:highlight w:val="none"/>
              </w:rPr>
              <w:t>¨</w:t>
            </w:r>
            <w:r>
              <w:rPr>
                <w:rFonts w:hint="eastAsia"/>
                <w:color w:val="000000"/>
                <w:szCs w:val="18"/>
                <w:highlight w:val="none"/>
              </w:rPr>
              <w:t xml:space="preserve">压力管道  </w:t>
            </w:r>
            <w:r>
              <w:rPr>
                <w:rFonts w:ascii="Wingdings" w:hAnsi="Wingdings"/>
                <w:color w:val="000000"/>
                <w:szCs w:val="18"/>
                <w:highlight w:val="none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  <w:highlight w:val="none"/>
              </w:rPr>
              <w:t xml:space="preserve">电梯  </w:t>
            </w:r>
            <w:r>
              <w:rPr>
                <w:rFonts w:ascii="Wingdings" w:hAnsi="Wingdings"/>
                <w:color w:val="000000"/>
                <w:szCs w:val="18"/>
                <w:highlight w:val="none"/>
              </w:rPr>
              <w:t>¨</w:t>
            </w:r>
            <w:r>
              <w:rPr>
                <w:rFonts w:hint="eastAsia"/>
                <w:color w:val="000000"/>
                <w:szCs w:val="18"/>
                <w:highlight w:val="none"/>
              </w:rPr>
              <w:t xml:space="preserve">锅炉  </w:t>
            </w:r>
          </w:p>
          <w:p>
            <w:pPr>
              <w:rPr>
                <w:rFonts w:hint="default" w:eastAsia="宋体"/>
                <w:color w:val="000000"/>
                <w:szCs w:val="18"/>
                <w:highlight w:val="none"/>
                <w:lang w:val="en-US" w:eastAsia="zh-CN"/>
              </w:rPr>
            </w:pPr>
            <w:r>
              <w:rPr>
                <w:rFonts w:ascii="Wingdings" w:hAnsi="Wingdings"/>
                <w:color w:val="000000"/>
                <w:szCs w:val="18"/>
                <w:highlight w:val="none"/>
              </w:rPr>
              <w:t>¨</w:t>
            </w:r>
            <w:r>
              <w:rPr>
                <w:rFonts w:hint="eastAsia"/>
                <w:color w:val="000000"/>
                <w:szCs w:val="18"/>
                <w:highlight w:val="none"/>
              </w:rPr>
              <w:t xml:space="preserve">客运索道  </w:t>
            </w:r>
            <w:r>
              <w:rPr>
                <w:rFonts w:ascii="Wingdings" w:hAnsi="Wingdings"/>
                <w:color w:val="000000"/>
                <w:szCs w:val="18"/>
                <w:highlight w:val="none"/>
              </w:rPr>
              <w:t>¨</w:t>
            </w:r>
            <w:r>
              <w:rPr>
                <w:rFonts w:hint="eastAsia"/>
                <w:color w:val="000000"/>
                <w:szCs w:val="18"/>
                <w:highlight w:val="none"/>
              </w:rPr>
              <w:t>大型游乐设施</w:t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 xml:space="preserve">   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相关方的反馈及</w:t>
            </w:r>
            <w:r>
              <w:rPr>
                <w:rFonts w:hint="eastAsia"/>
                <w:color w:val="000000"/>
              </w:rPr>
              <w:t>投诉处理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近一年处罚整改情况，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近一年重大环保事故情况，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巡视厂区，</w:t>
            </w:r>
            <w:r>
              <w:rPr>
                <w:rFonts w:hint="eastAsia"/>
                <w:color w:val="000000"/>
                <w:szCs w:val="18"/>
              </w:rPr>
              <w:t>查看地理位置图、污水管网图（适用时）</w:t>
            </w:r>
          </w:p>
          <w:p>
            <w:pPr>
              <w:rPr>
                <w:rFonts w:hint="eastAsia" w:eastAsia="宋体"/>
                <w:color w:val="000000"/>
                <w:szCs w:val="18"/>
                <w:lang w:val="en-US" w:eastAsia="zh-C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商业区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生态保护区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其他——</w:t>
            </w:r>
            <w:r>
              <w:rPr>
                <w:rFonts w:hint="eastAsia"/>
                <w:color w:val="000000"/>
                <w:lang w:val="en-US" w:eastAsia="zh-CN"/>
              </w:rPr>
              <w:t>住宅区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巡视生产区域（厂区、车间、库房、实验室等），</w:t>
            </w:r>
            <w:r>
              <w:rPr>
                <w:rFonts w:hint="eastAsia"/>
                <w:color w:val="000000"/>
                <w:szCs w:val="18"/>
              </w:rPr>
              <w:t>了解环境影响的种类：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资源能源消耗类：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水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电能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天然气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压缩空气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蒸汽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污染物排放的种类：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工业固体废弃物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危险废弃物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</w:rPr>
              <w:t>-</w:t>
            </w:r>
            <w:r>
              <w:rPr>
                <w:rFonts w:hint="eastAsia"/>
                <w:color w:val="000000"/>
                <w:highlight w:val="none"/>
              </w:rPr>
              <w:t xml:space="preserve"> 巡视动力设施和辅助设施的状况，存在下列的场所：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highlight w:val="none"/>
              </w:rPr>
            </w:pPr>
            <w:r>
              <w:rPr>
                <w:rFonts w:ascii="Wingdings" w:hAnsi="Wingdings"/>
                <w:color w:val="000000"/>
                <w:highlight w:val="none"/>
              </w:rPr>
              <w:t>¨</w:t>
            </w:r>
            <w:r>
              <w:rPr>
                <w:rFonts w:hint="eastAsia"/>
                <w:color w:val="000000"/>
                <w:highlight w:val="none"/>
              </w:rPr>
              <w:t xml:space="preserve">污水处理站  </w:t>
            </w:r>
            <w:r>
              <w:rPr>
                <w:rFonts w:ascii="Wingdings" w:hAnsi="Wingdings"/>
                <w:color w:val="000000"/>
                <w:highlight w:val="none"/>
              </w:rPr>
              <w:t>¨</w:t>
            </w:r>
            <w:r>
              <w:rPr>
                <w:rFonts w:hint="eastAsia"/>
                <w:color w:val="000000"/>
                <w:highlight w:val="none"/>
              </w:rPr>
              <w:t xml:space="preserve">锅炉房  </w:t>
            </w:r>
            <w:r>
              <w:rPr>
                <w:rFonts w:ascii="Wingdings" w:hAnsi="Wingdings"/>
                <w:color w:val="000000"/>
                <w:highlight w:val="none"/>
              </w:rPr>
              <w:sym w:font="Wingdings" w:char="00FE"/>
            </w:r>
            <w:r>
              <w:rPr>
                <w:rFonts w:hint="eastAsia"/>
                <w:color w:val="000000"/>
                <w:highlight w:val="none"/>
              </w:rPr>
              <w:t xml:space="preserve">高压配电室  </w:t>
            </w:r>
            <w:r>
              <w:rPr>
                <w:rFonts w:ascii="Wingdings" w:hAnsi="Wingdings"/>
                <w:color w:val="000000"/>
                <w:highlight w:val="none"/>
              </w:rPr>
              <w:sym w:font="Wingdings" w:char="00FE"/>
            </w:r>
            <w:r>
              <w:rPr>
                <w:rFonts w:hint="eastAsia"/>
                <w:color w:val="000000"/>
                <w:highlight w:val="none"/>
              </w:rPr>
              <w:t xml:space="preserve">低压配电室 </w:t>
            </w:r>
            <w:r>
              <w:rPr>
                <w:rFonts w:ascii="Wingdings" w:hAnsi="Wingdings"/>
                <w:color w:val="000000"/>
                <w:highlight w:val="none"/>
              </w:rPr>
              <w:t>¨</w:t>
            </w:r>
            <w:r>
              <w:rPr>
                <w:rFonts w:hint="eastAsia"/>
                <w:color w:val="000000"/>
                <w:highlight w:val="none"/>
              </w:rPr>
              <w:t xml:space="preserve">空压站  </w:t>
            </w:r>
            <w:r>
              <w:rPr>
                <w:rFonts w:ascii="Wingdings" w:hAnsi="Wingdings"/>
                <w:color w:val="000000"/>
                <w:highlight w:val="none"/>
              </w:rPr>
              <w:t>¨</w:t>
            </w:r>
            <w:r>
              <w:rPr>
                <w:rFonts w:hint="eastAsia"/>
                <w:color w:val="000000"/>
                <w:highlight w:val="none"/>
              </w:rPr>
              <w:t xml:space="preserve">制冷站   </w:t>
            </w:r>
            <w:r>
              <w:rPr>
                <w:rFonts w:ascii="Wingdings" w:hAnsi="Wingdings"/>
                <w:color w:val="000000"/>
                <w:highlight w:val="none"/>
              </w:rPr>
              <w:sym w:font="Wingdings" w:char="00FE"/>
            </w:r>
            <w:r>
              <w:rPr>
                <w:rFonts w:hint="eastAsia"/>
                <w:color w:val="000000"/>
                <w:highlight w:val="none"/>
              </w:rPr>
              <w:t>消防中控室</w:t>
            </w:r>
          </w:p>
          <w:p>
            <w:pPr>
              <w:widowControl/>
              <w:spacing w:before="40"/>
              <w:ind w:left="210" w:leftChars="100"/>
              <w:jc w:val="left"/>
              <w:rPr>
                <w:color w:val="000000"/>
                <w:highlight w:val="none"/>
              </w:rPr>
            </w:pPr>
            <w:r>
              <w:rPr>
                <w:rFonts w:ascii="Wingdings" w:hAnsi="Wingdings"/>
                <w:color w:val="000000"/>
                <w:highlight w:val="none"/>
              </w:rPr>
              <w:sym w:font="Wingdings" w:char="00FE"/>
            </w:r>
            <w:r>
              <w:rPr>
                <w:rFonts w:hint="eastAsia"/>
                <w:color w:val="000000"/>
                <w:highlight w:val="none"/>
              </w:rPr>
              <w:t xml:space="preserve">消防泵房   </w:t>
            </w:r>
            <w:r>
              <w:rPr>
                <w:rFonts w:ascii="Wingdings" w:hAnsi="Wingdings"/>
                <w:color w:val="000000"/>
                <w:highlight w:val="none"/>
              </w:rPr>
              <w:t>¨</w:t>
            </w:r>
            <w:r>
              <w:rPr>
                <w:rFonts w:hint="eastAsia"/>
                <w:color w:val="000000"/>
                <w:highlight w:val="none"/>
              </w:rPr>
              <w:t xml:space="preserve">除尘装置 </w:t>
            </w:r>
            <w:r>
              <w:rPr>
                <w:rFonts w:ascii="Wingdings" w:hAnsi="Wingdings"/>
                <w:color w:val="000000"/>
                <w:highlight w:val="none"/>
              </w:rPr>
              <w:t>¨</w:t>
            </w:r>
            <w:r>
              <w:rPr>
                <w:rFonts w:hint="eastAsia"/>
                <w:color w:val="000000"/>
                <w:highlight w:val="none"/>
              </w:rPr>
              <w:t xml:space="preserve">尾气处理  </w:t>
            </w:r>
            <w:r>
              <w:rPr>
                <w:rFonts w:ascii="Wingdings" w:hAnsi="Wingdings"/>
                <w:color w:val="000000"/>
                <w:highlight w:val="none"/>
              </w:rPr>
              <w:t>¨</w:t>
            </w:r>
            <w:r>
              <w:rPr>
                <w:rFonts w:hint="eastAsia"/>
                <w:color w:val="000000"/>
                <w:highlight w:val="none"/>
              </w:rPr>
              <w:t xml:space="preserve">危化品库房   </w:t>
            </w:r>
            <w:r>
              <w:rPr>
                <w:rFonts w:ascii="Wingdings" w:hAnsi="Wingdings"/>
                <w:color w:val="000000"/>
                <w:highlight w:val="none"/>
              </w:rPr>
              <w:t>¨</w:t>
            </w:r>
            <w:r>
              <w:rPr>
                <w:rFonts w:hint="eastAsia"/>
                <w:color w:val="000000"/>
                <w:highlight w:val="none"/>
              </w:rPr>
              <w:t xml:space="preserve">危险废弃物存放处   </w:t>
            </w:r>
            <w:r>
              <w:rPr>
                <w:rFonts w:ascii="Wingdings" w:hAnsi="Wingdings"/>
                <w:color w:val="000000"/>
                <w:highlight w:val="none"/>
              </w:rPr>
              <w:t>¨</w:t>
            </w:r>
            <w:r>
              <w:rPr>
                <w:rFonts w:hint="eastAsia"/>
                <w:color w:val="000000"/>
                <w:highlight w:val="none"/>
              </w:rPr>
              <w:t xml:space="preserve">改建/扩建施工现场 </w:t>
            </w:r>
            <w:r>
              <w:rPr>
                <w:rFonts w:ascii="Wingdings" w:hAnsi="Wingdings"/>
                <w:color w:val="000000"/>
                <w:highlight w:val="none"/>
              </w:rPr>
              <w:t>¨</w:t>
            </w:r>
            <w:r>
              <w:rPr>
                <w:rFonts w:hint="eastAsia"/>
                <w:color w:val="000000"/>
                <w:highlight w:val="none"/>
              </w:rPr>
              <w:t xml:space="preserve">食堂  </w:t>
            </w:r>
            <w:r>
              <w:rPr>
                <w:rFonts w:ascii="Wingdings" w:hAnsi="Wingdings"/>
                <w:color w:val="000000"/>
                <w:highlight w:val="none"/>
              </w:rPr>
              <w:t>¨</w:t>
            </w:r>
            <w:r>
              <w:rPr>
                <w:rFonts w:hint="eastAsia"/>
                <w:color w:val="000000"/>
                <w:highlight w:val="none"/>
              </w:rPr>
              <w:t xml:space="preserve">宿舍  </w:t>
            </w:r>
            <w:r>
              <w:rPr>
                <w:rFonts w:ascii="Wingdings" w:hAnsi="Wingdings"/>
                <w:color w:val="000000"/>
                <w:highlight w:val="none"/>
              </w:rPr>
              <w:t>¨</w:t>
            </w:r>
            <w:r>
              <w:rPr>
                <w:rFonts w:hint="eastAsia"/>
                <w:color w:val="000000"/>
                <w:highlight w:val="none"/>
              </w:rPr>
              <w:t xml:space="preserve">班车  </w:t>
            </w:r>
            <w:r>
              <w:rPr>
                <w:rFonts w:ascii="Wingdings" w:hAnsi="Wingdings"/>
                <w:color w:val="000000"/>
                <w:highlight w:val="none"/>
              </w:rPr>
              <w:t>¨</w:t>
            </w:r>
            <w:r>
              <w:rPr>
                <w:rFonts w:hint="eastAsia"/>
                <w:color w:val="000000"/>
                <w:highlight w:val="none"/>
              </w:rPr>
              <w:t xml:space="preserve">其他——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观察危险化学品的控制状况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>- 观察基础设施（环保设备）运行完好</w:t>
            </w:r>
            <w:r>
              <w:rPr>
                <w:rFonts w:hint="eastAsia"/>
                <w:color w:val="000000"/>
                <w:lang w:eastAsia="zh-CN"/>
              </w:rPr>
              <w:t>——</w:t>
            </w:r>
            <w:r>
              <w:rPr>
                <w:rFonts w:hint="eastAsia"/>
                <w:color w:val="000000"/>
                <w:lang w:val="en-US" w:eastAsia="zh-CN"/>
              </w:rPr>
              <w:t>不适用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降噪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废气处理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危废存放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- 观察环境相关的监视和测量设备的种类并了解检定/校准情况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highlight w:val="none"/>
              </w:rPr>
            </w:pPr>
            <w:r>
              <w:rPr>
                <w:rFonts w:ascii="Wingdings" w:hAnsi="Wingdings"/>
                <w:color w:val="000000"/>
                <w:highlight w:val="none"/>
              </w:rPr>
              <w:t>¨</w:t>
            </w:r>
            <w:r>
              <w:rPr>
                <w:rFonts w:hint="eastAsia"/>
                <w:color w:val="000000"/>
                <w:highlight w:val="none"/>
              </w:rPr>
              <w:t xml:space="preserve">污水在线监测仪   </w:t>
            </w:r>
            <w:r>
              <w:rPr>
                <w:rFonts w:ascii="Wingdings" w:hAnsi="Wingdings"/>
                <w:color w:val="000000"/>
                <w:highlight w:val="none"/>
              </w:rPr>
              <w:t>¨</w:t>
            </w:r>
            <w:r>
              <w:rPr>
                <w:rFonts w:hint="eastAsia"/>
                <w:color w:val="000000"/>
                <w:highlight w:val="none"/>
              </w:rPr>
              <w:t xml:space="preserve">COD监测仪    </w:t>
            </w:r>
            <w:r>
              <w:rPr>
                <w:rFonts w:ascii="Wingdings" w:hAnsi="Wingdings"/>
                <w:color w:val="000000"/>
                <w:highlight w:val="none"/>
              </w:rPr>
              <w:t>¨</w:t>
            </w:r>
            <w:r>
              <w:rPr>
                <w:rFonts w:hint="eastAsia"/>
                <w:color w:val="000000"/>
                <w:highlight w:val="none"/>
              </w:rPr>
              <w:t xml:space="preserve">酸度计  </w:t>
            </w:r>
            <w:r>
              <w:rPr>
                <w:rFonts w:hint="eastAsia"/>
                <w:color w:val="auto"/>
                <w:highlight w:val="none"/>
              </w:rPr>
              <w:t xml:space="preserve"> </w:t>
            </w:r>
            <w:r>
              <w:rPr>
                <w:rFonts w:ascii="Wingdings" w:hAnsi="Wingdings"/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</w:rPr>
              <w:t>压力表</w:t>
            </w:r>
            <w:r>
              <w:rPr>
                <w:rFonts w:hint="eastAsia"/>
                <w:color w:val="000000"/>
                <w:highlight w:val="none"/>
              </w:rPr>
              <w:t xml:space="preserve"> </w:t>
            </w:r>
            <w:r>
              <w:rPr>
                <w:rFonts w:ascii="Wingdings" w:hAnsi="Wingdings"/>
                <w:color w:val="000000"/>
                <w:highlight w:val="none"/>
              </w:rPr>
              <w:t>¨</w:t>
            </w:r>
            <w:r>
              <w:rPr>
                <w:rFonts w:hint="eastAsia"/>
                <w:color w:val="000000"/>
                <w:highlight w:val="none"/>
              </w:rPr>
              <w:t xml:space="preserve">压差表   </w:t>
            </w:r>
            <w:r>
              <w:rPr>
                <w:rFonts w:ascii="Wingdings" w:hAnsi="Wingdings"/>
                <w:color w:val="000000"/>
                <w:highlight w:val="none"/>
              </w:rPr>
              <w:t>¨</w:t>
            </w:r>
            <w:r>
              <w:rPr>
                <w:rFonts w:hint="eastAsia"/>
                <w:color w:val="000000"/>
                <w:highlight w:val="none"/>
              </w:rPr>
              <w:t xml:space="preserve">温度计  </w:t>
            </w:r>
            <w:r>
              <w:rPr>
                <w:rFonts w:ascii="Wingdings" w:hAnsi="Wingdings"/>
                <w:color w:val="000000"/>
                <w:highlight w:val="none"/>
              </w:rPr>
              <w:t>¨</w:t>
            </w:r>
            <w:r>
              <w:rPr>
                <w:rFonts w:hint="eastAsia"/>
                <w:color w:val="000000"/>
                <w:highlight w:val="none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  <w:highlight w:val="yellow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- 观察使用特种设备的种类和完好运行情况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highlight w:val="none"/>
              </w:rPr>
            </w:pPr>
            <w:r>
              <w:rPr>
                <w:rFonts w:ascii="Wingdings" w:hAnsi="Wingdings"/>
                <w:color w:val="000000"/>
                <w:highlight w:val="none"/>
              </w:rPr>
              <w:t>¨</w:t>
            </w:r>
            <w:r>
              <w:rPr>
                <w:rFonts w:hint="eastAsia"/>
                <w:color w:val="000000"/>
                <w:szCs w:val="21"/>
                <w:highlight w:val="none"/>
              </w:rPr>
              <w:t>场内机动车辆（叉车）</w:t>
            </w:r>
            <w:r>
              <w:rPr>
                <w:rFonts w:hint="eastAsia"/>
                <w:color w:val="000000"/>
                <w:highlight w:val="none"/>
              </w:rPr>
              <w:t xml:space="preserve">  </w:t>
            </w:r>
            <w:r>
              <w:rPr>
                <w:rFonts w:ascii="Wingdings" w:hAnsi="Wingdings"/>
                <w:color w:val="000000"/>
                <w:highlight w:val="none"/>
              </w:rPr>
              <w:t>¨</w:t>
            </w:r>
            <w:r>
              <w:rPr>
                <w:rFonts w:hint="eastAsia"/>
                <w:color w:val="000000"/>
                <w:szCs w:val="21"/>
                <w:highlight w:val="none"/>
              </w:rPr>
              <w:t>起重机械</w:t>
            </w:r>
            <w:r>
              <w:rPr>
                <w:rFonts w:hint="eastAsia"/>
                <w:color w:val="000000"/>
                <w:highlight w:val="none"/>
              </w:rPr>
              <w:t xml:space="preserve">   </w:t>
            </w:r>
            <w:r>
              <w:rPr>
                <w:rFonts w:ascii="Wingdings" w:hAnsi="Wingdings"/>
                <w:color w:val="000000"/>
                <w:highlight w:val="none"/>
              </w:rPr>
              <w:t>¨</w:t>
            </w:r>
            <w:r>
              <w:rPr>
                <w:rFonts w:hint="eastAsia"/>
                <w:color w:val="000000"/>
                <w:szCs w:val="21"/>
                <w:highlight w:val="none"/>
              </w:rPr>
              <w:t>压力容器</w:t>
            </w:r>
            <w:r>
              <w:rPr>
                <w:rFonts w:hint="eastAsia"/>
                <w:color w:val="000000"/>
                <w:highlight w:val="none"/>
              </w:rPr>
              <w:t xml:space="preserve">  </w:t>
            </w:r>
            <w:r>
              <w:rPr>
                <w:rFonts w:ascii="Wingdings" w:hAnsi="Wingdings"/>
                <w:color w:val="000000"/>
                <w:highlight w:val="none"/>
              </w:rPr>
              <w:t>¨</w:t>
            </w:r>
            <w:r>
              <w:rPr>
                <w:rFonts w:hint="eastAsia"/>
                <w:color w:val="000000"/>
                <w:szCs w:val="21"/>
                <w:highlight w:val="none"/>
              </w:rPr>
              <w:t>压力管道</w:t>
            </w:r>
            <w:r>
              <w:rPr>
                <w:rFonts w:hint="eastAsia"/>
                <w:color w:val="000000"/>
                <w:highlight w:val="none"/>
              </w:rPr>
              <w:t xml:space="preserve">  </w:t>
            </w:r>
            <w:r>
              <w:rPr>
                <w:rFonts w:ascii="Wingdings" w:hAnsi="Wingdings"/>
                <w:color w:val="000000"/>
                <w:highlight w:val="none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  <w:highlight w:val="none"/>
              </w:rPr>
              <w:t>电梯</w:t>
            </w:r>
            <w:r>
              <w:rPr>
                <w:rFonts w:hint="eastAsia"/>
                <w:color w:val="000000"/>
                <w:highlight w:val="none"/>
              </w:rPr>
              <w:t xml:space="preserve">  </w:t>
            </w:r>
            <w:r>
              <w:rPr>
                <w:rFonts w:ascii="Wingdings" w:hAnsi="Wingdings"/>
                <w:color w:val="000000"/>
                <w:highlight w:val="none"/>
              </w:rPr>
              <w:t>¨</w:t>
            </w:r>
            <w:r>
              <w:rPr>
                <w:rFonts w:hint="eastAsia"/>
                <w:color w:val="000000"/>
                <w:szCs w:val="21"/>
                <w:highlight w:val="none"/>
              </w:rPr>
              <w:t>锅炉</w:t>
            </w:r>
            <w:r>
              <w:rPr>
                <w:rFonts w:hint="eastAsia"/>
                <w:color w:val="000000"/>
                <w:highlight w:val="none"/>
              </w:rPr>
              <w:t xml:space="preserve">  </w:t>
            </w:r>
            <w:r>
              <w:rPr>
                <w:rFonts w:ascii="Wingdings" w:hAnsi="Wingdings"/>
                <w:color w:val="000000"/>
                <w:highlight w:val="none"/>
              </w:rPr>
              <w:t>¨</w:t>
            </w:r>
            <w:r>
              <w:rPr>
                <w:rFonts w:hint="eastAsia"/>
                <w:color w:val="000000"/>
                <w:szCs w:val="21"/>
                <w:highlight w:val="none"/>
              </w:rPr>
              <w:t>安全阀</w:t>
            </w:r>
            <w:r>
              <w:rPr>
                <w:rFonts w:hint="eastAsia"/>
                <w:color w:val="000000"/>
                <w:highlight w:val="none"/>
              </w:rPr>
              <w:t xml:space="preserve"> 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  <w:highlight w:val="none"/>
              </w:rPr>
            </w:pPr>
            <w:r>
              <w:rPr>
                <w:rFonts w:ascii="Wingdings" w:hAnsi="Wingdings"/>
                <w:color w:val="000000"/>
                <w:highlight w:val="none"/>
              </w:rPr>
              <w:t>¨</w:t>
            </w:r>
            <w:r>
              <w:rPr>
                <w:rFonts w:hint="eastAsia"/>
                <w:color w:val="000000"/>
                <w:highlight w:val="none"/>
              </w:rPr>
              <w:t>其他——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观察总排口是否存在明显违规现象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无异常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有异常，需要改进：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OHSMS运行情况：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  <w:vAlign w:val="center"/>
          </w:tcPr>
          <w:p>
            <w:pPr>
              <w:rPr>
                <w:rFonts w:hint="eastAsia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该企业的产品/服务特性</w:t>
            </w:r>
            <w:r>
              <w:rPr>
                <w:rFonts w:hint="eastAsia"/>
                <w:color w:val="000000"/>
                <w:szCs w:val="18"/>
              </w:rPr>
              <w:t>确认职业健康风险的合规证据：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无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安全预评估报告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安全现状评估报告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职业健康预评估报告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职业健康现状评估报告</w:t>
            </w:r>
            <w:r>
              <w:rPr>
                <w:rFonts w:hint="eastAsia"/>
                <w:color w:val="000000"/>
              </w:rPr>
              <w:t xml:space="preserve">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《安全生产</w:t>
            </w:r>
            <w:r>
              <w:rPr>
                <w:color w:val="000000"/>
                <w:szCs w:val="18"/>
              </w:rPr>
              <w:t>许可证》</w:t>
            </w:r>
            <w:r>
              <w:rPr>
                <w:rFonts w:hint="eastAsia"/>
                <w:color w:val="000000"/>
                <w:szCs w:val="18"/>
              </w:rPr>
              <w:t>编号：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不适用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有效期：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许可范围：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查看危险源的辨识的充分性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 xml:space="preserve">了解重要危险源评价的合理性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不合理，需要完善：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了解重要危险源的控制措施的有效性 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了解适用的环境法律和其他要求的获取、识别和实施情况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  <w:highlight w:val="yellow"/>
              </w:rPr>
            </w:pPr>
          </w:p>
          <w:p>
            <w:pPr>
              <w:rPr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 xml:space="preserve">- 了解企业进行合规性评价的有效性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  <w:highlight w:val="none"/>
              </w:rPr>
              <w:sym w:font="Wingdings" w:char="00FE"/>
            </w:r>
            <w:r>
              <w:rPr>
                <w:rFonts w:hint="eastAsia"/>
                <w:color w:val="000000"/>
                <w:highlight w:val="none"/>
              </w:rPr>
              <w:t xml:space="preserve">有效   </w:t>
            </w:r>
            <w:r>
              <w:rPr>
                <w:rFonts w:ascii="Wingdings" w:hAnsi="Wingdings"/>
                <w:color w:val="000000"/>
                <w:highlight w:val="none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</w:rPr>
              <w:t xml:space="preserve">不足，需要完善： </w:t>
            </w:r>
            <w:r>
              <w:rPr>
                <w:rFonts w:hint="eastAsia"/>
                <w:color w:val="000000"/>
                <w:highlight w:val="none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u w:val="single"/>
              </w:rPr>
              <w:t xml:space="preserve">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查看合规性证明（作业场所有害物质监测报告、职业病体检报告）</w:t>
            </w: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《作业场所有害物质监测报告》编号：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不适用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</w:t>
            </w:r>
            <w:r>
              <w:rPr>
                <w:rFonts w:hint="eastAsia"/>
                <w:color w:val="000000"/>
                <w:szCs w:val="18"/>
              </w:rPr>
              <w:t>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化学物质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高温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有害微生物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《职业病体检报告》编号：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不适用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</w:t>
            </w:r>
            <w:r>
              <w:rPr>
                <w:rFonts w:hint="eastAsia"/>
                <w:color w:val="000000"/>
                <w:szCs w:val="18"/>
              </w:rPr>
              <w:t>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化学物质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高温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有害微生物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特殊作业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了解危险化学品的种类及MSDS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了解危险废弃物的种类</w:t>
            </w:r>
            <w:r>
              <w:rPr>
                <w:rFonts w:hint="eastAsia"/>
                <w:color w:val="000000"/>
                <w:szCs w:val="18"/>
                <w:lang w:eastAsia="zh-CN"/>
              </w:rPr>
              <w:t>——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剧毒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了解消防控制状况（消防备案或消防验收）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消防验收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消防备案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了解消防控制措施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消防栓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灭火器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消防手动报警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消防中控室（如烟感、温感、喷淋）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消防卷帘门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了解防静电/防雷控制状况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检测合格  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ascii="Wingdings" w:hAnsi="Wingdings"/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 xml:space="preserve">未检测  </w:t>
            </w:r>
            <w:r>
              <w:rPr>
                <w:rFonts w:hint="eastAsia"/>
                <w:color w:val="FF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</w:t>
            </w:r>
            <w:r>
              <w:rPr>
                <w:color w:val="000000"/>
                <w:szCs w:val="18"/>
              </w:rPr>
              <w:t>应急准备和响应情况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制订了必要的应急预案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未制订了必要的应急预案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未发生过紧急事件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发生过紧急事件，说明：</w:t>
            </w:r>
            <w:r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未进行应急演练 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进行应急演练，说明：</w:t>
            </w:r>
            <w:r>
              <w:rPr>
                <w:rFonts w:hint="eastAsia"/>
                <w:color w:val="000000"/>
                <w:u w:val="single"/>
              </w:rPr>
              <w:t xml:space="preserve">       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见E检查表同条款</w:t>
            </w:r>
            <w:r>
              <w:rPr>
                <w:rFonts w:hint="eastAsia"/>
                <w:color w:val="000000"/>
                <w:u w:val="single"/>
              </w:rPr>
              <w:t xml:space="preserve">                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了解特种作业人员的状况</w:t>
            </w:r>
          </w:p>
          <w:p>
            <w:pPr>
              <w:ind w:firstLine="210" w:firstLineChars="100"/>
              <w:rPr>
                <w:color w:val="000000"/>
                <w:szCs w:val="22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高压电工作业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低压电工作业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焊接与热切割作业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高处作业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制冷与空调作业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煤矿安全作业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矿山安全作业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石油天然气安全作业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冶金生产安全作业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2"/>
              </w:rPr>
              <w:t xml:space="preserve"> </w:t>
            </w:r>
            <w:r>
              <w:rPr>
                <w:rFonts w:ascii="Wingdings" w:hAnsi="Wingdings"/>
                <w:color w:val="000000"/>
                <w:szCs w:val="22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危险</w:t>
            </w:r>
            <w:r>
              <w:rPr>
                <w:rFonts w:hint="eastAsia"/>
                <w:color w:val="000000"/>
              </w:rPr>
              <w:t xml:space="preserve">品安全作业 </w:t>
            </w:r>
          </w:p>
          <w:p>
            <w:pPr>
              <w:ind w:firstLine="210" w:firstLineChars="100"/>
              <w:rPr>
                <w:rFonts w:hint="default" w:eastAsia="宋体"/>
                <w:color w:val="000000"/>
                <w:u w:val="single"/>
                <w:lang w:val="en-US" w:eastAsia="zh-CN"/>
              </w:rPr>
            </w:pPr>
            <w:r>
              <w:rPr>
                <w:rFonts w:ascii="Wingdings" w:hAnsi="Wingdings"/>
                <w:color w:val="000000"/>
                <w:szCs w:val="22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烟花爆竹</w:t>
            </w:r>
            <w:r>
              <w:rPr>
                <w:rFonts w:hint="eastAsia"/>
                <w:color w:val="000000"/>
              </w:rPr>
              <w:t xml:space="preserve">安全作业 </w:t>
            </w:r>
            <w:r>
              <w:rPr>
                <w:rFonts w:hint="eastAsia"/>
                <w:color w:val="000000"/>
                <w:lang w:eastAsia="zh-CN"/>
              </w:rPr>
              <w:t>——</w:t>
            </w:r>
            <w:r>
              <w:rPr>
                <w:rFonts w:hint="eastAsia"/>
                <w:color w:val="000000"/>
                <w:lang w:val="en-US" w:eastAsia="zh-CN"/>
              </w:rPr>
              <w:t>有限空间作业</w:t>
            </w:r>
          </w:p>
          <w:p>
            <w:pPr>
              <w:ind w:firstLine="210" w:firstLineChars="100"/>
              <w:rPr>
                <w:color w:val="000000"/>
                <w:highlight w:val="none"/>
                <w:u w:val="single"/>
              </w:rPr>
            </w:pPr>
          </w:p>
          <w:p>
            <w:pPr>
              <w:rPr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-</w:t>
            </w:r>
            <w:r>
              <w:rPr>
                <w:color w:val="000000"/>
                <w:szCs w:val="18"/>
                <w:highlight w:val="none"/>
              </w:rPr>
              <w:t xml:space="preserve"> </w:t>
            </w:r>
            <w:r>
              <w:rPr>
                <w:rFonts w:hint="eastAsia"/>
                <w:color w:val="000000"/>
                <w:szCs w:val="18"/>
                <w:highlight w:val="none"/>
              </w:rPr>
              <w:t>了解特种设备作业人员的状况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  <w:highlight w:val="none"/>
              </w:rPr>
              <w:t>¨</w:t>
            </w:r>
            <w:r>
              <w:rPr>
                <w:rFonts w:hint="eastAsia"/>
                <w:color w:val="000000"/>
                <w:szCs w:val="21"/>
                <w:highlight w:val="none"/>
              </w:rPr>
              <w:t>场内机动车辆（叉车）</w:t>
            </w:r>
            <w:r>
              <w:rPr>
                <w:rFonts w:hint="eastAsia"/>
                <w:color w:val="000000"/>
                <w:highlight w:val="none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压力容器（气瓶）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hint="eastAsia"/>
                <w:color w:val="000000"/>
              </w:rPr>
              <w:t xml:space="preserve">  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rFonts w:hint="eastAsia" w:eastAsia="宋体"/>
                <w:color w:val="000000"/>
                <w:szCs w:val="21"/>
                <w:lang w:eastAsia="zh-C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 w:ascii="PMingLiU" w:hAnsi="PMingLiU" w:eastAsia="PMingLiU" w:cs="PMingLiU"/>
                <w:color w:val="000000"/>
                <w:kern w:val="0"/>
                <w:sz w:val="24"/>
              </w:rPr>
              <w:t>客运索道</w:t>
            </w:r>
            <w:r>
              <w:rPr>
                <w:rFonts w:hint="eastAsia" w:ascii="PMingLiU" w:hAnsi="PMingLiU" w:cs="PMingLiU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 w:ascii="PMingLiU" w:hAnsi="PMingLiU" w:eastAsia="PMingLiU" w:cs="PMingLiU"/>
                <w:color w:val="000000"/>
                <w:kern w:val="0"/>
                <w:sz w:val="24"/>
              </w:rPr>
              <w:t>大型游乐设施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 xml:space="preserve">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了解三级安全教育的实施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了解职业危害告知的实施</w:t>
            </w:r>
          </w:p>
          <w:p>
            <w:pPr>
              <w:ind w:firstLine="210" w:firstLineChars="100"/>
              <w:rPr>
                <w:color w:val="000000"/>
                <w:shd w:val="pct10" w:color="auto" w:fill="FFFFFF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OHSMS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  <w:vAlign w:val="center"/>
          </w:tcPr>
          <w:p>
            <w:pPr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</w:rPr>
              <w:t>- 巡视厂区，</w:t>
            </w:r>
            <w:r>
              <w:rPr>
                <w:rFonts w:hint="eastAsia"/>
                <w:color w:val="000000"/>
                <w:szCs w:val="18"/>
              </w:rPr>
              <w:t>查看地理位置图、厂区平面图</w:t>
            </w:r>
            <w:r>
              <w:rPr>
                <w:rFonts w:hint="eastAsia"/>
                <w:color w:val="000000"/>
                <w:szCs w:val="18"/>
                <w:lang w:eastAsia="zh-CN"/>
              </w:rPr>
              <w:t>——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住宅区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商业区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生态保护区 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巡视生产区域（厂区、车间、库房、实验室等），</w:t>
            </w:r>
            <w:r>
              <w:rPr>
                <w:rFonts w:hint="eastAsia"/>
                <w:color w:val="000000"/>
                <w:szCs w:val="18"/>
              </w:rPr>
              <w:t>了解职业健康安全风险的种类：</w:t>
            </w:r>
          </w:p>
          <w:p>
            <w:pPr>
              <w:widowControl/>
              <w:spacing w:before="40"/>
              <w:ind w:firstLine="210" w:firstLineChars="100"/>
              <w:jc w:val="left"/>
            </w:pP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 xml:space="preserve">机械伤害  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 xml:space="preserve">触电  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 xml:space="preserve">化学伤害  □噪声 □粉尘  □危险作业 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 xml:space="preserve">高低温  □危化品泄露 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 xml:space="preserve">□压力容器爆炸  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 xml:space="preserve">火灾  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>其他</w:t>
            </w:r>
            <w:r>
              <w:rPr>
                <w:rFonts w:hint="eastAsia"/>
                <w:lang w:eastAsia="zh-CN"/>
              </w:rPr>
              <w:t>——</w:t>
            </w:r>
            <w:r>
              <w:rPr>
                <w:rFonts w:hint="eastAsia"/>
                <w:lang w:val="en-US" w:eastAsia="zh-CN"/>
              </w:rPr>
              <w:t>有限空间作业</w:t>
            </w:r>
          </w:p>
          <w:p>
            <w:pPr>
              <w:widowControl/>
              <w:spacing w:before="40"/>
              <w:jc w:val="left"/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巡视动力设施和辅助设施的状况，存在下列的场所：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highlight w:val="none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锅炉房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高压配电室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低压配电室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空压站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制冷站  </w:t>
            </w:r>
            <w:r>
              <w:rPr>
                <w:rFonts w:hint="eastAsia"/>
                <w:color w:val="000000"/>
                <w:highlight w:val="none"/>
              </w:rPr>
              <w:t xml:space="preserve"> </w:t>
            </w:r>
            <w:r>
              <w:rPr>
                <w:rFonts w:ascii="Wingdings" w:hAnsi="Wingdings"/>
                <w:color w:val="000000"/>
                <w:highlight w:val="none"/>
              </w:rPr>
              <w:sym w:font="Wingdings" w:char="00FE"/>
            </w:r>
            <w:r>
              <w:rPr>
                <w:rFonts w:hint="eastAsia"/>
                <w:color w:val="000000"/>
                <w:highlight w:val="none"/>
              </w:rPr>
              <w:t>消防中控室</w:t>
            </w:r>
          </w:p>
          <w:p>
            <w:pPr>
              <w:widowControl/>
              <w:spacing w:before="40"/>
              <w:ind w:left="210" w:left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  <w:highlight w:val="none"/>
              </w:rPr>
              <w:sym w:font="Wingdings" w:char="00FE"/>
            </w:r>
            <w:r>
              <w:rPr>
                <w:rFonts w:hint="eastAsia"/>
                <w:color w:val="000000"/>
                <w:highlight w:val="none"/>
              </w:rPr>
              <w:t xml:space="preserve">消防泵房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除尘装置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尾气处理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危化品库房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危险废弃物存放处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改建/扩建施工现场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食堂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宿舍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班车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危险废弃物排放的种类：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固体废弃物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观察危险化学品的控制状况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观察基础设施（包括环保设备）运行完好状况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降噪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废气处理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危废存放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观察安全装置运行完好状况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急停按钮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联锁装置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光栅  </w:t>
            </w:r>
            <w:r>
              <w:rPr>
                <w:rFonts w:hint="eastAsia"/>
                <w:color w:val="000000"/>
                <w:highlight w:val="none"/>
              </w:rPr>
              <w:t xml:space="preserve"> </w:t>
            </w:r>
            <w:r>
              <w:rPr>
                <w:rFonts w:ascii="Wingdings" w:hAnsi="Wingdings"/>
                <w:color w:val="000000"/>
                <w:highlight w:val="none"/>
              </w:rPr>
              <w:sym w:font="Wingdings" w:char="00FE"/>
            </w:r>
            <w:r>
              <w:rPr>
                <w:rFonts w:hint="eastAsia"/>
                <w:color w:val="000000"/>
                <w:highlight w:val="none"/>
              </w:rPr>
              <w:t xml:space="preserve">消防手动报警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安全拉绳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rFonts w:hint="eastAsia" w:eastAsia="宋体"/>
                <w:color w:val="FF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>- 观察职业健康安全相关的监视和测量设备的种类并了解检定/校准情况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温度计  </w:t>
            </w:r>
            <w:r>
              <w:rPr>
                <w:rFonts w:hint="eastAsia"/>
                <w:color w:val="FF0000"/>
                <w:highlight w:val="none"/>
              </w:rPr>
              <w:t xml:space="preserve"> </w:t>
            </w:r>
            <w:r>
              <w:rPr>
                <w:rFonts w:ascii="Wingdings" w:hAnsi="Wingdings"/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</w:rPr>
              <w:t>压力表</w:t>
            </w:r>
            <w:r>
              <w:rPr>
                <w:rFonts w:hint="eastAsia"/>
                <w:color w:val="FF0000"/>
                <w:highlight w:val="none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可燃气体报警器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氧气含量测定仪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绝缘摇表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观察使用特种设备的种类和完好运行情况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压力容器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安全阀</w:t>
            </w:r>
            <w:r>
              <w:rPr>
                <w:rFonts w:hint="eastAsia"/>
                <w:color w:val="000000"/>
              </w:rPr>
              <w:t xml:space="preserve"> 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>- 观察使用劳保用品的种类和配备情况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安全帽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护目镜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防尘</w:t>
            </w:r>
            <w:r>
              <w:rPr>
                <w:rFonts w:hint="eastAsia"/>
                <w:color w:val="000000"/>
                <w:szCs w:val="21"/>
              </w:rPr>
              <w:t>面罩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防毒</w:t>
            </w:r>
            <w:r>
              <w:rPr>
                <w:rFonts w:hint="eastAsia"/>
                <w:color w:val="000000"/>
                <w:szCs w:val="21"/>
              </w:rPr>
              <w:t xml:space="preserve">面罩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耳塞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耳罩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防护服</w:t>
            </w:r>
            <w:r>
              <w:rPr>
                <w:rFonts w:hint="eastAsia"/>
                <w:color w:val="000000"/>
              </w:rPr>
              <w:t xml:space="preserve">  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防酸碱手套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ascii="Wingdings" w:hAnsi="Wingdings"/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  <w:szCs w:val="21"/>
              </w:rPr>
              <w:t>绝缘手套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  <w:szCs w:val="21"/>
              </w:rPr>
              <w:t xml:space="preserve">防砸鞋 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  <w:szCs w:val="21"/>
              </w:rPr>
              <w:t xml:space="preserve">防穿刺鞋 </w:t>
            </w:r>
            <w:r>
              <w:rPr>
                <w:rFonts w:ascii="Wingdings" w:hAnsi="Wingdings"/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</w:rPr>
              <w:t>绝缘鞋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观察所有区域是否存在明显违规现象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无异常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有异常，需要改进：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了解是否存在室外作业的情况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较多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很少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没有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了解周边是否存在危险源和职业健康安全风险的情况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较多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很少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没有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/>
    <w:p/>
    <w:p/>
    <w:p>
      <w:pPr>
        <w:pStyle w:val="4"/>
      </w:pPr>
      <w:r>
        <w:rPr>
          <w:rFonts w:hint="eastAsia"/>
        </w:rPr>
        <w:t>说明：不符合标注N</w:t>
      </w:r>
    </w:p>
    <w:sectPr>
      <w:headerReference r:id="rId5" w:type="default"/>
      <w:footerReference r:id="rId6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中國龍中黑體">
    <w:altName w:val="黑体"/>
    <w:panose1 w:val="00000000000000000000"/>
    <w:charset w:val="88"/>
    <w:family w:val="roman"/>
    <w:pitch w:val="default"/>
    <w:sig w:usb0="00000000" w:usb1="00000000" w:usb2="0000003F" w:usb3="00000000" w:csb0="0010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3"/>
        <w:rFonts w:hint="default"/>
      </w:rPr>
    </w:pPr>
    <w:r>
      <w:pict>
        <v:shape id="_x0000_s4097" o:spid="_x0000_s4097" o:spt="202" type="#_x0000_t202" style="position:absolute;left:0pt;margin-left:637.9pt;margin-top:2.6pt;height:20.2pt;width:85.7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TrackMoves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E46AD2"/>
    <w:rsid w:val="01590F44"/>
    <w:rsid w:val="02033D08"/>
    <w:rsid w:val="025F4185"/>
    <w:rsid w:val="02B32844"/>
    <w:rsid w:val="032E01B1"/>
    <w:rsid w:val="04940758"/>
    <w:rsid w:val="05834E5A"/>
    <w:rsid w:val="058B29BF"/>
    <w:rsid w:val="06787E06"/>
    <w:rsid w:val="073267E9"/>
    <w:rsid w:val="07C5289C"/>
    <w:rsid w:val="08FD6983"/>
    <w:rsid w:val="0A8A598F"/>
    <w:rsid w:val="0AE05CC8"/>
    <w:rsid w:val="0B6C1441"/>
    <w:rsid w:val="0C633A76"/>
    <w:rsid w:val="0C8167E6"/>
    <w:rsid w:val="0CD65E68"/>
    <w:rsid w:val="0D937BF9"/>
    <w:rsid w:val="0EFB1BB6"/>
    <w:rsid w:val="0F015689"/>
    <w:rsid w:val="101C1378"/>
    <w:rsid w:val="11141FF9"/>
    <w:rsid w:val="11D61604"/>
    <w:rsid w:val="123E151E"/>
    <w:rsid w:val="125D6CA7"/>
    <w:rsid w:val="12FD2775"/>
    <w:rsid w:val="134361BB"/>
    <w:rsid w:val="138E3306"/>
    <w:rsid w:val="149F58D1"/>
    <w:rsid w:val="14AD2AE5"/>
    <w:rsid w:val="165D69FE"/>
    <w:rsid w:val="16BC74EB"/>
    <w:rsid w:val="171D7925"/>
    <w:rsid w:val="17D04436"/>
    <w:rsid w:val="1A2D3171"/>
    <w:rsid w:val="1B8076CB"/>
    <w:rsid w:val="1B8178B4"/>
    <w:rsid w:val="1B8F0705"/>
    <w:rsid w:val="1C8477A0"/>
    <w:rsid w:val="1E20131E"/>
    <w:rsid w:val="1E4F12DE"/>
    <w:rsid w:val="1F2F3D0D"/>
    <w:rsid w:val="1FBC2613"/>
    <w:rsid w:val="1FE7088A"/>
    <w:rsid w:val="20B62501"/>
    <w:rsid w:val="21380A48"/>
    <w:rsid w:val="213E2E90"/>
    <w:rsid w:val="22A55C69"/>
    <w:rsid w:val="22D84291"/>
    <w:rsid w:val="236F2FE8"/>
    <w:rsid w:val="23863CED"/>
    <w:rsid w:val="23DC54A1"/>
    <w:rsid w:val="25103D31"/>
    <w:rsid w:val="26300DCA"/>
    <w:rsid w:val="27B10DA8"/>
    <w:rsid w:val="2B2067D5"/>
    <w:rsid w:val="2BC11547"/>
    <w:rsid w:val="2C414C55"/>
    <w:rsid w:val="2D40581D"/>
    <w:rsid w:val="2DE65A9B"/>
    <w:rsid w:val="2F1D70ED"/>
    <w:rsid w:val="2F492956"/>
    <w:rsid w:val="30577460"/>
    <w:rsid w:val="30DA76A0"/>
    <w:rsid w:val="311A7D11"/>
    <w:rsid w:val="31A35A6A"/>
    <w:rsid w:val="31A41ABE"/>
    <w:rsid w:val="320B425E"/>
    <w:rsid w:val="32FA495D"/>
    <w:rsid w:val="357C4F4F"/>
    <w:rsid w:val="357F234A"/>
    <w:rsid w:val="36170DCE"/>
    <w:rsid w:val="364A625E"/>
    <w:rsid w:val="36A75FFC"/>
    <w:rsid w:val="374C5422"/>
    <w:rsid w:val="375B5355"/>
    <w:rsid w:val="379C5435"/>
    <w:rsid w:val="3870241E"/>
    <w:rsid w:val="38A27D60"/>
    <w:rsid w:val="393B0C7E"/>
    <w:rsid w:val="398B5119"/>
    <w:rsid w:val="3A064DE8"/>
    <w:rsid w:val="3A300A48"/>
    <w:rsid w:val="3A4C5CCF"/>
    <w:rsid w:val="3A536EBD"/>
    <w:rsid w:val="3ABF73E0"/>
    <w:rsid w:val="3BAD2A46"/>
    <w:rsid w:val="3D0754BF"/>
    <w:rsid w:val="3DDD34FF"/>
    <w:rsid w:val="3DF43A3E"/>
    <w:rsid w:val="3E661BC6"/>
    <w:rsid w:val="3E9E240D"/>
    <w:rsid w:val="3EC5537B"/>
    <w:rsid w:val="3ECE5700"/>
    <w:rsid w:val="3ED437FA"/>
    <w:rsid w:val="3F7C2E35"/>
    <w:rsid w:val="407B450C"/>
    <w:rsid w:val="408E1DBB"/>
    <w:rsid w:val="40FC2C81"/>
    <w:rsid w:val="413C0A28"/>
    <w:rsid w:val="417B7B31"/>
    <w:rsid w:val="41CE4490"/>
    <w:rsid w:val="422777C5"/>
    <w:rsid w:val="423F4C27"/>
    <w:rsid w:val="439141C7"/>
    <w:rsid w:val="43CB4A1B"/>
    <w:rsid w:val="44A678F3"/>
    <w:rsid w:val="44C7620D"/>
    <w:rsid w:val="450E47A6"/>
    <w:rsid w:val="45DE130F"/>
    <w:rsid w:val="45E2650C"/>
    <w:rsid w:val="46A96CEF"/>
    <w:rsid w:val="4713405F"/>
    <w:rsid w:val="4740402F"/>
    <w:rsid w:val="47EF74AA"/>
    <w:rsid w:val="485A7452"/>
    <w:rsid w:val="48992C96"/>
    <w:rsid w:val="49416F3A"/>
    <w:rsid w:val="49734E58"/>
    <w:rsid w:val="49F50B31"/>
    <w:rsid w:val="4A2B55B2"/>
    <w:rsid w:val="4A9C3D23"/>
    <w:rsid w:val="4AEC303E"/>
    <w:rsid w:val="4AF511B4"/>
    <w:rsid w:val="4B0E1D4E"/>
    <w:rsid w:val="4C7402D7"/>
    <w:rsid w:val="4CCB35C2"/>
    <w:rsid w:val="4CE339F4"/>
    <w:rsid w:val="4DE43481"/>
    <w:rsid w:val="4E905203"/>
    <w:rsid w:val="4EB95FB0"/>
    <w:rsid w:val="4FB12E0A"/>
    <w:rsid w:val="51BB3DD2"/>
    <w:rsid w:val="52A31916"/>
    <w:rsid w:val="52E8071D"/>
    <w:rsid w:val="545A4256"/>
    <w:rsid w:val="555F7C2F"/>
    <w:rsid w:val="557A5C93"/>
    <w:rsid w:val="557C1D96"/>
    <w:rsid w:val="55AD2D6B"/>
    <w:rsid w:val="566B496A"/>
    <w:rsid w:val="57000B0B"/>
    <w:rsid w:val="57746DAC"/>
    <w:rsid w:val="57E14EAA"/>
    <w:rsid w:val="58D4475A"/>
    <w:rsid w:val="5A156629"/>
    <w:rsid w:val="5A4F7C8D"/>
    <w:rsid w:val="5A766993"/>
    <w:rsid w:val="5A9540DA"/>
    <w:rsid w:val="5AE96334"/>
    <w:rsid w:val="5B8974F9"/>
    <w:rsid w:val="5BD75AB2"/>
    <w:rsid w:val="5CE93E96"/>
    <w:rsid w:val="5D4E6794"/>
    <w:rsid w:val="5E4573D4"/>
    <w:rsid w:val="5FE133B6"/>
    <w:rsid w:val="60BE79C1"/>
    <w:rsid w:val="614F5EF2"/>
    <w:rsid w:val="61F40BD2"/>
    <w:rsid w:val="624C289D"/>
    <w:rsid w:val="62540C4F"/>
    <w:rsid w:val="652A557F"/>
    <w:rsid w:val="6580503D"/>
    <w:rsid w:val="6664722C"/>
    <w:rsid w:val="66657784"/>
    <w:rsid w:val="66925AD1"/>
    <w:rsid w:val="66BF4C43"/>
    <w:rsid w:val="671B7E00"/>
    <w:rsid w:val="6765229D"/>
    <w:rsid w:val="679A706E"/>
    <w:rsid w:val="67A61DFE"/>
    <w:rsid w:val="67FB54CA"/>
    <w:rsid w:val="68420814"/>
    <w:rsid w:val="689063CF"/>
    <w:rsid w:val="6973067A"/>
    <w:rsid w:val="6A651271"/>
    <w:rsid w:val="6BAE0CB8"/>
    <w:rsid w:val="6C56138A"/>
    <w:rsid w:val="6C657D25"/>
    <w:rsid w:val="6CBE31B6"/>
    <w:rsid w:val="6D27263F"/>
    <w:rsid w:val="6D6261FE"/>
    <w:rsid w:val="6D9B0861"/>
    <w:rsid w:val="6E623CFD"/>
    <w:rsid w:val="6EAD2005"/>
    <w:rsid w:val="6EF216C6"/>
    <w:rsid w:val="6F116E2A"/>
    <w:rsid w:val="71677F27"/>
    <w:rsid w:val="719255E3"/>
    <w:rsid w:val="719454B4"/>
    <w:rsid w:val="71BE5D0E"/>
    <w:rsid w:val="72521A39"/>
    <w:rsid w:val="7261193D"/>
    <w:rsid w:val="72A75B64"/>
    <w:rsid w:val="72BB015E"/>
    <w:rsid w:val="7315786E"/>
    <w:rsid w:val="73D616A1"/>
    <w:rsid w:val="74333B60"/>
    <w:rsid w:val="75071456"/>
    <w:rsid w:val="75472F43"/>
    <w:rsid w:val="75A25151"/>
    <w:rsid w:val="768D1E88"/>
    <w:rsid w:val="76AC2297"/>
    <w:rsid w:val="775B6EA5"/>
    <w:rsid w:val="7786234B"/>
    <w:rsid w:val="7915569C"/>
    <w:rsid w:val="79315C1F"/>
    <w:rsid w:val="79427575"/>
    <w:rsid w:val="79AA14C6"/>
    <w:rsid w:val="79E675CF"/>
    <w:rsid w:val="7A3538EE"/>
    <w:rsid w:val="7B9A05A5"/>
    <w:rsid w:val="7CD03C3C"/>
    <w:rsid w:val="7CE05937"/>
    <w:rsid w:val="7D67162E"/>
    <w:rsid w:val="7E163125"/>
    <w:rsid w:val="7E37684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eastAsia="中國龍中黑體"/>
      <w:sz w:val="24"/>
      <w:szCs w:val="20"/>
      <w:lang w:eastAsia="zh-TW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字符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4">
    <w:name w:val="List Paragraph"/>
    <w:basedOn w:val="1"/>
    <w:qFormat/>
    <w:uiPriority w:val="34"/>
    <w:pPr>
      <w:ind w:firstLine="420" w:firstLineChars="200"/>
    </w:pPr>
    <w:rPr>
      <w:sz w:val="24"/>
    </w:rPr>
  </w:style>
  <w:style w:type="paragraph" w:styleId="15">
    <w:name w:val="No Spacing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2706</Words>
  <Characters>15429</Characters>
  <Lines>128</Lines>
  <Paragraphs>36</Paragraphs>
  <TotalTime>41</TotalTime>
  <ScaleCrop>false</ScaleCrop>
  <LinksUpToDate>false</LinksUpToDate>
  <CharactersWithSpaces>18099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匡吉文</cp:lastModifiedBy>
  <dcterms:modified xsi:type="dcterms:W3CDTF">2021-11-30T09:46:44Z</dcterms:modified>
  <cp:revision>87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2052-11.1.0.11045</vt:lpwstr>
  </property>
</Properties>
</file>