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rsidP="00B652C9">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69471B">
              <w:rPr>
                <w:rFonts w:asciiTheme="minorEastAsia" w:eastAsiaTheme="minorEastAsia" w:hAnsiTheme="minorEastAsia" w:cs="宋体" w:hint="eastAsia"/>
                <w:sz w:val="24"/>
                <w:szCs w:val="24"/>
              </w:rPr>
              <w:t>王允</w:t>
            </w:r>
            <w:r w:rsidRPr="00575F50">
              <w:rPr>
                <w:rFonts w:asciiTheme="minorEastAsia" w:eastAsiaTheme="minorEastAsia" w:hAnsiTheme="minorEastAsia" w:cs="宋体" w:hint="eastAsia"/>
                <w:sz w:val="24"/>
                <w:szCs w:val="24"/>
              </w:rPr>
              <w:t xml:space="preserve">  </w:t>
            </w:r>
            <w:r w:rsidR="00496DC8">
              <w:rPr>
                <w:rFonts w:asciiTheme="minorEastAsia" w:eastAsiaTheme="minorEastAsia" w:hAnsiTheme="minorEastAsia" w:cs="宋体" w:hint="eastAsia"/>
                <w:sz w:val="24"/>
                <w:szCs w:val="24"/>
              </w:rPr>
              <w:t xml:space="preserve">  </w:t>
            </w:r>
            <w:r w:rsidRPr="00575F50">
              <w:rPr>
                <w:rFonts w:asciiTheme="minorEastAsia" w:eastAsiaTheme="minorEastAsia" w:hAnsiTheme="minorEastAsia" w:cs="宋体" w:hint="eastAsia"/>
                <w:sz w:val="24"/>
                <w:szCs w:val="24"/>
              </w:rPr>
              <w:t>管理者代表：</w:t>
            </w:r>
            <w:r w:rsidR="00A86E27">
              <w:rPr>
                <w:rFonts w:asciiTheme="minorEastAsia" w:eastAsiaTheme="minorEastAsia" w:hAnsiTheme="minorEastAsia" w:hint="eastAsia"/>
                <w:bCs/>
                <w:sz w:val="24"/>
                <w:szCs w:val="24"/>
              </w:rPr>
              <w:t>张锦</w:t>
            </w:r>
            <w:r w:rsidR="00D97806">
              <w:rPr>
                <w:rFonts w:asciiTheme="minorEastAsia" w:eastAsiaTheme="minorEastAsia" w:hAnsiTheme="minorEastAsia" w:hint="eastAsia"/>
                <w:bCs/>
                <w:sz w:val="24"/>
                <w:szCs w:val="24"/>
              </w:rPr>
              <w:t xml:space="preserve">   陪同：</w:t>
            </w:r>
            <w:r w:rsidR="00A86E27">
              <w:rPr>
                <w:rFonts w:hint="eastAsia"/>
                <w:sz w:val="24"/>
                <w:szCs w:val="24"/>
              </w:rPr>
              <w:t>李丽</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E7354F">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E7354F">
              <w:rPr>
                <w:rFonts w:asciiTheme="minorEastAsia" w:eastAsiaTheme="minorEastAsia" w:hAnsiTheme="minorEastAsia" w:cs="宋体" w:hint="eastAsia"/>
                <w:sz w:val="24"/>
                <w:szCs w:val="24"/>
              </w:rPr>
              <w:t>11</w:t>
            </w:r>
            <w:r w:rsidRPr="00575F50">
              <w:rPr>
                <w:rFonts w:asciiTheme="minorEastAsia" w:eastAsiaTheme="minorEastAsia" w:hAnsiTheme="minorEastAsia" w:cs="宋体" w:hint="eastAsia"/>
                <w:sz w:val="24"/>
                <w:szCs w:val="24"/>
              </w:rPr>
              <w:t>月</w:t>
            </w:r>
            <w:r w:rsidR="00E7354F">
              <w:rPr>
                <w:rFonts w:asciiTheme="minorEastAsia" w:eastAsiaTheme="minorEastAsia" w:hAnsiTheme="minorEastAsia" w:cs="宋体" w:hint="eastAsia"/>
                <w:sz w:val="24"/>
                <w:szCs w:val="24"/>
              </w:rPr>
              <w:t>17</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w:t>
            </w:r>
            <w:r w:rsidR="00E7354F" w:rsidRPr="00575F50">
              <w:rPr>
                <w:rFonts w:asciiTheme="minorEastAsia" w:eastAsiaTheme="minorEastAsia" w:hAnsiTheme="minorEastAsia" w:cs="Arial" w:hint="eastAsia"/>
                <w:spacing w:val="-6"/>
                <w:szCs w:val="21"/>
              </w:rPr>
              <w:t>、</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Pr="00575F50">
              <w:rPr>
                <w:rFonts w:asciiTheme="minorEastAsia" w:eastAsiaTheme="minorEastAsia" w:hAnsiTheme="minorEastAsia" w:cs="Arial" w:hint="eastAsia"/>
                <w:spacing w:val="-6"/>
                <w:szCs w:val="21"/>
              </w:rPr>
              <w:t>9.3管理评审、10.1改进、10.3持续改进，</w:t>
            </w:r>
          </w:p>
          <w:p w:rsidR="00746A1A" w:rsidRPr="00746A1A" w:rsidRDefault="00746A1A" w:rsidP="00FB31F0">
            <w:pPr>
              <w:pStyle w:val="a0"/>
              <w:ind w:firstLineChars="50" w:firstLine="105"/>
            </w:pPr>
            <w:r w:rsidRPr="0006273D">
              <w:rPr>
                <w:rFonts w:ascii="宋体" w:hAnsi="宋体" w:hint="eastAsia"/>
                <w:sz w:val="21"/>
                <w:szCs w:val="21"/>
              </w:rPr>
              <w:t>对</w:t>
            </w:r>
            <w:r>
              <w:rPr>
                <w:rFonts w:ascii="宋体" w:hAnsi="宋体" w:hint="eastAsia"/>
                <w:sz w:val="21"/>
                <w:szCs w:val="21"/>
              </w:rPr>
              <w:t>上次审核</w:t>
            </w:r>
            <w:r w:rsidRPr="0006273D">
              <w:rPr>
                <w:rFonts w:ascii="宋体" w:hAnsi="宋体" w:hint="eastAsia"/>
                <w:sz w:val="21"/>
                <w:szCs w:val="21"/>
              </w:rPr>
              <w:t>整改情况的确认；事故事件及处理情况，质量、环境安全监测情况</w:t>
            </w:r>
            <w:r>
              <w:rPr>
                <w:rFonts w:ascii="宋体" w:hAnsi="宋体" w:hint="eastAsia"/>
                <w:sz w:val="21"/>
                <w:szCs w:val="21"/>
              </w:rPr>
              <w:t>，变更，资质，证书及标志使用</w:t>
            </w:r>
            <w:r w:rsidRPr="0006273D">
              <w:rPr>
                <w:rFonts w:ascii="宋体" w:hAnsi="宋体" w:hint="eastAsia"/>
                <w:sz w:val="21"/>
                <w:szCs w:val="21"/>
              </w:rPr>
              <w:t>等</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69471B">
              <w:rPr>
                <w:rFonts w:asciiTheme="minorEastAsia" w:eastAsiaTheme="minorEastAsia" w:hAnsiTheme="minorEastAsia" w:cs="华文楷体" w:hint="eastAsia"/>
                <w:sz w:val="24"/>
                <w:szCs w:val="24"/>
              </w:rPr>
              <w:t>王允</w:t>
            </w:r>
            <w:r w:rsidRPr="00575F50">
              <w:rPr>
                <w:rFonts w:asciiTheme="minorEastAsia" w:eastAsiaTheme="minorEastAsia" w:hAnsiTheme="minorEastAsia" w:cs="华文楷体" w:hint="eastAsia"/>
                <w:sz w:val="24"/>
                <w:szCs w:val="24"/>
              </w:rPr>
              <w:t>、管代</w:t>
            </w:r>
            <w:r w:rsidR="00A86E27">
              <w:rPr>
                <w:rFonts w:asciiTheme="minorEastAsia" w:eastAsiaTheme="minorEastAsia" w:hAnsiTheme="minorEastAsia" w:cs="华文楷体" w:hint="eastAsia"/>
                <w:sz w:val="24"/>
                <w:szCs w:val="24"/>
              </w:rPr>
              <w:t>张锦</w:t>
            </w:r>
            <w:r w:rsidR="00475D62" w:rsidRPr="00575F50">
              <w:rPr>
                <w:rFonts w:asciiTheme="minorEastAsia" w:eastAsiaTheme="minorEastAsia" w:hAnsiTheme="minorEastAsia" w:cs="华文楷体" w:hint="eastAsia"/>
                <w:sz w:val="24"/>
                <w:szCs w:val="24"/>
              </w:rPr>
              <w:t>，</w:t>
            </w:r>
          </w:p>
          <w:p w:rsidR="006A1739" w:rsidRDefault="006A1739" w:rsidP="006A1739">
            <w:pPr>
              <w:pStyle w:val="a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提供了营业执照，</w:t>
            </w:r>
            <w:r w:rsidRPr="002314AF">
              <w:rPr>
                <w:rFonts w:asciiTheme="minorEastAsia" w:eastAsiaTheme="minorEastAsia" w:hAnsiTheme="minorEastAsia" w:hint="eastAsia"/>
                <w:color w:val="000000"/>
                <w:szCs w:val="21"/>
                <w:u w:val="single"/>
              </w:rPr>
              <w:t>编号</w:t>
            </w:r>
            <w:r w:rsidRPr="008166FD">
              <w:rPr>
                <w:rFonts w:asciiTheme="minorEastAsia" w:eastAsiaTheme="minorEastAsia" w:hAnsiTheme="minorEastAsia" w:hint="eastAsia"/>
                <w:color w:val="000000"/>
                <w:szCs w:val="21"/>
                <w:u w:val="single"/>
              </w:rPr>
              <w:t>：</w:t>
            </w:r>
            <w:r w:rsidR="00FF22C5" w:rsidRPr="002314AF">
              <w:rPr>
                <w:rFonts w:asciiTheme="minorEastAsia" w:eastAsiaTheme="minorEastAsia" w:hAnsiTheme="minorEastAsia" w:hint="eastAsia"/>
                <w:color w:val="000000"/>
                <w:szCs w:val="21"/>
                <w:u w:val="single"/>
              </w:rPr>
              <w:t>913717</w:t>
            </w:r>
            <w:r w:rsidR="00913CD1">
              <w:rPr>
                <w:rFonts w:asciiTheme="minorEastAsia" w:eastAsiaTheme="minorEastAsia" w:hAnsiTheme="minorEastAsia" w:hint="eastAsia"/>
                <w:color w:val="000000"/>
                <w:szCs w:val="21"/>
                <w:u w:val="single"/>
              </w:rPr>
              <w:t>00</w:t>
            </w:r>
            <w:r w:rsidR="00FF22C5" w:rsidRPr="002314AF">
              <w:rPr>
                <w:rFonts w:asciiTheme="minorEastAsia" w:eastAsiaTheme="minorEastAsia" w:hAnsiTheme="minorEastAsia" w:hint="eastAsia"/>
                <w:color w:val="000000"/>
                <w:szCs w:val="21"/>
                <w:u w:val="single"/>
              </w:rPr>
              <w:t>MA3</w:t>
            </w:r>
            <w:r w:rsidR="00913CD1">
              <w:rPr>
                <w:rFonts w:asciiTheme="minorEastAsia" w:eastAsiaTheme="minorEastAsia" w:hAnsiTheme="minorEastAsia" w:hint="eastAsia"/>
                <w:color w:val="000000"/>
                <w:szCs w:val="21"/>
                <w:u w:val="single"/>
              </w:rPr>
              <w:t>CHH8L5R</w:t>
            </w:r>
            <w:r w:rsidRPr="008166FD">
              <w:rPr>
                <w:rFonts w:asciiTheme="minorEastAsia" w:eastAsiaTheme="minorEastAsia" w:hAnsiTheme="minorEastAsia" w:hint="eastAsia"/>
                <w:color w:val="000000"/>
                <w:szCs w:val="21"/>
              </w:rPr>
              <w:t>； 有效期：</w:t>
            </w:r>
            <w:r w:rsidR="00147BA3" w:rsidRPr="00147BA3">
              <w:rPr>
                <w:rFonts w:asciiTheme="minorEastAsia" w:eastAsiaTheme="minorEastAsia" w:hAnsiTheme="minorEastAsia" w:hint="eastAsia"/>
                <w:color w:val="000000"/>
                <w:szCs w:val="21"/>
                <w:u w:val="single"/>
              </w:rPr>
              <w:t>201</w:t>
            </w:r>
            <w:r w:rsidR="00913CD1">
              <w:rPr>
                <w:rFonts w:asciiTheme="minorEastAsia" w:eastAsiaTheme="minorEastAsia" w:hAnsiTheme="minorEastAsia" w:hint="eastAsia"/>
                <w:color w:val="000000"/>
                <w:szCs w:val="21"/>
                <w:u w:val="single"/>
              </w:rPr>
              <w:t>6</w:t>
            </w:r>
            <w:r w:rsidR="00147BA3" w:rsidRPr="00147BA3">
              <w:rPr>
                <w:rFonts w:asciiTheme="minorEastAsia" w:eastAsiaTheme="minorEastAsia" w:hAnsiTheme="minorEastAsia" w:hint="eastAsia"/>
                <w:color w:val="000000"/>
                <w:szCs w:val="21"/>
                <w:u w:val="single"/>
              </w:rPr>
              <w:t>年</w:t>
            </w:r>
            <w:r w:rsidR="00913CD1">
              <w:rPr>
                <w:rFonts w:asciiTheme="minorEastAsia" w:eastAsiaTheme="minorEastAsia" w:hAnsiTheme="minorEastAsia" w:hint="eastAsia"/>
                <w:color w:val="000000"/>
                <w:szCs w:val="21"/>
                <w:u w:val="single"/>
              </w:rPr>
              <w:t>9</w:t>
            </w:r>
            <w:r w:rsidR="00147BA3" w:rsidRPr="00147BA3">
              <w:rPr>
                <w:rFonts w:asciiTheme="minorEastAsia" w:eastAsiaTheme="minorEastAsia" w:hAnsiTheme="minorEastAsia" w:hint="eastAsia"/>
                <w:color w:val="000000"/>
                <w:szCs w:val="21"/>
                <w:u w:val="single"/>
              </w:rPr>
              <w:t>月</w:t>
            </w:r>
            <w:r w:rsidR="00FF22C5">
              <w:rPr>
                <w:rFonts w:asciiTheme="minorEastAsia" w:eastAsiaTheme="minorEastAsia" w:hAnsiTheme="minorEastAsia" w:hint="eastAsia"/>
                <w:color w:val="000000"/>
                <w:szCs w:val="21"/>
                <w:u w:val="single"/>
              </w:rPr>
              <w:t>2</w:t>
            </w:r>
            <w:r w:rsidR="00913CD1">
              <w:rPr>
                <w:rFonts w:asciiTheme="minorEastAsia" w:eastAsiaTheme="minorEastAsia" w:hAnsiTheme="minorEastAsia" w:hint="eastAsia"/>
                <w:color w:val="000000"/>
                <w:szCs w:val="21"/>
                <w:u w:val="single"/>
              </w:rPr>
              <w:t>7</w:t>
            </w:r>
            <w:r w:rsidR="00147BA3" w:rsidRPr="00147BA3">
              <w:rPr>
                <w:rFonts w:asciiTheme="minorEastAsia" w:eastAsiaTheme="minorEastAsia" w:hAnsiTheme="minorEastAsia" w:hint="eastAsia"/>
                <w:color w:val="000000"/>
                <w:szCs w:val="21"/>
                <w:u w:val="single"/>
              </w:rPr>
              <w:t>日至长期</w:t>
            </w:r>
            <w:r>
              <w:rPr>
                <w:rFonts w:asciiTheme="minorEastAsia" w:eastAsiaTheme="minorEastAsia" w:hAnsiTheme="minorEastAsia" w:hint="eastAsia"/>
                <w:color w:val="000000"/>
                <w:szCs w:val="21"/>
                <w:u w:val="single"/>
              </w:rPr>
              <w:t>，</w:t>
            </w:r>
          </w:p>
          <w:p w:rsidR="006A1739" w:rsidRPr="00496DC8" w:rsidRDefault="006A1739" w:rsidP="006A1739">
            <w:pPr>
              <w:pStyle w:val="a0"/>
              <w:ind w:firstLineChars="200" w:firstLine="48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经营范围：</w:t>
            </w:r>
            <w:r w:rsidR="00496DC8" w:rsidRPr="00496DC8">
              <w:rPr>
                <w:rFonts w:asciiTheme="minorEastAsia" w:eastAsiaTheme="minorEastAsia" w:hAnsiTheme="minorEastAsia" w:hint="eastAsia"/>
                <w:color w:val="000000"/>
                <w:szCs w:val="21"/>
                <w:u w:val="single"/>
              </w:rPr>
              <w:t>科普仪器的技术开发、生产与销售;教学仪器、实验室成套设备、综合实践室设备、幼儿玩具、厨房设备、音、体、美、卫器材、健身器材、探究仪器、多媒体教学设备、数字化教室设备、实训设备、心理咨询室设施、学生课、桌、椅、床、学生校服、服装、被褥、公寓用品、地理历史教室设施、玻璃仪器、人造草坪、</w:t>
            </w:r>
            <w:proofErr w:type="gramStart"/>
            <w:r w:rsidR="00496DC8" w:rsidRPr="00496DC8">
              <w:rPr>
                <w:rFonts w:asciiTheme="minorEastAsia" w:eastAsiaTheme="minorEastAsia" w:hAnsiTheme="minorEastAsia" w:hint="eastAsia"/>
                <w:color w:val="000000"/>
                <w:szCs w:val="21"/>
                <w:u w:val="single"/>
              </w:rPr>
              <w:t>劳</w:t>
            </w:r>
            <w:proofErr w:type="gramEnd"/>
            <w:r w:rsidR="00496DC8" w:rsidRPr="00496DC8">
              <w:rPr>
                <w:rFonts w:asciiTheme="minorEastAsia" w:eastAsiaTheme="minorEastAsia" w:hAnsiTheme="minorEastAsia" w:hint="eastAsia"/>
                <w:color w:val="000000"/>
                <w:szCs w:val="21"/>
                <w:u w:val="single"/>
              </w:rPr>
              <w:t>技器材、教学机器人、电子产品、家用电器、数码产品、办公用品、办公家具、塑胶跑道、监控设备仪器橱柜、医疗卫生器材、化学试剂(</w:t>
            </w:r>
            <w:proofErr w:type="gramStart"/>
            <w:r w:rsidR="00496DC8" w:rsidRPr="00496DC8">
              <w:rPr>
                <w:rFonts w:asciiTheme="minorEastAsia" w:eastAsiaTheme="minorEastAsia" w:hAnsiTheme="minorEastAsia" w:hint="eastAsia"/>
                <w:color w:val="000000"/>
                <w:szCs w:val="21"/>
                <w:u w:val="single"/>
              </w:rPr>
              <w:t>化危品</w:t>
            </w:r>
            <w:proofErr w:type="gramEnd"/>
            <w:r w:rsidR="00496DC8" w:rsidRPr="00496DC8">
              <w:rPr>
                <w:rFonts w:asciiTheme="minorEastAsia" w:eastAsiaTheme="minorEastAsia" w:hAnsiTheme="minorEastAsia" w:hint="eastAsia"/>
                <w:color w:val="000000"/>
                <w:szCs w:val="21"/>
                <w:u w:val="single"/>
              </w:rPr>
              <w:t>除外)的生产与销售;图书、书刊的销售;校园文化建设工程及教学网络工程施工;安全教育设备体验类产品的研发及销售;安全教育体验馆的设计及施工;建筑装饰工程、室内外装饰工程、消防设施工程防水防腐保温工程、钢结构工程、环保工程、地基与基础工程、水利水电工程、智能温室大棚工程、</w:t>
            </w:r>
            <w:proofErr w:type="gramStart"/>
            <w:r w:rsidR="00496DC8" w:rsidRPr="00496DC8">
              <w:rPr>
                <w:rFonts w:asciiTheme="minorEastAsia" w:eastAsiaTheme="minorEastAsia" w:hAnsiTheme="minorEastAsia" w:hint="eastAsia"/>
                <w:color w:val="000000"/>
                <w:szCs w:val="21"/>
                <w:u w:val="single"/>
              </w:rPr>
              <w:t>拱桶工程</w:t>
            </w:r>
            <w:proofErr w:type="gramEnd"/>
            <w:r w:rsidR="00496DC8" w:rsidRPr="00496DC8">
              <w:rPr>
                <w:rFonts w:asciiTheme="minorEastAsia" w:eastAsiaTheme="minorEastAsia" w:hAnsiTheme="minorEastAsia" w:hint="eastAsia"/>
                <w:color w:val="000000"/>
                <w:szCs w:val="21"/>
                <w:u w:val="single"/>
              </w:rPr>
              <w:t>、高温</w:t>
            </w:r>
            <w:proofErr w:type="gramStart"/>
            <w:r w:rsidR="00496DC8" w:rsidRPr="00496DC8">
              <w:rPr>
                <w:rFonts w:asciiTheme="minorEastAsia" w:eastAsiaTheme="minorEastAsia" w:hAnsiTheme="minorEastAsia" w:hint="eastAsia"/>
                <w:color w:val="000000"/>
                <w:szCs w:val="21"/>
                <w:u w:val="single"/>
              </w:rPr>
              <w:t>唉工程</w:t>
            </w:r>
            <w:proofErr w:type="gramEnd"/>
            <w:r w:rsidR="00496DC8" w:rsidRPr="00496DC8">
              <w:rPr>
                <w:rFonts w:asciiTheme="minorEastAsia" w:eastAsiaTheme="minorEastAsia" w:hAnsiTheme="minorEastAsia" w:hint="eastAsia"/>
                <w:color w:val="000000"/>
                <w:szCs w:val="21"/>
                <w:u w:val="single"/>
              </w:rPr>
              <w:t>的施工。(依法须经批准的项目，经相关部门批准后方可开展经营活动)</w:t>
            </w:r>
            <w:r w:rsidRPr="00496DC8">
              <w:rPr>
                <w:rFonts w:asciiTheme="minorEastAsia" w:eastAsiaTheme="minorEastAsia" w:hAnsiTheme="minorEastAsia" w:hint="eastAsia"/>
                <w:color w:val="000000"/>
                <w:szCs w:val="21"/>
                <w:u w:val="single"/>
              </w:rPr>
              <w:t>。</w:t>
            </w:r>
          </w:p>
          <w:p w:rsidR="00475D62" w:rsidRPr="00496DC8" w:rsidRDefault="00901044" w:rsidP="007B2FAF">
            <w:pPr>
              <w:spacing w:line="360" w:lineRule="auto"/>
              <w:ind w:firstLineChars="200" w:firstLine="480"/>
              <w:rPr>
                <w:sz w:val="24"/>
              </w:rPr>
            </w:pPr>
            <w:r w:rsidRPr="00575F50">
              <w:rPr>
                <w:rFonts w:asciiTheme="minorEastAsia" w:eastAsiaTheme="minorEastAsia" w:hAnsiTheme="minorEastAsia" w:cs="华文楷体" w:hint="eastAsia"/>
                <w:sz w:val="24"/>
                <w:szCs w:val="24"/>
              </w:rPr>
              <w:t>公司成立于20</w:t>
            </w:r>
            <w:r w:rsidR="00147BA3">
              <w:rPr>
                <w:rFonts w:asciiTheme="minorEastAsia" w:eastAsiaTheme="minorEastAsia" w:hAnsiTheme="minorEastAsia" w:cs="华文楷体" w:hint="eastAsia"/>
                <w:sz w:val="24"/>
                <w:szCs w:val="24"/>
              </w:rPr>
              <w:t>1</w:t>
            </w:r>
            <w:r w:rsidR="00496DC8">
              <w:rPr>
                <w:rFonts w:asciiTheme="minorEastAsia" w:eastAsiaTheme="minorEastAsia" w:hAnsiTheme="minorEastAsia" w:cs="华文楷体" w:hint="eastAsia"/>
                <w:sz w:val="24"/>
                <w:szCs w:val="24"/>
              </w:rPr>
              <w:t>6</w:t>
            </w:r>
            <w:r w:rsidRPr="00575F50">
              <w:rPr>
                <w:rFonts w:asciiTheme="minorEastAsia" w:eastAsiaTheme="minorEastAsia" w:hAnsiTheme="minorEastAsia" w:cs="华文楷体" w:hint="eastAsia"/>
                <w:sz w:val="24"/>
                <w:szCs w:val="24"/>
              </w:rPr>
              <w:t>年</w:t>
            </w:r>
            <w:r w:rsidR="00496DC8">
              <w:rPr>
                <w:rFonts w:asciiTheme="minorEastAsia" w:eastAsiaTheme="minorEastAsia" w:hAnsiTheme="minorEastAsia" w:cs="华文楷体" w:hint="eastAsia"/>
                <w:sz w:val="24"/>
                <w:szCs w:val="24"/>
              </w:rPr>
              <w:t>9</w:t>
            </w:r>
            <w:r w:rsidRPr="00575F50">
              <w:rPr>
                <w:rFonts w:asciiTheme="minorEastAsia" w:eastAsiaTheme="minorEastAsia" w:hAnsiTheme="minorEastAsia" w:cs="华文楷体" w:hint="eastAsia"/>
                <w:sz w:val="24"/>
                <w:szCs w:val="24"/>
              </w:rPr>
              <w:t>月</w:t>
            </w:r>
            <w:r w:rsidR="00496DC8">
              <w:rPr>
                <w:rFonts w:hint="eastAsia"/>
                <w:sz w:val="24"/>
              </w:rPr>
              <w:t>27</w:t>
            </w:r>
            <w:r w:rsidRPr="00496DC8">
              <w:rPr>
                <w:rFonts w:hint="eastAsia"/>
                <w:sz w:val="24"/>
              </w:rPr>
              <w:t>日，法人代表</w:t>
            </w:r>
            <w:r w:rsidR="0069471B" w:rsidRPr="00496DC8">
              <w:rPr>
                <w:rFonts w:hint="eastAsia"/>
                <w:sz w:val="24"/>
              </w:rPr>
              <w:t>王允</w:t>
            </w:r>
            <w:r w:rsidR="00475D62" w:rsidRPr="00496DC8">
              <w:rPr>
                <w:rFonts w:hint="eastAsia"/>
                <w:sz w:val="24"/>
              </w:rPr>
              <w:t>，</w:t>
            </w:r>
            <w:r w:rsidRPr="00496DC8">
              <w:rPr>
                <w:rFonts w:hint="eastAsia"/>
                <w:sz w:val="24"/>
              </w:rPr>
              <w:t>总经理</w:t>
            </w:r>
            <w:r w:rsidR="0069471B" w:rsidRPr="00496DC8">
              <w:rPr>
                <w:rFonts w:hint="eastAsia"/>
                <w:sz w:val="24"/>
              </w:rPr>
              <w:t>王允</w:t>
            </w:r>
            <w:r w:rsidRPr="00496DC8">
              <w:rPr>
                <w:rFonts w:hint="eastAsia"/>
                <w:sz w:val="24"/>
              </w:rPr>
              <w:t>，</w:t>
            </w:r>
          </w:p>
          <w:p w:rsidR="00BA4EC7" w:rsidRPr="00496DC8" w:rsidRDefault="00901044" w:rsidP="007B2FAF">
            <w:pPr>
              <w:spacing w:line="360" w:lineRule="auto"/>
              <w:ind w:firstLineChars="200" w:firstLine="480"/>
              <w:rPr>
                <w:sz w:val="24"/>
              </w:rPr>
            </w:pPr>
            <w:r w:rsidRPr="00496DC8">
              <w:rPr>
                <w:rFonts w:hint="eastAsia"/>
                <w:sz w:val="24"/>
              </w:rPr>
              <w:lastRenderedPageBreak/>
              <w:t>注册地址：</w:t>
            </w:r>
            <w:bookmarkStart w:id="0" w:name="注册地址"/>
            <w:r w:rsidR="00146185" w:rsidRPr="00496DC8">
              <w:rPr>
                <w:sz w:val="24"/>
              </w:rPr>
              <w:t>菏泽市开发区济南路</w:t>
            </w:r>
            <w:r w:rsidR="00146185" w:rsidRPr="00496DC8">
              <w:rPr>
                <w:sz w:val="24"/>
              </w:rPr>
              <w:t>666</w:t>
            </w:r>
            <w:r w:rsidR="00146185" w:rsidRPr="00496DC8">
              <w:rPr>
                <w:sz w:val="24"/>
              </w:rPr>
              <w:t>号科技孵化器</w:t>
            </w:r>
            <w:r w:rsidR="00146185" w:rsidRPr="00496DC8">
              <w:rPr>
                <w:sz w:val="24"/>
              </w:rPr>
              <w:t>17</w:t>
            </w:r>
            <w:r w:rsidR="00146185" w:rsidRPr="00496DC8">
              <w:rPr>
                <w:sz w:val="24"/>
              </w:rPr>
              <w:t>号楼</w:t>
            </w:r>
            <w:r w:rsidR="00146185" w:rsidRPr="00496DC8">
              <w:rPr>
                <w:sz w:val="24"/>
              </w:rPr>
              <w:t>B</w:t>
            </w:r>
            <w:r w:rsidR="00146185" w:rsidRPr="00496DC8">
              <w:rPr>
                <w:sz w:val="24"/>
              </w:rPr>
              <w:t>座</w:t>
            </w:r>
            <w:bookmarkEnd w:id="0"/>
            <w:r w:rsidRPr="00496DC8">
              <w:rPr>
                <w:rFonts w:hint="eastAsia"/>
                <w:sz w:val="24"/>
              </w:rPr>
              <w:t>；</w:t>
            </w:r>
            <w:r w:rsidRPr="00496DC8">
              <w:rPr>
                <w:rFonts w:hint="eastAsia"/>
                <w:sz w:val="24"/>
              </w:rPr>
              <w:t xml:space="preserve"> </w:t>
            </w:r>
          </w:p>
          <w:p w:rsidR="00BA4EC7" w:rsidRPr="00147BA3" w:rsidRDefault="00901044" w:rsidP="007B2FAF">
            <w:pPr>
              <w:spacing w:line="360" w:lineRule="auto"/>
              <w:ind w:firstLineChars="200" w:firstLine="480"/>
              <w:rPr>
                <w:sz w:val="24"/>
              </w:rPr>
            </w:pPr>
            <w:r w:rsidRPr="00496DC8">
              <w:rPr>
                <w:rFonts w:hint="eastAsia"/>
                <w:sz w:val="24"/>
              </w:rPr>
              <w:t>经营地</w:t>
            </w:r>
            <w:r w:rsidRPr="00147BA3">
              <w:rPr>
                <w:rFonts w:hint="eastAsia"/>
                <w:sz w:val="24"/>
              </w:rPr>
              <w:t>址：</w:t>
            </w:r>
            <w:r w:rsidR="00146185" w:rsidRPr="00496DC8">
              <w:rPr>
                <w:rFonts w:hint="eastAsia"/>
                <w:sz w:val="24"/>
              </w:rPr>
              <w:t>菏泽市开发区长沙路</w:t>
            </w:r>
            <w:proofErr w:type="gramStart"/>
            <w:r w:rsidR="00146185" w:rsidRPr="00496DC8">
              <w:rPr>
                <w:rFonts w:hint="eastAsia"/>
                <w:sz w:val="24"/>
              </w:rPr>
              <w:t>1506</w:t>
            </w:r>
            <w:r w:rsidR="00146185" w:rsidRPr="00496DC8">
              <w:rPr>
                <w:rFonts w:hint="eastAsia"/>
                <w:sz w:val="24"/>
              </w:rPr>
              <w:t>号创客基地</w:t>
            </w:r>
            <w:proofErr w:type="gramEnd"/>
            <w:r w:rsidR="00496DC8">
              <w:rPr>
                <w:rFonts w:hint="eastAsia"/>
                <w:sz w:val="24"/>
              </w:rPr>
              <w:t>，有租赁合同</w:t>
            </w:r>
            <w:r w:rsidR="008365FB" w:rsidRPr="00147BA3">
              <w:rPr>
                <w:rFonts w:hint="eastAsia"/>
                <w:sz w:val="24"/>
              </w:rPr>
              <w:t>。</w:t>
            </w:r>
          </w:p>
          <w:p w:rsidR="00BA4EC7" w:rsidRPr="00147BA3" w:rsidRDefault="00901044" w:rsidP="00AF7A9B">
            <w:pPr>
              <w:spacing w:line="360" w:lineRule="auto"/>
              <w:ind w:firstLine="480"/>
              <w:rPr>
                <w:sz w:val="24"/>
              </w:rPr>
            </w:pPr>
            <w:r w:rsidRPr="00147BA3">
              <w:rPr>
                <w:rFonts w:hint="eastAsia"/>
                <w:sz w:val="24"/>
              </w:rPr>
              <w:t>体系内有效人数：</w:t>
            </w:r>
            <w:r w:rsidR="00146185">
              <w:rPr>
                <w:rFonts w:hint="eastAsia"/>
                <w:sz w:val="24"/>
              </w:rPr>
              <w:t>10</w:t>
            </w:r>
            <w:r w:rsidRPr="00147BA3">
              <w:rPr>
                <w:rFonts w:hint="eastAsia"/>
                <w:sz w:val="24"/>
              </w:rPr>
              <w:t>人</w:t>
            </w:r>
            <w:r w:rsidR="00616BB7" w:rsidRPr="00147BA3">
              <w:rPr>
                <w:rFonts w:hint="eastAsia"/>
                <w:sz w:val="24"/>
              </w:rPr>
              <w:t>，与实际相符。</w:t>
            </w:r>
          </w:p>
          <w:p w:rsidR="00BA4EC7" w:rsidRPr="00496DC8" w:rsidRDefault="00901044" w:rsidP="00147BA3">
            <w:pPr>
              <w:spacing w:line="360" w:lineRule="auto"/>
              <w:ind w:firstLineChars="200" w:firstLine="480"/>
              <w:rPr>
                <w:sz w:val="24"/>
              </w:rPr>
            </w:pPr>
            <w:r w:rsidRPr="00496DC8">
              <w:rPr>
                <w:rFonts w:hint="eastAsia"/>
                <w:sz w:val="24"/>
              </w:rPr>
              <w:t>查看认证范围在营业执照的经营范围内。</w:t>
            </w:r>
          </w:p>
          <w:p w:rsidR="00843DAB" w:rsidRPr="00843DAB" w:rsidRDefault="00843DAB" w:rsidP="00496DC8">
            <w:pPr>
              <w:pStyle w:val="a0"/>
              <w:ind w:firstLineChars="200" w:firstLine="480"/>
            </w:pPr>
            <w:r w:rsidRPr="00575F50">
              <w:rPr>
                <w:rFonts w:asciiTheme="minorEastAsia" w:eastAsiaTheme="minorEastAsia" w:hAnsiTheme="minorEastAsia" w:cs="华文楷体" w:hint="eastAsia"/>
                <w:szCs w:val="24"/>
              </w:rPr>
              <w:t>组织从</w:t>
            </w:r>
            <w:r>
              <w:rPr>
                <w:rFonts w:asciiTheme="minorEastAsia" w:eastAsiaTheme="minorEastAsia" w:hAnsiTheme="minorEastAsia" w:cs="华文楷体" w:hint="eastAsia"/>
                <w:szCs w:val="24"/>
              </w:rPr>
              <w:t>2021年3月</w:t>
            </w:r>
            <w:r w:rsidR="00146185">
              <w:rPr>
                <w:rFonts w:asciiTheme="minorEastAsia" w:eastAsiaTheme="minorEastAsia" w:hAnsiTheme="minorEastAsia" w:cs="华文楷体" w:hint="eastAsia"/>
                <w:szCs w:val="24"/>
              </w:rPr>
              <w:t>1</w:t>
            </w:r>
            <w:r>
              <w:rPr>
                <w:rFonts w:asciiTheme="minorEastAsia" w:eastAsiaTheme="minorEastAsia" w:hAnsiTheme="minorEastAsia" w:cs="华文楷体" w:hint="eastAsia"/>
                <w:szCs w:val="24"/>
              </w:rPr>
              <w:t>0</w:t>
            </w:r>
            <w:r w:rsidRPr="00575F50">
              <w:rPr>
                <w:rFonts w:asciiTheme="minorEastAsia" w:eastAsiaTheme="minorEastAsia" w:hAnsiTheme="minorEastAsia" w:cs="华文楷体" w:hint="eastAsia"/>
                <w:szCs w:val="24"/>
              </w:rPr>
              <w:t>日开始运行</w:t>
            </w:r>
            <w:r w:rsidR="00146185">
              <w:rPr>
                <w:rFonts w:asciiTheme="minorEastAsia" w:eastAsiaTheme="minorEastAsia" w:hAnsiTheme="minorEastAsia" w:cs="华文楷体" w:hint="eastAsia"/>
                <w:szCs w:val="24"/>
              </w:rPr>
              <w:t>新版</w:t>
            </w:r>
            <w:r w:rsidRPr="00575F50">
              <w:rPr>
                <w:rFonts w:asciiTheme="minorEastAsia" w:eastAsiaTheme="minorEastAsia" w:hAnsiTheme="minorEastAsia" w:cs="华文楷体" w:hint="eastAsia"/>
                <w:szCs w:val="24"/>
              </w:rPr>
              <w:t>三体系，识别了销售服务的过程及其相互关系，企业提供编号：</w:t>
            </w:r>
            <w:r w:rsidR="001177A6">
              <w:rPr>
                <w:rFonts w:asciiTheme="minorEastAsia" w:eastAsiaTheme="minorEastAsia" w:hAnsiTheme="minorEastAsia" w:cs="华文楷体" w:hint="eastAsia"/>
                <w:szCs w:val="24"/>
              </w:rPr>
              <w:t>SDBL</w:t>
            </w:r>
            <w:r w:rsidRPr="002314AF">
              <w:rPr>
                <w:rFonts w:asciiTheme="minorEastAsia" w:eastAsiaTheme="minorEastAsia" w:hAnsiTheme="minorEastAsia" w:cs="华文楷体" w:hint="eastAsia"/>
                <w:szCs w:val="24"/>
              </w:rPr>
              <w:t>-SC—2021</w:t>
            </w:r>
            <w:r>
              <w:rPr>
                <w:rFonts w:asciiTheme="minorEastAsia" w:eastAsiaTheme="minorEastAsia" w:hAnsiTheme="minorEastAsia" w:cs="华文楷体" w:hint="eastAsia"/>
                <w:szCs w:val="24"/>
              </w:rPr>
              <w:t>的</w:t>
            </w:r>
            <w:r w:rsidRPr="00575F50">
              <w:rPr>
                <w:rFonts w:asciiTheme="minorEastAsia" w:eastAsiaTheme="minorEastAsia" w:hAnsiTheme="minorEastAsia" w:cs="华文楷体" w:hint="eastAsia"/>
                <w:szCs w:val="24"/>
              </w:rPr>
              <w:t>《管理手册》，依据GB/T19001-2016/ISO9001:2015、GB/T24001-2016/IS014001:2015、GB/T</w:t>
            </w:r>
            <w:r>
              <w:rPr>
                <w:rFonts w:asciiTheme="minorEastAsia" w:eastAsiaTheme="minorEastAsia" w:hAnsiTheme="minorEastAsia" w:cs="华文楷体" w:hint="eastAsia"/>
                <w:szCs w:val="24"/>
              </w:rPr>
              <w:t>45</w:t>
            </w:r>
            <w:r w:rsidRPr="00575F50">
              <w:rPr>
                <w:rFonts w:asciiTheme="minorEastAsia" w:eastAsiaTheme="minorEastAsia" w:hAnsiTheme="minorEastAsia" w:cs="华文楷体" w:hint="eastAsia"/>
                <w:szCs w:val="24"/>
              </w:rPr>
              <w:t>001</w:t>
            </w:r>
            <w:r>
              <w:rPr>
                <w:rFonts w:asciiTheme="minorEastAsia" w:eastAsiaTheme="minorEastAsia" w:hAnsiTheme="minorEastAsia" w:cs="华文楷体" w:hint="eastAsia"/>
                <w:szCs w:val="24"/>
              </w:rPr>
              <w:t>-2021</w:t>
            </w:r>
            <w:r w:rsidRPr="00575F50">
              <w:rPr>
                <w:rFonts w:asciiTheme="minorEastAsia" w:eastAsiaTheme="minorEastAsia" w:hAnsiTheme="minorEastAsia" w:cs="华文楷体" w:hint="eastAsia"/>
                <w:szCs w:val="24"/>
              </w:rPr>
              <w:t>/ISO45001:2018标准。</w:t>
            </w:r>
            <w:r>
              <w:rPr>
                <w:rFonts w:asciiTheme="minorEastAsia" w:eastAsiaTheme="minorEastAsia" w:hAnsiTheme="minorEastAsia" w:cs="华文楷体" w:hint="eastAsia"/>
                <w:szCs w:val="24"/>
              </w:rPr>
              <w:t>2021年3月</w:t>
            </w:r>
            <w:r w:rsidR="00496DC8">
              <w:rPr>
                <w:rFonts w:asciiTheme="minorEastAsia" w:eastAsiaTheme="minorEastAsia" w:hAnsiTheme="minorEastAsia" w:cs="华文楷体" w:hint="eastAsia"/>
                <w:szCs w:val="24"/>
              </w:rPr>
              <w:t>1</w:t>
            </w:r>
            <w:r>
              <w:rPr>
                <w:rFonts w:asciiTheme="minorEastAsia" w:eastAsiaTheme="minorEastAsia" w:hAnsiTheme="minorEastAsia" w:cs="华文楷体" w:hint="eastAsia"/>
                <w:szCs w:val="24"/>
              </w:rPr>
              <w:t>0</w:t>
            </w:r>
            <w:r w:rsidRPr="00575F50">
              <w:rPr>
                <w:rFonts w:asciiTheme="minorEastAsia" w:eastAsiaTheme="minorEastAsia" w:hAnsiTheme="minorEastAsia" w:cs="华文楷体" w:hint="eastAsia"/>
                <w:szCs w:val="24"/>
              </w:rPr>
              <w:t>日发布，</w:t>
            </w:r>
            <w:r>
              <w:rPr>
                <w:rFonts w:asciiTheme="minorEastAsia" w:eastAsiaTheme="minorEastAsia" w:hAnsiTheme="minorEastAsia" w:cs="华文楷体" w:hint="eastAsia"/>
                <w:szCs w:val="24"/>
              </w:rPr>
              <w:t>2021年3月</w:t>
            </w:r>
            <w:r w:rsidR="00496DC8">
              <w:rPr>
                <w:rFonts w:asciiTheme="minorEastAsia" w:eastAsiaTheme="minorEastAsia" w:hAnsiTheme="minorEastAsia" w:cs="华文楷体" w:hint="eastAsia"/>
                <w:szCs w:val="24"/>
              </w:rPr>
              <w:t>1</w:t>
            </w:r>
            <w:r>
              <w:rPr>
                <w:rFonts w:asciiTheme="minorEastAsia" w:eastAsiaTheme="minorEastAsia" w:hAnsiTheme="minorEastAsia" w:cs="华文楷体" w:hint="eastAsia"/>
                <w:szCs w:val="24"/>
              </w:rPr>
              <w:t>0</w:t>
            </w:r>
            <w:r w:rsidRPr="00575F50">
              <w:rPr>
                <w:rFonts w:asciiTheme="minorEastAsia" w:eastAsiaTheme="minorEastAsia" w:hAnsiTheme="minorEastAsia" w:cs="华文楷体" w:hint="eastAsia"/>
                <w:szCs w:val="24"/>
              </w:rPr>
              <w:t>日实施；总经理</w:t>
            </w:r>
            <w:r w:rsidR="0069471B">
              <w:rPr>
                <w:rFonts w:asciiTheme="minorEastAsia" w:eastAsiaTheme="minorEastAsia" w:hAnsiTheme="minorEastAsia" w:cs="华文楷体" w:hint="eastAsia"/>
                <w:szCs w:val="24"/>
              </w:rPr>
              <w:t>王允</w:t>
            </w:r>
            <w:r w:rsidRPr="00575F50">
              <w:rPr>
                <w:rFonts w:asciiTheme="minorEastAsia" w:eastAsiaTheme="minorEastAsia" w:hAnsiTheme="minorEastAsia" w:cs="华文楷体" w:hint="eastAsia"/>
                <w:szCs w:val="24"/>
              </w:rPr>
              <w:t>批准。任命管代：</w:t>
            </w:r>
            <w:r w:rsidR="00A86E27">
              <w:rPr>
                <w:rFonts w:asciiTheme="minorEastAsia" w:eastAsiaTheme="minorEastAsia" w:hAnsiTheme="minorEastAsia" w:cs="华文楷体" w:hint="eastAsia"/>
                <w:szCs w:val="24"/>
              </w:rPr>
              <w:t>张锦</w:t>
            </w:r>
            <w:r w:rsidRPr="00575F50">
              <w:rPr>
                <w:rFonts w:asciiTheme="minorEastAsia" w:eastAsiaTheme="minorEastAsia" w:hAnsiTheme="minorEastAsia" w:cs="华文楷体" w:hint="eastAsia"/>
                <w:szCs w:val="24"/>
              </w:rPr>
              <w:t>；职业健康安全事务代表：</w:t>
            </w:r>
            <w:r w:rsidR="0062495C">
              <w:rPr>
                <w:rFonts w:asciiTheme="minorEastAsia" w:eastAsiaTheme="minorEastAsia" w:hAnsiTheme="minorEastAsia" w:cs="华文楷体" w:hint="eastAsia"/>
                <w:szCs w:val="24"/>
              </w:rPr>
              <w:t>王婵</w:t>
            </w:r>
            <w:r w:rsidRPr="00575F50">
              <w:rPr>
                <w:rFonts w:asciiTheme="minorEastAsia" w:eastAsiaTheme="minorEastAsia" w:hAnsiTheme="minorEastAsia" w:cs="华文楷体" w:hint="eastAsia"/>
                <w:szCs w:val="24"/>
              </w:rPr>
              <w:t>，现有</w:t>
            </w:r>
            <w:r>
              <w:rPr>
                <w:rFonts w:asciiTheme="minorEastAsia" w:eastAsiaTheme="minorEastAsia" w:hAnsiTheme="minorEastAsia" w:cs="华文楷体" w:hint="eastAsia"/>
                <w:szCs w:val="24"/>
              </w:rPr>
              <w:t>管理</w:t>
            </w:r>
            <w:r w:rsidRPr="00575F50">
              <w:rPr>
                <w:rFonts w:asciiTheme="minorEastAsia" w:eastAsiaTheme="minorEastAsia" w:hAnsiTheme="minorEastAsia" w:cs="华文楷体" w:hint="eastAsia"/>
                <w:szCs w:val="24"/>
              </w:rPr>
              <w:t>手册从发布实施以来已经运行</w:t>
            </w:r>
            <w:r w:rsidR="00496DC8">
              <w:rPr>
                <w:rFonts w:asciiTheme="minorEastAsia" w:eastAsiaTheme="minorEastAsia" w:hAnsiTheme="minorEastAsia" w:cs="华文楷体" w:hint="eastAsia"/>
                <w:szCs w:val="24"/>
              </w:rPr>
              <w:t>8</w:t>
            </w:r>
            <w:r>
              <w:rPr>
                <w:rFonts w:asciiTheme="minorEastAsia" w:eastAsiaTheme="minorEastAsia" w:hAnsiTheme="minorEastAsia" w:cs="华文楷体" w:hint="eastAsia"/>
                <w:szCs w:val="24"/>
              </w:rPr>
              <w:t>个月</w:t>
            </w:r>
            <w:r w:rsidRPr="00575F50">
              <w:rPr>
                <w:rFonts w:asciiTheme="minorEastAsia" w:eastAsiaTheme="minorEastAsia" w:hAnsiTheme="minorEastAsia" w:cs="华文楷体" w:hint="eastAsia"/>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496DC8">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w:t>
            </w:r>
            <w:r w:rsidR="00901044" w:rsidRPr="00575F50">
              <w:rPr>
                <w:rFonts w:asciiTheme="minorEastAsia" w:eastAsiaTheme="minorEastAsia" w:hAnsiTheme="minorEastAsia" w:cs="华文楷体" w:hint="eastAsia"/>
                <w:sz w:val="24"/>
                <w:szCs w:val="24"/>
              </w:rPr>
              <w:t>对部门及其职责进行了规定，设有</w:t>
            </w:r>
            <w:r w:rsidR="00111910">
              <w:rPr>
                <w:rFonts w:asciiTheme="minorEastAsia" w:eastAsiaTheme="minorEastAsia" w:hAnsiTheme="minorEastAsia" w:cs="华文楷体" w:hint="eastAsia"/>
                <w:sz w:val="24"/>
                <w:szCs w:val="24"/>
              </w:rPr>
              <w:t>行政部</w:t>
            </w:r>
            <w:r w:rsidR="00901044" w:rsidRPr="00575F50">
              <w:rPr>
                <w:rFonts w:asciiTheme="minorEastAsia" w:eastAsiaTheme="minorEastAsia" w:hAnsiTheme="minorEastAsia" w:cs="华文楷体" w:hint="eastAsia"/>
                <w:sz w:val="24"/>
                <w:szCs w:val="24"/>
              </w:rPr>
              <w:t>、</w:t>
            </w:r>
            <w:r w:rsidR="00111910">
              <w:rPr>
                <w:rFonts w:asciiTheme="minorEastAsia" w:eastAsiaTheme="minorEastAsia" w:hAnsiTheme="minorEastAsia" w:cs="华文楷体" w:hint="eastAsia"/>
                <w:sz w:val="24"/>
                <w:szCs w:val="24"/>
              </w:rPr>
              <w:t>销售部</w:t>
            </w:r>
            <w:r w:rsidR="00901044" w:rsidRPr="00575F50">
              <w:rPr>
                <w:rFonts w:asciiTheme="minorEastAsia" w:eastAsiaTheme="minorEastAsia" w:hAnsiTheme="minorEastAsia" w:cs="华文楷体" w:hint="eastAsia"/>
                <w:sz w:val="24"/>
                <w:szCs w:val="24"/>
              </w:rPr>
              <w:t>，编制了岗位职责汇编，以文件下发的形式沟通各部门的职责及各部门之间工作的联系。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69471B">
              <w:rPr>
                <w:rFonts w:asciiTheme="minorEastAsia" w:eastAsiaTheme="minorEastAsia" w:hAnsiTheme="minorEastAsia" w:cs="华文楷体" w:hint="eastAsia"/>
                <w:sz w:val="24"/>
                <w:szCs w:val="24"/>
              </w:rPr>
              <w:t>王允</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A86E27">
              <w:rPr>
                <w:rFonts w:asciiTheme="minorEastAsia" w:eastAsiaTheme="minorEastAsia" w:hAnsiTheme="minorEastAsia" w:cs="华文楷体" w:hint="eastAsia"/>
                <w:sz w:val="24"/>
                <w:szCs w:val="24"/>
              </w:rPr>
              <w:t>张锦</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w:t>
            </w:r>
            <w:r w:rsidRPr="00575F50">
              <w:rPr>
                <w:rFonts w:asciiTheme="minorEastAsia" w:eastAsiaTheme="minorEastAsia" w:hAnsiTheme="minorEastAsia" w:cs="华文楷体" w:hint="eastAsia"/>
                <w:sz w:val="24"/>
                <w:szCs w:val="24"/>
              </w:rPr>
              <w:lastRenderedPageBreak/>
              <w:t>提供了必需的资源，能履行其管理承诺。</w:t>
            </w:r>
          </w:p>
          <w:p w:rsidR="00BA4EC7" w:rsidRPr="00575F50" w:rsidRDefault="00901044" w:rsidP="005E772E">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经交流总经理和管代熟悉管理体系的基本运行情况，比较重视体系建设。</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533"/>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2314AF" w:rsidRDefault="00901044" w:rsidP="002314A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cs="华文楷体" w:hint="eastAsia"/>
                <w:sz w:val="24"/>
                <w:szCs w:val="24"/>
              </w:rPr>
              <w:t>提供《管理</w:t>
            </w:r>
            <w:r w:rsidRPr="002314AF">
              <w:rPr>
                <w:rFonts w:asciiTheme="minorEastAsia" w:eastAsiaTheme="minorEastAsia" w:hAnsiTheme="minorEastAsia" w:hint="eastAsia"/>
                <w:sz w:val="24"/>
                <w:szCs w:val="24"/>
              </w:rPr>
              <w:t>手册</w:t>
            </w:r>
            <w:r w:rsidR="001177A6">
              <w:rPr>
                <w:rFonts w:asciiTheme="minorEastAsia" w:eastAsiaTheme="minorEastAsia" w:hAnsiTheme="minorEastAsia" w:hint="eastAsia"/>
                <w:sz w:val="24"/>
                <w:szCs w:val="24"/>
              </w:rPr>
              <w:t>SDBL</w:t>
            </w:r>
            <w:r w:rsidRPr="002314AF">
              <w:rPr>
                <w:rFonts w:asciiTheme="minorEastAsia" w:eastAsiaTheme="minorEastAsia" w:hAnsiTheme="minorEastAsia" w:hint="eastAsia"/>
                <w:sz w:val="24"/>
                <w:szCs w:val="24"/>
              </w:rPr>
              <w:t>-SC—202</w:t>
            </w:r>
            <w:r w:rsidR="00BA315A" w:rsidRPr="002314AF">
              <w:rPr>
                <w:rFonts w:asciiTheme="minorEastAsia" w:eastAsiaTheme="minorEastAsia" w:hAnsiTheme="minorEastAsia" w:hint="eastAsia"/>
                <w:sz w:val="24"/>
                <w:szCs w:val="24"/>
              </w:rPr>
              <w:t>1</w:t>
            </w:r>
            <w:r w:rsidRPr="002314AF">
              <w:rPr>
                <w:rFonts w:asciiTheme="minorEastAsia" w:eastAsiaTheme="minorEastAsia" w:hAnsiTheme="minorEastAsia" w:hint="eastAsia"/>
                <w:sz w:val="24"/>
                <w:szCs w:val="24"/>
              </w:rPr>
              <w:t xml:space="preserve">》，对公司地理位置、国内市场地位、法律法规要求、公司内部文化观价值观、内外部环境变化等作出描述。 </w:t>
            </w:r>
          </w:p>
          <w:p w:rsidR="002314AF" w:rsidRPr="002314AF" w:rsidRDefault="002314AF" w:rsidP="002314AF">
            <w:pPr>
              <w:spacing w:line="360" w:lineRule="auto"/>
              <w:ind w:firstLine="420"/>
              <w:rPr>
                <w:rFonts w:asciiTheme="minorEastAsia" w:eastAsiaTheme="minorEastAsia" w:hAnsiTheme="minorEastAsia"/>
                <w:sz w:val="24"/>
                <w:szCs w:val="24"/>
              </w:rPr>
            </w:pPr>
            <w:r w:rsidRPr="002314AF">
              <w:rPr>
                <w:rFonts w:asciiTheme="minorEastAsia" w:eastAsiaTheme="minorEastAsia" w:hAnsiTheme="minorEastAsia" w:hint="eastAsia"/>
                <w:sz w:val="24"/>
                <w:szCs w:val="24"/>
              </w:rPr>
              <w:t>形成《组织的内外重要环境因素分析表》，内部环境因素（人力因素、财务因素、固体废弃物处理、火灾隐患、触电隐患、职业病隐患等）及状况描述，企业外部环境因素（政治环境、社会环境、经济环境、法律法规、政府部门要求等）及状况描述。内部、外部问题或因素的分析结果，作为保持和持续改进管理体系考虑的因素。</w:t>
            </w:r>
          </w:p>
          <w:p w:rsidR="00BA4EC7" w:rsidRPr="00575F50" w:rsidRDefault="002314AF" w:rsidP="002314AF">
            <w:pPr>
              <w:spacing w:line="360" w:lineRule="auto"/>
              <w:ind w:firstLine="420"/>
              <w:rPr>
                <w:rFonts w:asciiTheme="minorEastAsia" w:eastAsiaTheme="minorEastAsia" w:hAnsiTheme="minorEastAsia" w:cs="华文楷体"/>
                <w:sz w:val="24"/>
                <w:szCs w:val="24"/>
              </w:rPr>
            </w:pPr>
            <w:r w:rsidRPr="002314AF">
              <w:rPr>
                <w:rFonts w:asciiTheme="minorEastAsia" w:eastAsiaTheme="minorEastAsia" w:hAnsiTheme="minorEastAsia" w:hint="eastAsia"/>
                <w:sz w:val="24"/>
                <w:szCs w:val="24"/>
              </w:rPr>
              <w:t>组织能充分理解组织所处的内外部环境，基本满足要求。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1668"/>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111910">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c）识别这些需求和期望中属于其合规义务范围的要求，强制执行，满足要求。</w:t>
            </w:r>
          </w:p>
          <w:p w:rsidR="00BA4EC7" w:rsidRPr="00575F50" w:rsidRDefault="00901044" w:rsidP="00E37E7F">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005E772E" w:rsidRPr="005E772E">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sz w:val="24"/>
                <w:szCs w:val="24"/>
              </w:rPr>
              <w:t>相关方期望或要求监视和评审记录</w:t>
            </w:r>
            <w:r w:rsidR="00E37E7F">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w:t>
            </w:r>
            <w:r w:rsidR="00E37E7F" w:rsidRPr="00E37E7F">
              <w:rPr>
                <w:rFonts w:asciiTheme="minorEastAsia" w:eastAsiaTheme="minorEastAsia" w:hAnsiTheme="minorEastAsia" w:hint="eastAsia"/>
                <w:sz w:val="24"/>
                <w:szCs w:val="24"/>
              </w:rPr>
              <w:t>顾 客 / 最 终 消费者</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员工</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政府</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外 部 供 方</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竞争对手</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社会</w:t>
            </w:r>
            <w:r w:rsidR="00E37E7F">
              <w:rPr>
                <w:rFonts w:asciiTheme="minorEastAsia" w:eastAsiaTheme="minorEastAsia" w:hAnsiTheme="minorEastAsia" w:hint="eastAsia"/>
                <w:sz w:val="24"/>
                <w:szCs w:val="24"/>
              </w:rPr>
              <w:t>、</w:t>
            </w:r>
            <w:r w:rsidR="00E37E7F" w:rsidRPr="00E37E7F">
              <w:rPr>
                <w:rFonts w:asciiTheme="minorEastAsia" w:eastAsiaTheme="minorEastAsia" w:hAnsiTheme="minorEastAsia" w:hint="eastAsia"/>
                <w:sz w:val="24"/>
                <w:szCs w:val="24"/>
              </w:rPr>
              <w:t>相邻单位</w:t>
            </w:r>
            <w:r w:rsidRPr="00575F50">
              <w:rPr>
                <w:rFonts w:asciiTheme="minorEastAsia" w:eastAsiaTheme="minorEastAsia" w:hAnsiTheme="minorEastAsia" w:hint="eastAsia"/>
                <w:sz w:val="24"/>
                <w:szCs w:val="24"/>
              </w:rPr>
              <w:t>”等相关方的需求和期望等项目进</w:t>
            </w:r>
            <w:r w:rsidRPr="00575F50">
              <w:rPr>
                <w:rFonts w:asciiTheme="minorEastAsia" w:eastAsiaTheme="minorEastAsia" w:hAnsiTheme="minorEastAsia" w:hint="eastAsia"/>
                <w:sz w:val="24"/>
                <w:szCs w:val="24"/>
              </w:rPr>
              <w:lastRenderedPageBreak/>
              <w:t>行了影响程度分析，并制定了</w:t>
            </w:r>
            <w:r w:rsidR="00E37E7F">
              <w:rPr>
                <w:rFonts w:asciiTheme="minorEastAsia" w:eastAsiaTheme="minorEastAsia" w:hAnsiTheme="minorEastAsia" w:hint="eastAsia"/>
                <w:sz w:val="24"/>
                <w:szCs w:val="24"/>
              </w:rPr>
              <w:t>措施，经评审</w:t>
            </w:r>
            <w:r w:rsidR="00E37E7F" w:rsidRPr="00E37E7F">
              <w:rPr>
                <w:rFonts w:asciiTheme="minorEastAsia" w:eastAsiaTheme="minorEastAsia" w:hAnsiTheme="minorEastAsia" w:hint="eastAsia"/>
                <w:sz w:val="24"/>
                <w:szCs w:val="24"/>
              </w:rPr>
              <w:t>公司目前满足了其预期，公司拟通过持续改进等措施，进一步提供公司满足其要求的能力</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相关方需求与期望的确认、监视、评审基本符合要求。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5234"/>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rsidP="00147BA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BA4EC7" w:rsidRPr="00147BA3" w:rsidRDefault="00901044" w:rsidP="00147BA3">
            <w:pPr>
              <w:spacing w:line="360" w:lineRule="auto"/>
              <w:ind w:firstLine="420"/>
              <w:jc w:val="left"/>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经确认企业的管理体系范围</w:t>
            </w:r>
            <w:r w:rsidR="00147BA3" w:rsidRPr="00147BA3">
              <w:rPr>
                <w:rFonts w:asciiTheme="minorEastAsia" w:eastAsiaTheme="minorEastAsia" w:hAnsiTheme="minorEastAsia" w:hint="eastAsia"/>
                <w:sz w:val="24"/>
                <w:szCs w:val="24"/>
              </w:rPr>
              <w:t>为</w:t>
            </w:r>
            <w:r w:rsidRPr="00147BA3">
              <w:rPr>
                <w:rFonts w:asciiTheme="minorEastAsia" w:eastAsiaTheme="minorEastAsia" w:hAnsiTheme="minorEastAsia" w:hint="eastAsia"/>
                <w:sz w:val="24"/>
                <w:szCs w:val="24"/>
              </w:rPr>
              <w:t>：</w:t>
            </w:r>
          </w:p>
          <w:p w:rsidR="00147BA3" w:rsidRPr="00147BA3" w:rsidRDefault="00147BA3" w:rsidP="00147BA3">
            <w:pPr>
              <w:spacing w:line="360" w:lineRule="auto"/>
              <w:rPr>
                <w:rFonts w:asciiTheme="minorEastAsia" w:eastAsiaTheme="minorEastAsia" w:hAnsiTheme="minorEastAsia"/>
                <w:sz w:val="24"/>
                <w:szCs w:val="24"/>
              </w:rPr>
            </w:pPr>
            <w:bookmarkStart w:id="1" w:name="审核范围"/>
            <w:r w:rsidRPr="00147BA3">
              <w:rPr>
                <w:rFonts w:asciiTheme="minorEastAsia" w:eastAsiaTheme="minorEastAsia" w:hAnsiTheme="minorEastAsia"/>
                <w:sz w:val="24"/>
                <w:szCs w:val="24"/>
              </w:rPr>
              <w:t>Q：</w:t>
            </w:r>
            <w:r w:rsidR="00D95078" w:rsidRPr="00D95078">
              <w:rPr>
                <w:rFonts w:asciiTheme="minorEastAsia" w:eastAsiaTheme="minorEastAsia" w:hAnsiTheme="minorEastAsia"/>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147BA3">
              <w:rPr>
                <w:rFonts w:asciiTheme="minorEastAsia" w:eastAsiaTheme="minorEastAsia" w:hAnsiTheme="minorEastAsia" w:hint="eastAsia"/>
                <w:sz w:val="24"/>
                <w:szCs w:val="24"/>
              </w:rPr>
              <w:t>的销售</w:t>
            </w:r>
            <w:r w:rsidR="00496DC8">
              <w:rPr>
                <w:rFonts w:asciiTheme="minorEastAsia" w:eastAsiaTheme="minorEastAsia" w:hAnsiTheme="minorEastAsia" w:hint="eastAsia"/>
                <w:sz w:val="24"/>
                <w:szCs w:val="24"/>
              </w:rPr>
              <w:t>；</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E：</w:t>
            </w:r>
            <w:r w:rsidR="00D95078" w:rsidRPr="00D95078">
              <w:rPr>
                <w:rFonts w:asciiTheme="minorEastAsia" w:eastAsiaTheme="minorEastAsia" w:hAnsiTheme="minorEastAsia"/>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147BA3">
              <w:rPr>
                <w:rFonts w:asciiTheme="minorEastAsia" w:eastAsiaTheme="minorEastAsia" w:hAnsiTheme="minorEastAsia" w:hint="eastAsia"/>
                <w:sz w:val="24"/>
                <w:szCs w:val="24"/>
              </w:rPr>
              <w:t>的销售</w:t>
            </w:r>
            <w:r w:rsidRPr="00147BA3">
              <w:rPr>
                <w:rFonts w:asciiTheme="minorEastAsia" w:eastAsiaTheme="minorEastAsia" w:hAnsiTheme="minorEastAsia"/>
                <w:sz w:val="24"/>
                <w:szCs w:val="24"/>
              </w:rPr>
              <w:t>所涉及场所的相关环境管理活动</w:t>
            </w:r>
            <w:r w:rsidR="00496DC8">
              <w:rPr>
                <w:rFonts w:asciiTheme="minorEastAsia" w:eastAsiaTheme="minorEastAsia" w:hAnsiTheme="minorEastAsia" w:hint="eastAsia"/>
                <w:sz w:val="24"/>
                <w:szCs w:val="24"/>
              </w:rPr>
              <w:t>；</w:t>
            </w:r>
          </w:p>
          <w:p w:rsidR="00147BA3" w:rsidRPr="00147BA3" w:rsidRDefault="00147BA3" w:rsidP="00147BA3">
            <w:pPr>
              <w:spacing w:line="360" w:lineRule="auto"/>
              <w:rPr>
                <w:rFonts w:asciiTheme="minorEastAsia" w:eastAsiaTheme="minorEastAsia" w:hAnsiTheme="minorEastAsia"/>
                <w:sz w:val="24"/>
                <w:szCs w:val="24"/>
              </w:rPr>
            </w:pPr>
            <w:r w:rsidRPr="00147BA3">
              <w:rPr>
                <w:rFonts w:asciiTheme="minorEastAsia" w:eastAsiaTheme="minorEastAsia" w:hAnsiTheme="minorEastAsia"/>
                <w:sz w:val="24"/>
                <w:szCs w:val="24"/>
              </w:rPr>
              <w:t>O：</w:t>
            </w:r>
            <w:r w:rsidR="00D95078" w:rsidRPr="00D95078">
              <w:rPr>
                <w:rFonts w:asciiTheme="minorEastAsia" w:eastAsiaTheme="minorEastAsia" w:hAnsiTheme="minorEastAsia"/>
                <w:sz w:val="24"/>
                <w:szCs w:val="24"/>
              </w:rPr>
              <w:t>科普仪器、教学仪器、实验室成套设备、综合实践室设备、探究仪器、幼儿玩具、厨房设备、音体美卫劳器材、多媒体教学设备、心理咨询室设施、课桌椅、床、学生校服、公寓用品、办公用品、办公家具、监控设备、玻璃仪器、仪器橱柜</w:t>
            </w:r>
            <w:r w:rsidRPr="00147BA3">
              <w:rPr>
                <w:rFonts w:asciiTheme="minorEastAsia" w:eastAsiaTheme="minorEastAsia" w:hAnsiTheme="minorEastAsia" w:hint="eastAsia"/>
                <w:sz w:val="24"/>
                <w:szCs w:val="24"/>
              </w:rPr>
              <w:t>的销售</w:t>
            </w:r>
            <w:r w:rsidRPr="00147BA3">
              <w:rPr>
                <w:rFonts w:asciiTheme="minorEastAsia" w:eastAsiaTheme="minorEastAsia" w:hAnsiTheme="minorEastAsia"/>
                <w:sz w:val="24"/>
                <w:szCs w:val="24"/>
              </w:rPr>
              <w:t>所涉及场所的相关职业健康安全管理活动</w:t>
            </w:r>
            <w:r w:rsidR="00496DC8">
              <w:rPr>
                <w:rFonts w:asciiTheme="minorEastAsia" w:eastAsiaTheme="minorEastAsia" w:hAnsiTheme="minorEastAsia" w:hint="eastAsia"/>
                <w:sz w:val="24"/>
                <w:szCs w:val="24"/>
              </w:rPr>
              <w:t>；</w:t>
            </w:r>
          </w:p>
          <w:bookmarkEnd w:id="1"/>
          <w:p w:rsidR="00BA4EC7" w:rsidRPr="00147BA3" w:rsidRDefault="00901044" w:rsidP="005A19C2">
            <w:pPr>
              <w:spacing w:line="360" w:lineRule="auto"/>
              <w:ind w:firstLineChars="200" w:firstLine="480"/>
              <w:rPr>
                <w:rFonts w:asciiTheme="minorEastAsia" w:eastAsiaTheme="minorEastAsia" w:hAnsiTheme="minorEastAsia"/>
                <w:sz w:val="24"/>
                <w:szCs w:val="24"/>
              </w:rPr>
            </w:pPr>
            <w:r w:rsidRPr="00147BA3">
              <w:rPr>
                <w:rFonts w:asciiTheme="minorEastAsia" w:eastAsiaTheme="minorEastAsia" w:hAnsiTheme="minorEastAsia"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7C1B60" w:rsidRDefault="007C1B60" w:rsidP="005A19C2">
            <w:pPr>
              <w:pStyle w:val="a0"/>
              <w:spacing w:line="360" w:lineRule="auto"/>
              <w:ind w:firstLineChars="200" w:firstLine="480"/>
            </w:pPr>
            <w:r w:rsidRPr="00147BA3">
              <w:rPr>
                <w:rFonts w:asciiTheme="minorEastAsia" w:eastAsiaTheme="minorEastAsia" w:hAnsiTheme="minorEastAsia" w:hint="eastAsia"/>
                <w:szCs w:val="24"/>
              </w:rPr>
              <w:t>公司暂无外包过程。</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719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idt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2660"/>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5A19C2" w:rsidRDefault="005A19C2" w:rsidP="005A19C2">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BA4EC7" w:rsidRPr="005A19C2" w:rsidRDefault="005A19C2" w:rsidP="005A19C2">
            <w:pPr>
              <w:spacing w:line="400" w:lineRule="exact"/>
              <w:ind w:firstLineChars="200" w:firstLine="560"/>
              <w:rPr>
                <w:color w:val="FF0000"/>
              </w:rPr>
            </w:pPr>
            <w:r>
              <w:rPr>
                <w:rFonts w:ascii="宋体" w:hAnsi="宋体" w:hint="eastAsia"/>
                <w:spacing w:val="20"/>
                <w:sz w:val="24"/>
              </w:rPr>
              <w:t>预防为主，降低风险；遵章守法，创造和谐</w:t>
            </w:r>
            <w:r w:rsidR="00901044"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查领导层参与制定管理体系方针的情况，是否熟悉组织的管理体系方针内容、含义：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69471B">
              <w:rPr>
                <w:rFonts w:asciiTheme="minorEastAsia" w:eastAsiaTheme="minorEastAsia" w:hAnsiTheme="minorEastAsia" w:hint="eastAsia"/>
                <w:sz w:val="24"/>
                <w:szCs w:val="24"/>
              </w:rPr>
              <w:t>王允</w:t>
            </w:r>
            <w:r w:rsidRPr="00575F50">
              <w:rPr>
                <w:rFonts w:asciiTheme="minorEastAsia" w:eastAsiaTheme="minorEastAsia" w:hAnsiTheme="minorEastAsia" w:hint="eastAsia"/>
                <w:sz w:val="24"/>
                <w:szCs w:val="24"/>
              </w:rPr>
              <w:t>；管代：</w:t>
            </w:r>
            <w:r w:rsidR="00A86E27">
              <w:rPr>
                <w:rFonts w:asciiTheme="minorEastAsia" w:eastAsiaTheme="minorEastAsia" w:hAnsiTheme="minorEastAsia" w:hint="eastAsia"/>
                <w:sz w:val="24"/>
                <w:szCs w:val="24"/>
              </w:rPr>
              <w:t>张锦</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3075"/>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3F265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00901044" w:rsidRPr="00575F50">
              <w:rPr>
                <w:rFonts w:asciiTheme="minorEastAsia" w:eastAsiaTheme="minorEastAsia" w:hAnsiTheme="minorEastAsia" w:hint="eastAsia"/>
                <w:sz w:val="24"/>
                <w:szCs w:val="24"/>
              </w:rPr>
              <w:t>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rsidTr="00AB1B6B">
        <w:trPr>
          <w:trHeight w:val="4928"/>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 6.1.1</w:t>
            </w:r>
          </w:p>
        </w:tc>
        <w:tc>
          <w:tcPr>
            <w:tcW w:w="10943" w:type="dxa"/>
            <w:vAlign w:val="center"/>
          </w:tcPr>
          <w:p w:rsidR="008E6DFA" w:rsidRDefault="00901044" w:rsidP="008E6DFA">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sidR="001177A6">
              <w:rPr>
                <w:rFonts w:asciiTheme="minorEastAsia" w:eastAsiaTheme="minorEastAsia" w:hAnsiTheme="minorEastAsia" w:hint="eastAsia"/>
                <w:sz w:val="24"/>
                <w:szCs w:val="24"/>
              </w:rPr>
              <w:t>SDBL</w:t>
            </w:r>
            <w:r w:rsidR="0092381E" w:rsidRPr="0092381E">
              <w:rPr>
                <w:rFonts w:asciiTheme="minorEastAsia" w:eastAsiaTheme="minorEastAsia" w:hAnsiTheme="minorEastAsia" w:hint="eastAsia"/>
                <w:sz w:val="24"/>
                <w:szCs w:val="24"/>
              </w:rPr>
              <w:t>-CX03-2021</w:t>
            </w:r>
            <w:r w:rsidR="0092381E" w:rsidRPr="0092381E">
              <w:rPr>
                <w:rFonts w:asciiTheme="minorEastAsia" w:eastAsiaTheme="minorEastAsia" w:hAnsiTheme="minorEastAsia" w:hint="eastAsia"/>
                <w:sz w:val="24"/>
                <w:szCs w:val="24"/>
              </w:rPr>
              <w:tab/>
              <w:t>风险和机遇的应对措施控制程序</w:t>
            </w:r>
            <w:r w:rsidRPr="00575F50">
              <w:rPr>
                <w:rFonts w:asciiTheme="minorEastAsia" w:eastAsiaTheme="minorEastAsia" w:hAnsiTheme="minorEastAsia" w:hint="eastAsia"/>
                <w:sz w:val="24"/>
                <w:szCs w:val="24"/>
              </w:rPr>
              <w:t>》，对组织内外的风险和机遇进行了策划。从“</w:t>
            </w:r>
            <w:r w:rsidR="0092381E" w:rsidRPr="0092381E">
              <w:rPr>
                <w:rFonts w:asciiTheme="minorEastAsia" w:eastAsiaTheme="minorEastAsia" w:hAnsiTheme="minorEastAsia" w:hint="eastAsia"/>
                <w:sz w:val="24"/>
                <w:szCs w:val="24"/>
              </w:rPr>
              <w:t>法律法规</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市场竞争情况</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市场容量</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经济形势</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社会责任</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产业发展</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企业文化</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经营绩效</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人员特点</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组织构架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资源条件</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顾客</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员工</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政府</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社会</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外部供应商</w:t>
            </w:r>
            <w:r w:rsidRPr="00575F50">
              <w:rPr>
                <w:rFonts w:asciiTheme="minorEastAsia" w:eastAsiaTheme="minorEastAsia" w:hAnsiTheme="minorEastAsia" w:hint="eastAsia"/>
                <w:sz w:val="24"/>
                <w:szCs w:val="24"/>
              </w:rPr>
              <w:t>”等方面进行风险</w:t>
            </w:r>
            <w:r w:rsidR="004729CA">
              <w:rPr>
                <w:rFonts w:asciiTheme="minorEastAsia" w:eastAsiaTheme="minorEastAsia" w:hAnsiTheme="minorEastAsia" w:hint="eastAsia"/>
                <w:sz w:val="24"/>
                <w:szCs w:val="24"/>
              </w:rPr>
              <w:t>和机遇</w:t>
            </w:r>
            <w:r w:rsidRPr="00575F50">
              <w:rPr>
                <w:rFonts w:asciiTheme="minorEastAsia" w:eastAsiaTheme="minorEastAsia" w:hAnsiTheme="minorEastAsia" w:hint="eastAsia"/>
                <w:sz w:val="24"/>
                <w:szCs w:val="24"/>
              </w:rPr>
              <w:t>的识别和评价，确定公司的主要风险和机遇，形成</w:t>
            </w:r>
            <w:r w:rsidR="003A2310">
              <w:rPr>
                <w:rFonts w:asciiTheme="minorEastAsia" w:eastAsiaTheme="minorEastAsia" w:hAnsiTheme="minorEastAsia" w:hint="eastAsia"/>
                <w:sz w:val="24"/>
                <w:szCs w:val="24"/>
              </w:rPr>
              <w:t>“</w:t>
            </w:r>
            <w:r w:rsidR="008E6DFA" w:rsidRPr="008E6DFA">
              <w:rPr>
                <w:rFonts w:asciiTheme="minorEastAsia" w:eastAsiaTheme="minorEastAsia" w:hAnsiTheme="minorEastAsia" w:hint="eastAsia"/>
                <w:sz w:val="24"/>
                <w:szCs w:val="24"/>
              </w:rPr>
              <w:t>风险和机遇评估分析表</w:t>
            </w:r>
            <w:r w:rsidR="003A2310">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w:t>
            </w:r>
            <w:r w:rsidR="0092381E">
              <w:rPr>
                <w:rFonts w:asciiTheme="minorEastAsia" w:eastAsiaTheme="minorEastAsia" w:hAnsiTheme="minorEastAsia" w:hint="eastAsia"/>
                <w:sz w:val="24"/>
                <w:szCs w:val="24"/>
              </w:rPr>
              <w:t>制定了</w:t>
            </w:r>
            <w:r w:rsidRPr="00575F50">
              <w:rPr>
                <w:rFonts w:asciiTheme="minorEastAsia" w:eastAsiaTheme="minorEastAsia" w:hAnsiTheme="minorEastAsia" w:hint="eastAsia"/>
                <w:sz w:val="24"/>
                <w:szCs w:val="24"/>
              </w:rPr>
              <w:t>控制措施</w:t>
            </w:r>
            <w:r w:rsidR="0092381E">
              <w:rPr>
                <w:rFonts w:asciiTheme="minorEastAsia" w:eastAsiaTheme="minorEastAsia" w:hAnsiTheme="minorEastAsia" w:hint="eastAsia"/>
                <w:sz w:val="24"/>
                <w:szCs w:val="24"/>
              </w:rPr>
              <w:t>，</w:t>
            </w:r>
            <w:r w:rsidR="0092381E" w:rsidRPr="0092381E">
              <w:rPr>
                <w:rFonts w:asciiTheme="minorEastAsia" w:eastAsiaTheme="minorEastAsia" w:hAnsiTheme="minorEastAsia" w:hint="eastAsia"/>
                <w:sz w:val="24"/>
                <w:szCs w:val="24"/>
              </w:rPr>
              <w:t>管理层通过直接判断法，建立公司目前的风险和机遇应对措施，并组织对其进行了评审，评审结果表明公司应对风险和机遇的措施充分，满足公司要求</w:t>
            </w:r>
          </w:p>
          <w:p w:rsidR="00BA4EC7" w:rsidRPr="00575F50" w:rsidRDefault="00111910" w:rsidP="008E6DFA">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规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rsidP="00AB1B6B">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1年质量、环境、职业健康安全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8B496A" w:rsidRDefault="008B496A" w:rsidP="008B496A">
            <w:pPr>
              <w:spacing w:line="400" w:lineRule="exact"/>
              <w:rPr>
                <w:rFonts w:ascii="宋体" w:hAnsi="宋体"/>
                <w:b/>
                <w:bCs/>
                <w:spacing w:val="20"/>
                <w:sz w:val="24"/>
              </w:rPr>
            </w:pPr>
            <w:r>
              <w:rPr>
                <w:rFonts w:ascii="宋体" w:hAnsi="宋体" w:hint="eastAsia"/>
                <w:b/>
                <w:bCs/>
                <w:spacing w:val="20"/>
                <w:sz w:val="24"/>
              </w:rPr>
              <w:t>质量目标：</w:t>
            </w:r>
          </w:p>
          <w:p w:rsidR="008B496A" w:rsidRDefault="003F2655" w:rsidP="008B496A">
            <w:pPr>
              <w:spacing w:line="400" w:lineRule="exact"/>
              <w:ind w:firstLineChars="200" w:firstLine="560"/>
              <w:rPr>
                <w:rFonts w:ascii="宋体" w:hAnsi="宋体"/>
                <w:spacing w:val="20"/>
                <w:sz w:val="24"/>
              </w:rPr>
            </w:pPr>
            <w:r>
              <w:rPr>
                <w:rFonts w:ascii="宋体" w:hAnsi="宋体" w:hint="eastAsia"/>
                <w:spacing w:val="20"/>
                <w:sz w:val="24"/>
              </w:rPr>
              <w:t>产品交付</w:t>
            </w:r>
            <w:r w:rsidR="008B496A">
              <w:rPr>
                <w:rFonts w:ascii="宋体" w:hAnsi="宋体" w:hint="eastAsia"/>
                <w:spacing w:val="20"/>
                <w:sz w:val="24"/>
              </w:rPr>
              <w:t>合格率</w:t>
            </w:r>
            <w:r>
              <w:rPr>
                <w:rFonts w:ascii="宋体" w:hAnsi="宋体" w:hint="eastAsia"/>
                <w:spacing w:val="20"/>
                <w:sz w:val="24"/>
              </w:rPr>
              <w:t>100</w:t>
            </w:r>
            <w:r w:rsidR="008B496A">
              <w:rPr>
                <w:rFonts w:ascii="宋体" w:hAnsi="宋体" w:hint="eastAsia"/>
                <w:spacing w:val="20"/>
                <w:sz w:val="24"/>
              </w:rPr>
              <w:t>%；</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顾客满意度≥95分 ；</w:t>
            </w:r>
          </w:p>
          <w:p w:rsidR="008B496A" w:rsidRDefault="008B496A" w:rsidP="008B496A">
            <w:pPr>
              <w:spacing w:line="400" w:lineRule="exact"/>
              <w:rPr>
                <w:rFonts w:ascii="宋体" w:hAnsi="宋体"/>
                <w:b/>
                <w:bCs/>
                <w:spacing w:val="20"/>
                <w:sz w:val="24"/>
              </w:rPr>
            </w:pPr>
            <w:r>
              <w:rPr>
                <w:rFonts w:ascii="宋体" w:hAnsi="宋体" w:hint="eastAsia"/>
                <w:b/>
                <w:bCs/>
                <w:spacing w:val="20"/>
                <w:sz w:val="24"/>
              </w:rPr>
              <w:t>环保安全目标：</w:t>
            </w:r>
          </w:p>
          <w:p w:rsidR="008B496A" w:rsidRDefault="008B496A" w:rsidP="008B496A">
            <w:pPr>
              <w:rPr>
                <w:rFonts w:ascii="宋体" w:hAnsi="宋体"/>
                <w:spacing w:val="20"/>
                <w:sz w:val="24"/>
              </w:rPr>
            </w:pPr>
            <w:r>
              <w:rPr>
                <w:rFonts w:ascii="宋体" w:hAnsi="宋体" w:hint="eastAsia"/>
                <w:spacing w:val="20"/>
                <w:sz w:val="24"/>
              </w:rPr>
              <w:lastRenderedPageBreak/>
              <w:t xml:space="preserve">    固废分类处置率100%；</w:t>
            </w:r>
          </w:p>
          <w:p w:rsidR="008B496A" w:rsidRDefault="008B496A" w:rsidP="008B496A">
            <w:pPr>
              <w:spacing w:line="400" w:lineRule="exact"/>
              <w:ind w:firstLineChars="200" w:firstLine="560"/>
              <w:rPr>
                <w:rFonts w:ascii="宋体" w:hAnsi="宋体"/>
                <w:spacing w:val="20"/>
                <w:sz w:val="24"/>
              </w:rPr>
            </w:pPr>
            <w:r>
              <w:rPr>
                <w:rFonts w:ascii="宋体" w:hAnsi="宋体" w:hint="eastAsia"/>
                <w:spacing w:val="20"/>
                <w:sz w:val="24"/>
              </w:rPr>
              <w:t>火灾事故为0；</w:t>
            </w:r>
          </w:p>
          <w:p w:rsidR="008B496A" w:rsidRDefault="008B496A" w:rsidP="00FB2830">
            <w:pPr>
              <w:spacing w:line="400" w:lineRule="exact"/>
              <w:ind w:firstLineChars="200" w:firstLine="560"/>
              <w:rPr>
                <w:rFonts w:ascii="宋体" w:hAnsi="宋体"/>
                <w:spacing w:val="20"/>
                <w:sz w:val="24"/>
              </w:rPr>
            </w:pPr>
            <w:r>
              <w:rPr>
                <w:rFonts w:ascii="宋体" w:hAnsi="宋体" w:hint="eastAsia"/>
                <w:spacing w:val="20"/>
                <w:sz w:val="24"/>
              </w:rPr>
              <w:t>重大安全事故为0</w:t>
            </w:r>
            <w:r>
              <w:rPr>
                <w:rFonts w:ascii="楷体" w:eastAsia="楷体" w:hAnsi="楷体" w:hint="eastAsia"/>
                <w:b/>
                <w:bCs/>
                <w:sz w:val="24"/>
              </w:rPr>
              <w:t>；</w:t>
            </w:r>
          </w:p>
          <w:p w:rsidR="00AB1B6B"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w:t>
            </w:r>
          </w:p>
          <w:p w:rsidR="00AB1B6B" w:rsidRDefault="00CE4FBB" w:rsidP="00CE4FBB">
            <w:pPr>
              <w:spacing w:line="360" w:lineRule="auto"/>
              <w:ind w:firstLineChars="200" w:firstLine="420"/>
              <w:rPr>
                <w:rFonts w:asciiTheme="minorEastAsia" w:eastAsiaTheme="minorEastAsia" w:hAnsiTheme="minorEastAsia"/>
                <w:sz w:val="24"/>
                <w:szCs w:val="24"/>
              </w:rPr>
            </w:pPr>
            <w:r>
              <w:rPr>
                <w:noProof/>
              </w:rPr>
              <w:drawing>
                <wp:anchor distT="0" distB="0" distL="114300" distR="114300" simplePos="0" relativeHeight="251675648" behindDoc="0" locked="0" layoutInCell="1" allowOverlap="1" wp14:anchorId="557A330F" wp14:editId="4C059FD7">
                  <wp:simplePos x="0" y="0"/>
                  <wp:positionH relativeFrom="column">
                    <wp:posOffset>-338455</wp:posOffset>
                  </wp:positionH>
                  <wp:positionV relativeFrom="paragraph">
                    <wp:posOffset>97155</wp:posOffset>
                  </wp:positionV>
                  <wp:extent cx="7319010" cy="368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7319010" cy="3689350"/>
                          </a:xfrm>
                          <a:prstGeom prst="rect">
                            <a:avLst/>
                          </a:prstGeom>
                        </pic:spPr>
                      </pic:pic>
                    </a:graphicData>
                  </a:graphic>
                  <wp14:sizeRelH relativeFrom="margin">
                    <wp14:pctWidth>0</wp14:pctWidth>
                  </wp14:sizeRelH>
                  <wp14:sizeRelV relativeFrom="margin">
                    <wp14:pctHeight>0</wp14:pctHeight>
                  </wp14:sizeRelV>
                </wp:anchor>
              </w:drawing>
            </w:r>
          </w:p>
          <w:p w:rsidR="00AB1B6B" w:rsidRDefault="00AB1B6B" w:rsidP="00CE4FBB">
            <w:pPr>
              <w:spacing w:line="360" w:lineRule="auto"/>
              <w:ind w:firstLineChars="200" w:firstLine="480"/>
              <w:rPr>
                <w:rFonts w:asciiTheme="minorEastAsia" w:eastAsiaTheme="minorEastAsia" w:hAnsiTheme="minorEastAsia"/>
                <w:sz w:val="24"/>
                <w:szCs w:val="24"/>
              </w:rPr>
            </w:pPr>
          </w:p>
          <w:p w:rsidR="00AB1B6B" w:rsidRDefault="00AB1B6B" w:rsidP="00255962">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P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AB1B6B" w:rsidRDefault="00AB1B6B" w:rsidP="00AB1B6B">
            <w:pPr>
              <w:spacing w:line="360" w:lineRule="auto"/>
              <w:ind w:firstLineChars="200" w:firstLine="480"/>
              <w:rPr>
                <w:rFonts w:asciiTheme="minorEastAsia" w:eastAsiaTheme="minorEastAsia" w:hAnsiTheme="minorEastAsia"/>
                <w:sz w:val="24"/>
                <w:szCs w:val="24"/>
              </w:rPr>
            </w:pPr>
          </w:p>
          <w:p w:rsidR="00BA4EC7" w:rsidRPr="00575F50" w:rsidRDefault="00901044" w:rsidP="00AB1B6B">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1A4E83">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B82BE5">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B82BE5">
              <w:rPr>
                <w:rFonts w:asciiTheme="minorEastAsia" w:eastAsiaTheme="minorEastAsia" w:hAnsiTheme="minorEastAsia" w:hint="eastAsia"/>
                <w:sz w:val="24"/>
                <w:szCs w:val="24"/>
              </w:rPr>
              <w:t>5</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bookmarkStart w:id="2" w:name="_GoBack"/>
            <w:bookmarkEnd w:id="2"/>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FB2830" w:rsidRPr="00575F50">
        <w:trPr>
          <w:trHeight w:val="516"/>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FB2830" w:rsidRPr="00FB2830" w:rsidRDefault="00FB2830" w:rsidP="00FB2830">
            <w:pPr>
              <w:snapToGrid w:val="0"/>
              <w:spacing w:line="360" w:lineRule="auto"/>
              <w:rPr>
                <w:rFonts w:asciiTheme="minorEastAsia" w:eastAsiaTheme="minorEastAsia" w:hAnsiTheme="minorEastAsia"/>
                <w:sz w:val="24"/>
                <w:szCs w:val="24"/>
              </w:rPr>
            </w:pPr>
            <w:r w:rsidRPr="00FB2830">
              <w:rPr>
                <w:rFonts w:asciiTheme="minorEastAsia" w:eastAsiaTheme="minorEastAsia" w:hAnsiTheme="minorEastAsia" w:hint="eastAsia"/>
                <w:sz w:val="24"/>
                <w:szCs w:val="24"/>
              </w:rPr>
              <w:t>Q：6.3</w:t>
            </w:r>
          </w:p>
        </w:tc>
        <w:tc>
          <w:tcPr>
            <w:tcW w:w="10943" w:type="dxa"/>
            <w:vAlign w:val="center"/>
          </w:tcPr>
          <w:p w:rsidR="00FB2830" w:rsidRPr="00FB2830" w:rsidRDefault="00FB2830" w:rsidP="00FB2830">
            <w:pPr>
              <w:snapToGrid w:val="0"/>
              <w:spacing w:line="360" w:lineRule="auto"/>
              <w:ind w:firstLineChars="200" w:firstLine="480"/>
              <w:rPr>
                <w:rFonts w:asciiTheme="minorEastAsia" w:eastAsiaTheme="minorEastAsia" w:hAnsiTheme="minorEastAsia"/>
                <w:sz w:val="24"/>
                <w:szCs w:val="24"/>
              </w:rPr>
            </w:pPr>
            <w:r w:rsidRPr="00FB2830">
              <w:rPr>
                <w:rFonts w:asciiTheme="minorEastAsia" w:eastAsiaTheme="minorEastAsia" w:hAnsiTheme="minorEastAsia" w:hint="eastAsia"/>
                <w:sz w:val="24"/>
                <w:szCs w:val="24"/>
              </w:rPr>
              <w:t>现场交流，为了保持和改进公司管理体系的绩效，公司识别和确定变更的需求和机会。有计划、系</w:t>
            </w:r>
            <w:r w:rsidRPr="00FB2830">
              <w:rPr>
                <w:rFonts w:asciiTheme="minorEastAsia" w:eastAsiaTheme="minorEastAsia" w:hAnsiTheme="minorEastAsia" w:hint="eastAsia"/>
                <w:sz w:val="24"/>
                <w:szCs w:val="24"/>
              </w:rPr>
              <w:lastRenderedPageBreak/>
              <w:t>统地进行变更，识别风险和机遇，并评价变更的潜在后果。经交流，未发生体系的变更，亦未发生变更的策划。</w:t>
            </w:r>
          </w:p>
        </w:tc>
        <w:tc>
          <w:tcPr>
            <w:tcW w:w="646" w:type="dxa"/>
          </w:tcPr>
          <w:p w:rsidR="00FB2830" w:rsidRPr="00575F50" w:rsidRDefault="00FB2830">
            <w:pPr>
              <w:spacing w:line="360" w:lineRule="auto"/>
              <w:rPr>
                <w:rFonts w:asciiTheme="minorEastAsia" w:eastAsiaTheme="minorEastAsia" w:hAnsiTheme="minorEastAsia" w:cs="宋体"/>
                <w:color w:val="FF0000"/>
                <w:sz w:val="24"/>
                <w:szCs w:val="24"/>
              </w:rPr>
            </w:pPr>
          </w:p>
        </w:tc>
      </w:tr>
      <w:tr w:rsidR="00FB2830" w:rsidRPr="00575F50">
        <w:trPr>
          <w:trHeight w:val="516"/>
        </w:trPr>
        <w:tc>
          <w:tcPr>
            <w:tcW w:w="1892"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资源</w:t>
            </w:r>
          </w:p>
          <w:p w:rsidR="00FB2830" w:rsidRPr="00575F50" w:rsidRDefault="00FB2830">
            <w:pPr>
              <w:pStyle w:val="a0"/>
              <w:rPr>
                <w:rFonts w:asciiTheme="minorEastAsia" w:eastAsiaTheme="minorEastAsia" w:hAnsiTheme="minorEastAsia"/>
              </w:rPr>
            </w:pPr>
          </w:p>
        </w:tc>
        <w:tc>
          <w:tcPr>
            <w:tcW w:w="1228" w:type="dxa"/>
            <w:vAlign w:val="center"/>
          </w:tcPr>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FB2830" w:rsidRPr="00575F50" w:rsidRDefault="00FB2830">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69471B">
              <w:rPr>
                <w:rFonts w:asciiTheme="minorEastAsia" w:eastAsiaTheme="minorEastAsia" w:hAnsiTheme="minorEastAsia" w:hint="eastAsia"/>
                <w:sz w:val="24"/>
                <w:szCs w:val="24"/>
              </w:rPr>
              <w:t>王允</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FB2830" w:rsidRPr="00575F50" w:rsidRDefault="00FB2830">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rsidR="00FB2830" w:rsidRPr="00575F50" w:rsidRDefault="00FB2830">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w:t>
            </w:r>
            <w:r>
              <w:rPr>
                <w:rFonts w:asciiTheme="minorEastAsia" w:eastAsiaTheme="minorEastAsia" w:hAnsiTheme="minorEastAsia" w:hint="eastAsia"/>
                <w:sz w:val="24"/>
                <w:szCs w:val="24"/>
              </w:rPr>
              <w:t>现场</w:t>
            </w:r>
            <w:r w:rsidRPr="00575F50">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FB2830" w:rsidRPr="00575F50" w:rsidRDefault="00FB2830">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FB2830" w:rsidRPr="00575F50" w:rsidRDefault="00FB2830">
            <w:pPr>
              <w:spacing w:line="360" w:lineRule="auto"/>
              <w:rPr>
                <w:rFonts w:asciiTheme="minorEastAsia" w:eastAsiaTheme="minorEastAsia" w:hAnsiTheme="minorEastAsia" w:cs="宋体"/>
                <w:color w:val="FF0000"/>
                <w:sz w:val="24"/>
                <w:szCs w:val="24"/>
              </w:rPr>
            </w:pPr>
          </w:p>
        </w:tc>
      </w:tr>
      <w:tr w:rsidR="00A57543" w:rsidRPr="009C1DC4">
        <w:trPr>
          <w:trHeight w:val="634"/>
        </w:trPr>
        <w:tc>
          <w:tcPr>
            <w:tcW w:w="1892" w:type="dxa"/>
            <w:vAlign w:val="center"/>
          </w:tcPr>
          <w:p w:rsidR="00A57543" w:rsidRPr="00575F50" w:rsidRDefault="00F92A89" w:rsidP="00756B33">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信息交流、沟通</w:t>
            </w:r>
          </w:p>
          <w:p w:rsidR="00A57543" w:rsidRPr="00575F50" w:rsidRDefault="00A57543" w:rsidP="00756B33">
            <w:pPr>
              <w:spacing w:line="360" w:lineRule="auto"/>
              <w:rPr>
                <w:rFonts w:asciiTheme="minorEastAsia" w:eastAsiaTheme="minorEastAsia" w:hAnsiTheme="minorEastAsia"/>
                <w:sz w:val="24"/>
                <w:szCs w:val="24"/>
              </w:rPr>
            </w:pPr>
          </w:p>
        </w:tc>
        <w:tc>
          <w:tcPr>
            <w:tcW w:w="1228" w:type="dxa"/>
            <w:vAlign w:val="center"/>
          </w:tcPr>
          <w:p w:rsidR="00A57543" w:rsidRPr="00575F50" w:rsidRDefault="00A57543" w:rsidP="00756B3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A57543" w:rsidRPr="00575F50" w:rsidRDefault="00A57543" w:rsidP="00756B33">
            <w:pPr>
              <w:spacing w:line="360" w:lineRule="auto"/>
              <w:rPr>
                <w:rFonts w:asciiTheme="minorEastAsia" w:eastAsiaTheme="minorEastAsia" w:hAnsiTheme="minorEastAsia"/>
                <w:sz w:val="24"/>
                <w:szCs w:val="24"/>
              </w:rPr>
            </w:pPr>
          </w:p>
        </w:tc>
        <w:tc>
          <w:tcPr>
            <w:tcW w:w="10943" w:type="dxa"/>
            <w:vAlign w:val="center"/>
          </w:tcPr>
          <w:p w:rsidR="00F92A89" w:rsidRPr="00575F50" w:rsidRDefault="00F92A89" w:rsidP="00F92A89">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w:t>
            </w:r>
            <w:r>
              <w:rPr>
                <w:rFonts w:asciiTheme="minorEastAsia" w:eastAsiaTheme="minorEastAsia" w:hAnsiTheme="minorEastAsia" w:hint="eastAsia"/>
                <w:sz w:val="24"/>
                <w:szCs w:val="24"/>
              </w:rPr>
              <w:t>SDBL</w:t>
            </w:r>
            <w:r w:rsidRPr="005A2BAF">
              <w:rPr>
                <w:rFonts w:asciiTheme="minorEastAsia" w:eastAsiaTheme="minorEastAsia" w:hAnsiTheme="minorEastAsia" w:hint="eastAsia"/>
                <w:sz w:val="24"/>
                <w:szCs w:val="24"/>
              </w:rPr>
              <w:t>-CX11-2021</w:t>
            </w:r>
            <w:r w:rsidRPr="005A2BAF">
              <w:rPr>
                <w:rFonts w:asciiTheme="minorEastAsia" w:eastAsiaTheme="minorEastAsia" w:hAnsiTheme="minorEastAsia" w:hint="eastAsia"/>
                <w:sz w:val="24"/>
                <w:szCs w:val="24"/>
              </w:rPr>
              <w:tab/>
              <w:t>信息交流与沟通控制程序</w:t>
            </w:r>
            <w:r w:rsidRPr="00575F50">
              <w:rPr>
                <w:rFonts w:asciiTheme="minorEastAsia" w:eastAsiaTheme="minorEastAsia" w:hAnsiTheme="minorEastAsia" w:hint="eastAsia"/>
                <w:sz w:val="24"/>
                <w:szCs w:val="24"/>
              </w:rPr>
              <w:t xml:space="preserve">》。 </w:t>
            </w:r>
          </w:p>
          <w:p w:rsidR="00F92A89" w:rsidRPr="00575F50" w:rsidRDefault="00F92A89" w:rsidP="00F92A89">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F92A89" w:rsidRPr="00575F50" w:rsidRDefault="00F92A89" w:rsidP="00496DC8">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王允</w:t>
            </w:r>
            <w:r w:rsidRPr="00575F50">
              <w:rPr>
                <w:rFonts w:asciiTheme="minorEastAsia" w:eastAsiaTheme="minorEastAsia" w:hAnsiTheme="minorEastAsia" w:hint="eastAsia"/>
                <w:sz w:val="24"/>
                <w:szCs w:val="24"/>
              </w:rPr>
              <w:t>定期主持经营办公例会，分析公司的发展、市场情况和体系运行是否有效，管理目标完</w:t>
            </w:r>
            <w:r w:rsidRPr="00575F50">
              <w:rPr>
                <w:rFonts w:asciiTheme="minorEastAsia" w:eastAsiaTheme="minorEastAsia" w:hAnsiTheme="minorEastAsia" w:hint="eastAsia"/>
                <w:sz w:val="24"/>
                <w:szCs w:val="24"/>
              </w:rPr>
              <w:lastRenderedPageBreak/>
              <w:t xml:space="preserve">成情况，满足顾客要求和法规程度，改进建议等内部管理存在问题等。  </w:t>
            </w:r>
          </w:p>
          <w:p w:rsidR="00F92A89" w:rsidRPr="00575F50" w:rsidRDefault="00F92A89" w:rsidP="00F92A8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w:t>
            </w:r>
            <w:r w:rsidRPr="00575F50">
              <w:rPr>
                <w:rFonts w:asciiTheme="minorEastAsia" w:eastAsiaTheme="minorEastAsia" w:hAnsiTheme="minorEastAsia" w:hint="eastAsia"/>
                <w:sz w:val="24"/>
                <w:szCs w:val="24"/>
              </w:rPr>
              <w:t>查见会议记录、通知通报、培训记录、文件签收等组织内部培训方式相关记录。</w:t>
            </w:r>
          </w:p>
          <w:p w:rsidR="00F92A89" w:rsidRPr="00575F50" w:rsidRDefault="00F92A89" w:rsidP="00F92A8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A57543" w:rsidRPr="00F92A89" w:rsidRDefault="00F92A89" w:rsidP="00343C8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646" w:type="dxa"/>
            <w:vAlign w:val="center"/>
          </w:tcPr>
          <w:p w:rsidR="00A57543" w:rsidRPr="00575F50" w:rsidRDefault="00A57543">
            <w:pPr>
              <w:spacing w:line="360" w:lineRule="auto"/>
              <w:rPr>
                <w:rFonts w:asciiTheme="minorEastAsia" w:eastAsiaTheme="minorEastAsia" w:hAnsiTheme="minorEastAsia" w:cs="宋体"/>
                <w:color w:val="FF0000"/>
                <w:sz w:val="24"/>
                <w:szCs w:val="24"/>
              </w:rPr>
            </w:pPr>
          </w:p>
        </w:tc>
      </w:tr>
      <w:tr w:rsidR="00A57543" w:rsidRPr="009C1DC4" w:rsidTr="00DE6EFB">
        <w:trPr>
          <w:trHeight w:val="634"/>
        </w:trPr>
        <w:tc>
          <w:tcPr>
            <w:tcW w:w="1892" w:type="dxa"/>
            <w:vAlign w:val="center"/>
          </w:tcPr>
          <w:p w:rsidR="00A57543" w:rsidRPr="005E03DC" w:rsidRDefault="00A57543" w:rsidP="00091563">
            <w:pPr>
              <w:spacing w:line="360" w:lineRule="auto"/>
              <w:rPr>
                <w:rFonts w:asciiTheme="minorEastAsia" w:eastAsiaTheme="minorEastAsia" w:hAnsiTheme="minorEastAsia"/>
                <w:sz w:val="24"/>
                <w:szCs w:val="24"/>
              </w:rPr>
            </w:pPr>
            <w:r w:rsidRPr="005E03DC">
              <w:rPr>
                <w:rFonts w:asciiTheme="minorEastAsia" w:eastAsiaTheme="minorEastAsia" w:hAnsiTheme="minorEastAsia" w:cs="Arial" w:hint="eastAsia"/>
                <w:spacing w:val="-6"/>
                <w:sz w:val="24"/>
                <w:szCs w:val="24"/>
              </w:rPr>
              <w:lastRenderedPageBreak/>
              <w:t>监视、测量、分析和评价</w:t>
            </w:r>
          </w:p>
        </w:tc>
        <w:tc>
          <w:tcPr>
            <w:tcW w:w="1228" w:type="dxa"/>
          </w:tcPr>
          <w:p w:rsidR="00A57543" w:rsidRPr="005E03DC" w:rsidRDefault="00A57543" w:rsidP="00091563">
            <w:pPr>
              <w:spacing w:line="360" w:lineRule="auto"/>
              <w:rPr>
                <w:rFonts w:asciiTheme="minorEastAsia" w:eastAsiaTheme="minorEastAsia" w:hAnsiTheme="minorEastAsia" w:cs="Arial"/>
                <w:sz w:val="24"/>
                <w:szCs w:val="24"/>
              </w:rPr>
            </w:pPr>
            <w:r w:rsidRPr="005E03DC">
              <w:rPr>
                <w:rFonts w:asciiTheme="minorEastAsia" w:eastAsiaTheme="minorEastAsia" w:hAnsiTheme="minorEastAsia" w:cs="Arial" w:hint="eastAsia"/>
                <w:spacing w:val="-6"/>
                <w:sz w:val="24"/>
                <w:szCs w:val="24"/>
              </w:rPr>
              <w:t>Q9.1.1</w:t>
            </w:r>
            <w:r w:rsidRPr="005E03DC">
              <w:rPr>
                <w:rFonts w:asciiTheme="minorEastAsia" w:eastAsiaTheme="minorEastAsia" w:hAnsiTheme="minorEastAsia" w:cs="Arial" w:hint="eastAsia"/>
                <w:sz w:val="24"/>
                <w:szCs w:val="24"/>
              </w:rPr>
              <w:t>、Q9.1.3</w:t>
            </w:r>
          </w:p>
        </w:tc>
        <w:tc>
          <w:tcPr>
            <w:tcW w:w="10943" w:type="dxa"/>
          </w:tcPr>
          <w:p w:rsidR="00A57543" w:rsidRPr="005E03DC" w:rsidRDefault="00A57543" w:rsidP="00091563">
            <w:pPr>
              <w:autoSpaceDE w:val="0"/>
              <w:autoSpaceDN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公司编制了《</w:t>
            </w:r>
            <w:r w:rsidR="001177A6">
              <w:rPr>
                <w:rFonts w:asciiTheme="minorEastAsia" w:eastAsiaTheme="minorEastAsia" w:hAnsiTheme="minorEastAsia" w:cs="宋体" w:hint="eastAsia"/>
                <w:sz w:val="24"/>
                <w:szCs w:val="24"/>
              </w:rPr>
              <w:t>SDBL</w:t>
            </w:r>
            <w:r w:rsidRPr="00DF62A9">
              <w:rPr>
                <w:rFonts w:asciiTheme="minorEastAsia" w:eastAsiaTheme="minorEastAsia" w:hAnsiTheme="minorEastAsia" w:cs="宋体" w:hint="eastAsia"/>
                <w:sz w:val="24"/>
                <w:szCs w:val="24"/>
              </w:rPr>
              <w:t>-CX17-2021</w:t>
            </w:r>
            <w:r w:rsidRPr="00DF62A9">
              <w:rPr>
                <w:rFonts w:asciiTheme="minorEastAsia" w:eastAsiaTheme="minorEastAsia" w:hAnsiTheme="minorEastAsia" w:cs="宋体" w:hint="eastAsia"/>
                <w:sz w:val="24"/>
                <w:szCs w:val="24"/>
              </w:rPr>
              <w:tab/>
              <w:t>监视和测量控制程序</w:t>
            </w:r>
            <w:r w:rsidRPr="005E03DC">
              <w:rPr>
                <w:rFonts w:asciiTheme="minorEastAsia" w:eastAsiaTheme="minorEastAsia" w:hAnsiTheme="minorEastAsia" w:cs="宋体" w:hint="eastAsia"/>
                <w:sz w:val="24"/>
                <w:szCs w:val="24"/>
              </w:rPr>
              <w:t>》，规定了管理体系相关信息的收集、汇总、分析、处理、传递的要求。</w:t>
            </w:r>
          </w:p>
          <w:p w:rsidR="00A57543" w:rsidRPr="005E03DC" w:rsidRDefault="00A57543"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A57543" w:rsidRPr="00101D43" w:rsidRDefault="00A57543" w:rsidP="00091563">
            <w:pPr>
              <w:snapToGrid w:val="0"/>
              <w:spacing w:line="360" w:lineRule="auto"/>
              <w:ind w:firstLineChars="200" w:firstLine="480"/>
              <w:rPr>
                <w:rFonts w:asciiTheme="minorEastAsia" w:eastAsiaTheme="minorEastAsia" w:hAnsiTheme="minorEastAsia" w:cs="宋体"/>
                <w:sz w:val="24"/>
                <w:szCs w:val="24"/>
              </w:rPr>
            </w:pPr>
            <w:r w:rsidRPr="005E03DC">
              <w:rPr>
                <w:rFonts w:asciiTheme="minorEastAsia" w:eastAsiaTheme="minorEastAsia" w:hAnsiTheme="minorEastAsia" w:cs="宋体" w:hint="eastAsia"/>
                <w:sz w:val="24"/>
                <w:szCs w:val="24"/>
              </w:rPr>
              <w:t>公司的过程和体系的监视和测量主要是通过内审、管理评审、目标考核以及日常工作监督、产品检验、顾客满</w:t>
            </w:r>
            <w:r w:rsidRPr="00101D43">
              <w:rPr>
                <w:rFonts w:asciiTheme="minorEastAsia" w:eastAsiaTheme="minorEastAsia" w:hAnsiTheme="minorEastAsia" w:cs="宋体" w:hint="eastAsia"/>
                <w:sz w:val="24"/>
                <w:szCs w:val="24"/>
              </w:rPr>
              <w:t>意度测量等的方式完成。</w:t>
            </w:r>
          </w:p>
          <w:p w:rsidR="00A57543" w:rsidRPr="005E03DC" w:rsidRDefault="00A57543" w:rsidP="00A46909">
            <w:pPr>
              <w:spacing w:line="360" w:lineRule="auto"/>
              <w:ind w:firstLineChars="200" w:firstLine="480"/>
              <w:rPr>
                <w:rFonts w:asciiTheme="minorEastAsia" w:eastAsiaTheme="minorEastAsia" w:hAnsiTheme="minorEastAsia"/>
                <w:sz w:val="24"/>
                <w:szCs w:val="24"/>
              </w:rPr>
            </w:pPr>
            <w:r w:rsidRPr="005E03DC">
              <w:rPr>
                <w:rFonts w:asciiTheme="minorEastAsia" w:eastAsiaTheme="minorEastAsia" w:hAnsiTheme="minorEastAsia" w:cs="宋体" w:hint="eastAsia"/>
                <w:sz w:val="24"/>
                <w:szCs w:val="24"/>
              </w:rPr>
              <w:t>公司日常对市场信息、目标完成情况、营销人员过程工作监督、采购产品质量检验、顾客满意</w:t>
            </w:r>
            <w:r>
              <w:rPr>
                <w:rFonts w:asciiTheme="minorEastAsia" w:eastAsiaTheme="minorEastAsia" w:hAnsiTheme="minorEastAsia" w:cs="宋体" w:hint="eastAsia"/>
                <w:sz w:val="24"/>
                <w:szCs w:val="24"/>
              </w:rPr>
              <w:t>度</w:t>
            </w:r>
            <w:r w:rsidRPr="005E03DC">
              <w:rPr>
                <w:rFonts w:asciiTheme="minorEastAsia" w:eastAsiaTheme="minorEastAsia" w:hAnsiTheme="minorEastAsia" w:cs="宋体" w:hint="eastAsia"/>
                <w:sz w:val="24"/>
                <w:szCs w:val="24"/>
              </w:rPr>
              <w:t>测量及反馈等进行简单分析评价，公司已建立了信息收集的渠道，并实施，但利用深度须加强。</w:t>
            </w:r>
          </w:p>
        </w:tc>
        <w:tc>
          <w:tcPr>
            <w:tcW w:w="646" w:type="dxa"/>
            <w:vAlign w:val="center"/>
          </w:tcPr>
          <w:p w:rsidR="00A57543" w:rsidRPr="00575F50" w:rsidRDefault="00A57543">
            <w:pPr>
              <w:spacing w:line="360" w:lineRule="auto"/>
              <w:rPr>
                <w:rFonts w:asciiTheme="minorEastAsia" w:eastAsiaTheme="minorEastAsia" w:hAnsiTheme="minorEastAsia"/>
                <w:color w:val="FF0000"/>
                <w:sz w:val="24"/>
                <w:szCs w:val="24"/>
              </w:rPr>
            </w:pPr>
          </w:p>
        </w:tc>
      </w:tr>
      <w:tr w:rsidR="00A57543" w:rsidRPr="00575F50">
        <w:trPr>
          <w:trHeight w:val="214"/>
        </w:trPr>
        <w:tc>
          <w:tcPr>
            <w:tcW w:w="1892" w:type="dxa"/>
            <w:vAlign w:val="center"/>
          </w:tcPr>
          <w:p w:rsidR="00A57543" w:rsidRPr="00575F50" w:rsidRDefault="00A5754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w:t>
            </w:r>
          </w:p>
        </w:tc>
        <w:tc>
          <w:tcPr>
            <w:tcW w:w="1228" w:type="dxa"/>
            <w:vAlign w:val="center"/>
          </w:tcPr>
          <w:p w:rsidR="00A57543" w:rsidRPr="00575F50" w:rsidRDefault="00A5754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A57543" w:rsidRPr="00E72EE2" w:rsidRDefault="00A57543">
            <w:pPr>
              <w:spacing w:line="360" w:lineRule="auto"/>
              <w:ind w:firstLineChars="200" w:firstLine="480"/>
              <w:rPr>
                <w:rFonts w:asciiTheme="minorEastAsia" w:eastAsiaTheme="minorEastAsia" w:hAnsiTheme="minorEastAsia" w:cs="宋体"/>
                <w:sz w:val="24"/>
                <w:szCs w:val="24"/>
              </w:rPr>
            </w:pPr>
            <w:r w:rsidRPr="00575F50">
              <w:rPr>
                <w:rFonts w:asciiTheme="minorEastAsia" w:eastAsiaTheme="minorEastAsia" w:hAnsiTheme="minorEastAsia" w:hint="eastAsia"/>
                <w:sz w:val="24"/>
                <w:szCs w:val="24"/>
              </w:rPr>
              <w:t>查看《</w:t>
            </w:r>
            <w:r w:rsidR="001177A6">
              <w:rPr>
                <w:rFonts w:asciiTheme="minorEastAsia" w:eastAsiaTheme="minorEastAsia" w:hAnsiTheme="minorEastAsia" w:hint="eastAsia"/>
                <w:sz w:val="24"/>
                <w:szCs w:val="24"/>
              </w:rPr>
              <w:t>SDBL</w:t>
            </w:r>
            <w:r w:rsidRPr="00122C2A">
              <w:rPr>
                <w:rFonts w:asciiTheme="minorEastAsia" w:eastAsiaTheme="minorEastAsia" w:hAnsiTheme="minorEastAsia" w:hint="eastAsia"/>
                <w:sz w:val="24"/>
                <w:szCs w:val="24"/>
              </w:rPr>
              <w:t>-CX21-2021</w:t>
            </w:r>
            <w:r w:rsidRPr="00122C2A">
              <w:rPr>
                <w:rFonts w:asciiTheme="minorEastAsia" w:eastAsiaTheme="minorEastAsia" w:hAnsiTheme="minorEastAsia" w:hint="eastAsia"/>
                <w:sz w:val="24"/>
                <w:szCs w:val="24"/>
              </w:rPr>
              <w:tab/>
              <w:t>管理评审控制程序</w:t>
            </w:r>
            <w:r w:rsidRPr="00E72EE2">
              <w:rPr>
                <w:rFonts w:asciiTheme="minorEastAsia" w:eastAsiaTheme="minorEastAsia" w:hAnsiTheme="minorEastAsia" w:cs="宋体" w:hint="eastAsia"/>
                <w:sz w:val="24"/>
                <w:szCs w:val="24"/>
              </w:rPr>
              <w:t>》，基本符合要求。2021.8.17日进行了管理评审。</w:t>
            </w:r>
          </w:p>
          <w:p w:rsidR="00A57543" w:rsidRPr="00E72EE2" w:rsidRDefault="00A57543" w:rsidP="00DE3197">
            <w:pPr>
              <w:rPr>
                <w:rFonts w:asciiTheme="minorEastAsia" w:eastAsiaTheme="minorEastAsia" w:hAnsiTheme="minorEastAsia" w:cs="宋体"/>
                <w:sz w:val="24"/>
                <w:szCs w:val="24"/>
              </w:rPr>
            </w:pPr>
            <w:r w:rsidRPr="00E72EE2">
              <w:rPr>
                <w:rFonts w:asciiTheme="minorEastAsia" w:eastAsiaTheme="minorEastAsia" w:hAnsiTheme="minorEastAsia" w:cs="宋体" w:hint="eastAsia"/>
                <w:sz w:val="24"/>
                <w:szCs w:val="24"/>
              </w:rPr>
              <w:t>查看 “管理评审计划”，由王允签发；内容包括；评审目的、评审时间、参加部门人员、评审输入内容等。计划编制：行政部，批准：王允，编制时间：2021.8.1</w:t>
            </w:r>
            <w:r w:rsidR="00E72EE2">
              <w:rPr>
                <w:rFonts w:asciiTheme="minorEastAsia" w:eastAsiaTheme="minorEastAsia" w:hAnsiTheme="minorEastAsia" w:cs="宋体" w:hint="eastAsia"/>
                <w:sz w:val="24"/>
                <w:szCs w:val="24"/>
              </w:rPr>
              <w:t>0</w:t>
            </w:r>
            <w:r w:rsidRPr="00E72EE2">
              <w:rPr>
                <w:rFonts w:asciiTheme="minorEastAsia" w:eastAsiaTheme="minorEastAsia" w:hAnsiTheme="minorEastAsia" w:cs="宋体" w:hint="eastAsia"/>
                <w:sz w:val="24"/>
                <w:szCs w:val="24"/>
              </w:rPr>
              <w:t>日。</w:t>
            </w:r>
          </w:p>
          <w:p w:rsidR="00A57543" w:rsidRPr="00575F50" w:rsidRDefault="00A5754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A57543" w:rsidRPr="00575F50" w:rsidRDefault="00A57543" w:rsidP="00122C2A">
            <w:pPr>
              <w:spacing w:line="360" w:lineRule="auto"/>
              <w:ind w:firstLineChars="200" w:firstLine="480"/>
              <w:rPr>
                <w:rFonts w:asciiTheme="minorEastAsia" w:eastAsiaTheme="minorEastAsia" w:hAnsiTheme="minorEastAsia"/>
                <w:sz w:val="24"/>
                <w:szCs w:val="24"/>
              </w:rPr>
            </w:pPr>
            <w:r w:rsidRPr="00122C2A">
              <w:rPr>
                <w:rFonts w:asciiTheme="minorEastAsia" w:eastAsiaTheme="minorEastAsia" w:hAnsiTheme="minorEastAsia" w:hint="eastAsia"/>
                <w:sz w:val="24"/>
                <w:szCs w:val="24"/>
              </w:rPr>
              <w:lastRenderedPageBreak/>
              <w:t>公司的管理方针/目标/指标执行和完成情况；产品质量和顾客满意情况；资源的配备；纠正和预防措施情况；评审的结论；公司内外部环境，相关方需求和期望，应对风险和机遇的措施；环境因素、危险源识别、评价及管理方案实施，合规性评价情况等；改进措施</w:t>
            </w:r>
            <w:r w:rsidRPr="00575F50">
              <w:rPr>
                <w:rFonts w:asciiTheme="minorEastAsia" w:eastAsiaTheme="minorEastAsia" w:hAnsiTheme="minorEastAsia" w:hint="eastAsia"/>
                <w:sz w:val="24"/>
                <w:szCs w:val="24"/>
              </w:rPr>
              <w:t>等。管理评审的输入基本充分。查到各部门汇报材料，有参加人员签到表。</w:t>
            </w:r>
          </w:p>
          <w:p w:rsidR="00A57543" w:rsidRPr="00575F50" w:rsidRDefault="00A5754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A57543" w:rsidRPr="00575F50" w:rsidRDefault="00A5754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Pr>
                <w:rFonts w:asciiTheme="minorEastAsia" w:eastAsiaTheme="minorEastAsia" w:hAnsiTheme="minorEastAsia" w:hint="eastAsia"/>
                <w:sz w:val="24"/>
                <w:szCs w:val="24"/>
              </w:rPr>
              <w:t>2021.8.17日</w:t>
            </w:r>
            <w:r w:rsidRPr="00575F50">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王允</w:t>
            </w:r>
            <w:r w:rsidRPr="00575F50">
              <w:rPr>
                <w:rFonts w:asciiTheme="minorEastAsia" w:eastAsiaTheme="minorEastAsia" w:hAnsiTheme="minorEastAsia" w:hint="eastAsia"/>
                <w:sz w:val="24"/>
                <w:szCs w:val="24"/>
              </w:rPr>
              <w:t>批准的“管理评审报告”，对公司管理体系的适宜性、有效性、充分性做出了评价。</w:t>
            </w:r>
          </w:p>
          <w:p w:rsidR="00A57543" w:rsidRPr="00575F50" w:rsidRDefault="00A57543">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w:t>
            </w:r>
            <w:r>
              <w:rPr>
                <w:rFonts w:hint="eastAsia"/>
                <w:sz w:val="24"/>
              </w:rPr>
              <w:t>自体系建立以来，公司的管理体系运行全面展开，通过新版的运行，收到良好的效果，经评审认为本公司的管理体系的建立和运行是充分的、适宜的、有效的</w:t>
            </w:r>
            <w:r w:rsidRPr="00575F50">
              <w:rPr>
                <w:rFonts w:asciiTheme="minorEastAsia" w:eastAsiaTheme="minorEastAsia" w:hAnsiTheme="minorEastAsia" w:hint="eastAsia"/>
                <w:sz w:val="24"/>
                <w:szCs w:val="24"/>
              </w:rPr>
              <w:t>。</w:t>
            </w:r>
          </w:p>
          <w:p w:rsidR="00A57543" w:rsidRPr="00575F50" w:rsidRDefault="00A57543" w:rsidP="00D173BC">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A57543" w:rsidRDefault="00A57543" w:rsidP="00F72007">
            <w:pPr>
              <w:spacing w:line="360" w:lineRule="auto"/>
              <w:ind w:firstLine="420"/>
              <w:jc w:val="left"/>
              <w:rPr>
                <w:rFonts w:ascii="宋体" w:hAnsi="宋体"/>
                <w:color w:val="000000"/>
                <w:sz w:val="24"/>
              </w:rPr>
            </w:pPr>
            <w:r>
              <w:rPr>
                <w:rFonts w:ascii="宋体" w:hAnsi="宋体" w:hint="eastAsia"/>
                <w:color w:val="000000"/>
                <w:sz w:val="24"/>
              </w:rPr>
              <w:t>1）进一步组织对ISO 9001：2015、ISO 1</w:t>
            </w:r>
            <w:r>
              <w:rPr>
                <w:rFonts w:ascii="宋体" w:hAnsi="宋体"/>
                <w:color w:val="000000"/>
                <w:sz w:val="24"/>
              </w:rPr>
              <w:t>4001</w:t>
            </w:r>
            <w:r>
              <w:rPr>
                <w:rFonts w:ascii="宋体" w:hAnsi="宋体" w:hint="eastAsia"/>
                <w:color w:val="000000"/>
                <w:sz w:val="24"/>
              </w:rPr>
              <w:t>：2015、ISO45001：2018标准、《管理手册》、《程序文件》的学习和培训，使与管理体系有关的人员了解和掌握标准和本公司管理体系文件的内容，特别是应该提高内审员的水平和技巧；</w:t>
            </w:r>
          </w:p>
          <w:p w:rsidR="00A57543" w:rsidRPr="00575F50" w:rsidRDefault="00A57543" w:rsidP="00F72007">
            <w:pPr>
              <w:pStyle w:val="a0"/>
              <w:ind w:firstLineChars="200" w:firstLine="480"/>
              <w:rPr>
                <w:rFonts w:asciiTheme="minorEastAsia" w:eastAsiaTheme="minorEastAsia" w:hAnsiTheme="minorEastAsia"/>
                <w:szCs w:val="24"/>
              </w:rPr>
            </w:pPr>
            <w:r>
              <w:rPr>
                <w:rFonts w:ascii="宋体" w:hAnsi="宋体" w:hint="eastAsia"/>
                <w:color w:val="000000"/>
              </w:rPr>
              <w:t>2）进一步组织对相关的法律、法规、规程和规范的学习，以增强广大技术人员的质量意识环境保护意识</w:t>
            </w:r>
            <w:r w:rsidRPr="00575F50">
              <w:rPr>
                <w:rFonts w:asciiTheme="minorEastAsia" w:eastAsiaTheme="minorEastAsia" w:hAnsiTheme="minorEastAsia" w:hint="eastAsia"/>
                <w:szCs w:val="24"/>
              </w:rPr>
              <w:t>。</w:t>
            </w:r>
          </w:p>
          <w:p w:rsidR="00A57543" w:rsidRDefault="00A57543" w:rsidP="007B2FAF">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实施中，预计12月份完成。</w:t>
            </w:r>
            <w:r w:rsidR="00496DC8">
              <w:rPr>
                <w:rFonts w:asciiTheme="minorEastAsia" w:eastAsiaTheme="minorEastAsia" w:hAnsiTheme="minorEastAsia" w:hint="eastAsia"/>
                <w:sz w:val="24"/>
                <w:szCs w:val="24"/>
              </w:rPr>
              <w:t>上次管理评审提出的改进措施已完成。</w:t>
            </w:r>
          </w:p>
          <w:p w:rsidR="00A57543" w:rsidRDefault="00A57543" w:rsidP="007B2FA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管理评审的策划及实施基本符合要求。     </w:t>
            </w:r>
          </w:p>
          <w:p w:rsidR="00A57543" w:rsidRDefault="00A57543" w:rsidP="00A46909">
            <w:pPr>
              <w:spacing w:line="360" w:lineRule="auto"/>
              <w:ind w:firstLineChars="200" w:firstLine="480"/>
              <w:rPr>
                <w:rFonts w:asciiTheme="minorEastAsia" w:eastAsiaTheme="minorEastAsia" w:hAnsiTheme="minorEastAsia"/>
                <w:sz w:val="24"/>
                <w:szCs w:val="24"/>
              </w:rPr>
            </w:pPr>
          </w:p>
          <w:p w:rsidR="00A57543" w:rsidRDefault="00A57543" w:rsidP="006505E0">
            <w:pPr>
              <w:spacing w:line="360" w:lineRule="auto"/>
              <w:ind w:firstLineChars="200" w:firstLine="480"/>
              <w:rPr>
                <w:rFonts w:asciiTheme="minorEastAsia" w:eastAsiaTheme="minorEastAsia" w:hAnsiTheme="minorEastAsia"/>
                <w:sz w:val="24"/>
                <w:szCs w:val="24"/>
              </w:rPr>
            </w:pPr>
          </w:p>
          <w:p w:rsidR="00A57543" w:rsidRDefault="00E72EE2" w:rsidP="00E72EE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73600" behindDoc="0" locked="0" layoutInCell="1" allowOverlap="1">
                  <wp:simplePos x="0" y="0"/>
                  <wp:positionH relativeFrom="column">
                    <wp:posOffset>734695</wp:posOffset>
                  </wp:positionH>
                  <wp:positionV relativeFrom="paragraph">
                    <wp:posOffset>97790</wp:posOffset>
                  </wp:positionV>
                  <wp:extent cx="3638550" cy="4874895"/>
                  <wp:effectExtent l="0" t="0" r="0" b="0"/>
                  <wp:wrapNone/>
                  <wp:docPr id="6" name="图片 3" descr="C:\Users\ADMINI~1\AppData\Local\Temp\WeChat Files\d10519cbde9e19e9e3ce845c5d45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d10519cbde9e19e9e3ce845c5d45f40.jpg"/>
                          <pic:cNvPicPr>
                            <a:picLocks noChangeAspect="1" noChangeArrowheads="1"/>
                          </pic:cNvPicPr>
                        </pic:nvPicPr>
                        <pic:blipFill>
                          <a:blip r:embed="rId10"/>
                          <a:srcRect/>
                          <a:stretch>
                            <a:fillRect/>
                          </a:stretch>
                        </pic:blipFill>
                        <pic:spPr bwMode="auto">
                          <a:xfrm>
                            <a:off x="0" y="0"/>
                            <a:ext cx="3638550" cy="4874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57543" w:rsidRDefault="00A57543" w:rsidP="00D173BC">
            <w:pPr>
              <w:spacing w:line="360" w:lineRule="auto"/>
              <w:ind w:firstLineChars="200" w:firstLine="480"/>
              <w:rPr>
                <w:rFonts w:asciiTheme="minorEastAsia" w:eastAsiaTheme="minorEastAsia" w:hAnsiTheme="minorEastAsia"/>
                <w:sz w:val="24"/>
                <w:szCs w:val="24"/>
              </w:rPr>
            </w:pPr>
          </w:p>
          <w:p w:rsidR="00A57543" w:rsidRDefault="00A57543" w:rsidP="007B2FAF">
            <w:pPr>
              <w:spacing w:line="360" w:lineRule="auto"/>
              <w:ind w:firstLineChars="200" w:firstLine="480"/>
              <w:rPr>
                <w:rFonts w:asciiTheme="minorEastAsia" w:eastAsiaTheme="minorEastAsia" w:hAnsiTheme="minorEastAsia"/>
                <w:sz w:val="24"/>
                <w:szCs w:val="24"/>
              </w:rPr>
            </w:pPr>
          </w:p>
          <w:p w:rsidR="00A57543" w:rsidRDefault="00A57543" w:rsidP="007B2FAF">
            <w:pPr>
              <w:spacing w:line="360" w:lineRule="auto"/>
              <w:ind w:firstLineChars="200" w:firstLine="480"/>
              <w:rPr>
                <w:rFonts w:asciiTheme="minorEastAsia" w:eastAsiaTheme="minorEastAsia" w:hAnsiTheme="minorEastAsia"/>
                <w:sz w:val="24"/>
                <w:szCs w:val="24"/>
              </w:rPr>
            </w:pPr>
          </w:p>
          <w:p w:rsidR="00A57543" w:rsidRDefault="00A57543" w:rsidP="00A46909">
            <w:pPr>
              <w:pStyle w:val="a0"/>
            </w:pPr>
          </w:p>
          <w:p w:rsidR="00A57543" w:rsidRDefault="00A57543" w:rsidP="00A46909">
            <w:pPr>
              <w:pStyle w:val="a0"/>
            </w:pPr>
          </w:p>
          <w:p w:rsidR="00A57543" w:rsidRDefault="00A57543" w:rsidP="00A46909">
            <w:pPr>
              <w:pStyle w:val="a0"/>
            </w:pPr>
          </w:p>
          <w:p w:rsidR="00A57543" w:rsidRDefault="00A57543" w:rsidP="00A46909">
            <w:pPr>
              <w:pStyle w:val="a0"/>
            </w:pPr>
          </w:p>
          <w:p w:rsidR="00A57543" w:rsidRDefault="00A57543" w:rsidP="00A46909">
            <w:pPr>
              <w:pStyle w:val="a0"/>
            </w:pPr>
          </w:p>
          <w:p w:rsidR="00A57543" w:rsidRDefault="00A57543" w:rsidP="00A46909">
            <w:pPr>
              <w:pStyle w:val="a0"/>
            </w:pPr>
          </w:p>
          <w:p w:rsidR="00A57543" w:rsidRPr="00A46909" w:rsidRDefault="00A57543" w:rsidP="00A46909">
            <w:pPr>
              <w:pStyle w:val="a0"/>
            </w:pPr>
          </w:p>
          <w:p w:rsidR="00A57543" w:rsidRDefault="00A57543" w:rsidP="00F72007">
            <w:pPr>
              <w:spacing w:line="360" w:lineRule="auto"/>
              <w:ind w:firstLineChars="200" w:firstLine="480"/>
              <w:rPr>
                <w:rFonts w:asciiTheme="minorEastAsia" w:eastAsiaTheme="minorEastAsia" w:hAnsiTheme="minorEastAsia"/>
                <w:sz w:val="24"/>
                <w:szCs w:val="24"/>
              </w:rPr>
            </w:pPr>
          </w:p>
          <w:p w:rsidR="00A57543" w:rsidRDefault="00A57543" w:rsidP="00D173BC">
            <w:pPr>
              <w:spacing w:line="360" w:lineRule="auto"/>
              <w:ind w:firstLineChars="200" w:firstLine="480"/>
              <w:rPr>
                <w:rFonts w:asciiTheme="minorEastAsia" w:eastAsiaTheme="minorEastAsia" w:hAnsiTheme="minorEastAsia"/>
                <w:sz w:val="24"/>
                <w:szCs w:val="24"/>
              </w:rPr>
            </w:pPr>
          </w:p>
          <w:p w:rsidR="00A57543" w:rsidRDefault="00A57543" w:rsidP="007B2FAF">
            <w:pPr>
              <w:spacing w:line="360" w:lineRule="auto"/>
              <w:ind w:firstLineChars="200" w:firstLine="480"/>
              <w:rPr>
                <w:rFonts w:asciiTheme="minorEastAsia" w:eastAsiaTheme="minorEastAsia" w:hAnsiTheme="minorEastAsia" w:hint="eastAsia"/>
                <w:sz w:val="24"/>
                <w:szCs w:val="24"/>
              </w:rPr>
            </w:pPr>
          </w:p>
          <w:p w:rsidR="00496DC8" w:rsidRDefault="00496DC8" w:rsidP="00496DC8">
            <w:pPr>
              <w:pStyle w:val="a0"/>
              <w:rPr>
                <w:rFonts w:hint="eastAsia"/>
              </w:rPr>
            </w:pPr>
          </w:p>
          <w:p w:rsidR="00496DC8" w:rsidRPr="00496DC8" w:rsidRDefault="00496DC8" w:rsidP="00496DC8">
            <w:pPr>
              <w:pStyle w:val="a0"/>
            </w:pPr>
          </w:p>
          <w:p w:rsidR="00A57543" w:rsidRDefault="00A57543" w:rsidP="007B2FAF">
            <w:pPr>
              <w:spacing w:line="360" w:lineRule="auto"/>
              <w:ind w:firstLineChars="200" w:firstLine="480"/>
              <w:rPr>
                <w:rFonts w:asciiTheme="minorEastAsia" w:eastAsiaTheme="minorEastAsia" w:hAnsiTheme="minorEastAsia"/>
                <w:sz w:val="24"/>
                <w:szCs w:val="24"/>
              </w:rPr>
            </w:pPr>
          </w:p>
          <w:p w:rsidR="00A57543" w:rsidRPr="00575F50" w:rsidRDefault="00A57543" w:rsidP="0069471B">
            <w:pPr>
              <w:spacing w:line="360" w:lineRule="auto"/>
              <w:ind w:firstLineChars="200" w:firstLine="420"/>
              <w:rPr>
                <w:rFonts w:asciiTheme="minorEastAsia" w:eastAsiaTheme="minorEastAsia" w:hAnsiTheme="minorEastAsia"/>
              </w:rPr>
            </w:pPr>
          </w:p>
        </w:tc>
        <w:tc>
          <w:tcPr>
            <w:tcW w:w="646" w:type="dxa"/>
            <w:vAlign w:val="center"/>
          </w:tcPr>
          <w:p w:rsidR="00A57543" w:rsidRPr="00575F50" w:rsidRDefault="00A57543">
            <w:pPr>
              <w:spacing w:line="360" w:lineRule="auto"/>
              <w:rPr>
                <w:rFonts w:asciiTheme="minorEastAsia" w:eastAsiaTheme="minorEastAsia" w:hAnsiTheme="minorEastAsia"/>
                <w:color w:val="FF0000"/>
                <w:sz w:val="24"/>
                <w:szCs w:val="24"/>
              </w:rPr>
            </w:pPr>
          </w:p>
        </w:tc>
      </w:tr>
      <w:tr w:rsidR="00A57543" w:rsidRPr="00575F50">
        <w:trPr>
          <w:trHeight w:val="214"/>
        </w:trPr>
        <w:tc>
          <w:tcPr>
            <w:tcW w:w="1892" w:type="dxa"/>
            <w:vAlign w:val="center"/>
          </w:tcPr>
          <w:p w:rsidR="00A57543" w:rsidRPr="00575F50" w:rsidRDefault="00A5754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A57543" w:rsidRPr="00575F50" w:rsidRDefault="00A57543">
            <w:pPr>
              <w:spacing w:line="360" w:lineRule="auto"/>
              <w:rPr>
                <w:rFonts w:asciiTheme="minorEastAsia" w:eastAsiaTheme="minorEastAsia" w:hAnsiTheme="minorEastAsia"/>
                <w:sz w:val="24"/>
                <w:szCs w:val="24"/>
              </w:rPr>
            </w:pPr>
          </w:p>
        </w:tc>
        <w:tc>
          <w:tcPr>
            <w:tcW w:w="1228" w:type="dxa"/>
            <w:vAlign w:val="center"/>
          </w:tcPr>
          <w:p w:rsidR="00A57543" w:rsidRPr="00575F50" w:rsidRDefault="00A57543">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A57543" w:rsidRPr="00575F50" w:rsidRDefault="00A57543">
            <w:pPr>
              <w:spacing w:line="360" w:lineRule="auto"/>
              <w:rPr>
                <w:rFonts w:asciiTheme="minorEastAsia" w:eastAsiaTheme="minorEastAsia" w:hAnsiTheme="minorEastAsia"/>
                <w:sz w:val="24"/>
                <w:szCs w:val="24"/>
              </w:rPr>
            </w:pPr>
          </w:p>
        </w:tc>
        <w:tc>
          <w:tcPr>
            <w:tcW w:w="10943" w:type="dxa"/>
            <w:vAlign w:val="center"/>
          </w:tcPr>
          <w:p w:rsidR="00A57543" w:rsidRPr="00575F50" w:rsidRDefault="00A57543" w:rsidP="00C71831">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公司编制了《</w:t>
            </w:r>
            <w:r w:rsidR="001177A6">
              <w:rPr>
                <w:rFonts w:asciiTheme="minorEastAsia" w:eastAsiaTheme="minorEastAsia" w:hAnsiTheme="minorEastAsia" w:hint="eastAsia"/>
                <w:sz w:val="24"/>
                <w:szCs w:val="24"/>
              </w:rPr>
              <w:t>SDBL</w:t>
            </w:r>
            <w:r w:rsidRPr="00C71831">
              <w:rPr>
                <w:rFonts w:asciiTheme="minorEastAsia" w:eastAsiaTheme="minorEastAsia" w:hAnsiTheme="minorEastAsia" w:hint="eastAsia"/>
                <w:sz w:val="24"/>
                <w:szCs w:val="24"/>
              </w:rPr>
              <w:t>-CX23-2021</w:t>
            </w:r>
            <w:r w:rsidRPr="00C71831">
              <w:rPr>
                <w:rFonts w:asciiTheme="minorEastAsia" w:eastAsiaTheme="minorEastAsia" w:hAnsiTheme="minorEastAsia" w:hint="eastAsia"/>
                <w:sz w:val="24"/>
                <w:szCs w:val="24"/>
              </w:rPr>
              <w:tab/>
              <w:t>持续改进管理程序</w:t>
            </w:r>
            <w:r>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管理者代表根据总经理意图组织持续改进过程的策划工作，由</w:t>
            </w:r>
            <w:r>
              <w:rPr>
                <w:rFonts w:asciiTheme="minorEastAsia" w:eastAsiaTheme="minorEastAsia" w:hAnsiTheme="minorEastAsia" w:hint="eastAsia"/>
                <w:sz w:val="24"/>
                <w:szCs w:val="24"/>
              </w:rPr>
              <w:t>行政部</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A57543" w:rsidRPr="00575F50" w:rsidRDefault="00A57543">
            <w:pPr>
              <w:spacing w:line="360" w:lineRule="auto"/>
              <w:rPr>
                <w:rFonts w:asciiTheme="minorEastAsia" w:eastAsiaTheme="minorEastAsia" w:hAnsiTheme="minorEastAsia"/>
                <w:color w:val="FF0000"/>
                <w:sz w:val="24"/>
                <w:szCs w:val="24"/>
              </w:rPr>
            </w:pPr>
          </w:p>
        </w:tc>
      </w:tr>
      <w:tr w:rsidR="00A57543" w:rsidRPr="00575F50" w:rsidTr="00C24A6C">
        <w:trPr>
          <w:trHeight w:val="1947"/>
        </w:trPr>
        <w:tc>
          <w:tcPr>
            <w:tcW w:w="1892" w:type="dxa"/>
          </w:tcPr>
          <w:p w:rsidR="00A57543" w:rsidRPr="00C24A6C" w:rsidRDefault="00A51064" w:rsidP="00496DC8">
            <w:pPr>
              <w:spacing w:line="360" w:lineRule="auto"/>
              <w:rPr>
                <w:rFonts w:asciiTheme="minorEastAsia" w:eastAsiaTheme="minorEastAsia" w:hAnsiTheme="minorEastAsia"/>
                <w:sz w:val="24"/>
                <w:szCs w:val="24"/>
              </w:rPr>
            </w:pPr>
            <w:r w:rsidRPr="0006273D">
              <w:rPr>
                <w:rFonts w:ascii="宋体" w:hAnsi="宋体" w:hint="eastAsia"/>
                <w:szCs w:val="21"/>
              </w:rPr>
              <w:t>事故事件及处理情况，质量、环境安全监测情况</w:t>
            </w:r>
            <w:r>
              <w:rPr>
                <w:rFonts w:ascii="宋体" w:hAnsi="宋体" w:hint="eastAsia"/>
                <w:szCs w:val="21"/>
              </w:rPr>
              <w:t>，</w:t>
            </w:r>
            <w:r w:rsidR="00496DC8">
              <w:rPr>
                <w:rFonts w:ascii="宋体" w:hAnsi="宋体" w:hint="eastAsia"/>
                <w:szCs w:val="21"/>
              </w:rPr>
              <w:t xml:space="preserve"> </w:t>
            </w:r>
          </w:p>
        </w:tc>
        <w:tc>
          <w:tcPr>
            <w:tcW w:w="1228" w:type="dxa"/>
          </w:tcPr>
          <w:p w:rsidR="00A57543" w:rsidRPr="00C24A6C" w:rsidRDefault="00A57543" w:rsidP="00D46686">
            <w:pPr>
              <w:spacing w:line="360" w:lineRule="auto"/>
              <w:rPr>
                <w:rFonts w:asciiTheme="minorEastAsia" w:eastAsiaTheme="minorEastAsia" w:hAnsiTheme="minorEastAsia"/>
                <w:sz w:val="24"/>
                <w:szCs w:val="24"/>
              </w:rPr>
            </w:pPr>
          </w:p>
        </w:tc>
        <w:tc>
          <w:tcPr>
            <w:tcW w:w="10943" w:type="dxa"/>
          </w:tcPr>
          <w:p w:rsidR="00A57543" w:rsidRPr="00C24A6C" w:rsidRDefault="00A57543"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A57543" w:rsidRPr="00C24A6C" w:rsidRDefault="00A57543"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暂时没有国家/地方抽查情况。</w:t>
            </w:r>
          </w:p>
          <w:p w:rsidR="00A57543" w:rsidRDefault="00A57543" w:rsidP="00D46686">
            <w:pPr>
              <w:snapToGrid w:val="0"/>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目前没有相关行政主管部门的检查处罚，在现场审核也未发现检查处罚、相关方投诉等情况。</w:t>
            </w:r>
          </w:p>
          <w:p w:rsidR="00BB22C2" w:rsidRPr="00BB22C2" w:rsidRDefault="00496DC8" w:rsidP="00496DC8">
            <w:pPr>
              <w:pStyle w:val="a0"/>
              <w:ind w:firstLineChars="200" w:firstLine="480"/>
            </w:pPr>
            <w:r>
              <w:rPr>
                <w:rFonts w:asciiTheme="minorEastAsia" w:eastAsiaTheme="minorEastAsia" w:hAnsiTheme="minorEastAsia" w:hint="eastAsia"/>
                <w:szCs w:val="24"/>
              </w:rPr>
              <w:t xml:space="preserve"> </w:t>
            </w:r>
          </w:p>
        </w:tc>
        <w:tc>
          <w:tcPr>
            <w:tcW w:w="646" w:type="dxa"/>
            <w:vAlign w:val="center"/>
          </w:tcPr>
          <w:p w:rsidR="00A57543" w:rsidRPr="00575F50" w:rsidRDefault="00A57543">
            <w:pPr>
              <w:spacing w:line="360" w:lineRule="auto"/>
              <w:rPr>
                <w:rFonts w:asciiTheme="minorEastAsia" w:eastAsiaTheme="minorEastAsia" w:hAnsiTheme="minorEastAsia"/>
                <w:color w:val="FF0000"/>
                <w:sz w:val="24"/>
                <w:szCs w:val="24"/>
              </w:rPr>
            </w:pPr>
          </w:p>
        </w:tc>
      </w:tr>
      <w:tr w:rsidR="00A57543" w:rsidRPr="00575F50" w:rsidTr="00C24A6C">
        <w:trPr>
          <w:trHeight w:val="643"/>
        </w:trPr>
        <w:tc>
          <w:tcPr>
            <w:tcW w:w="1892" w:type="dxa"/>
          </w:tcPr>
          <w:p w:rsidR="00A57543" w:rsidRPr="00C24A6C" w:rsidRDefault="00A51064" w:rsidP="00D46686">
            <w:pPr>
              <w:spacing w:line="360" w:lineRule="auto"/>
              <w:rPr>
                <w:rFonts w:asciiTheme="minorEastAsia" w:eastAsiaTheme="minorEastAsia" w:hAnsiTheme="minorEastAsia"/>
                <w:sz w:val="24"/>
                <w:szCs w:val="24"/>
              </w:rPr>
            </w:pPr>
            <w:r w:rsidRPr="00496DC8">
              <w:rPr>
                <w:rFonts w:asciiTheme="minorEastAsia" w:eastAsiaTheme="minorEastAsia" w:hAnsiTheme="minorEastAsia" w:hint="eastAsia"/>
                <w:sz w:val="24"/>
                <w:szCs w:val="24"/>
              </w:rPr>
              <w:t>资质，证书及标志使用</w:t>
            </w:r>
          </w:p>
        </w:tc>
        <w:tc>
          <w:tcPr>
            <w:tcW w:w="1228" w:type="dxa"/>
          </w:tcPr>
          <w:p w:rsidR="00A57543" w:rsidRPr="00C24A6C" w:rsidRDefault="00A57543" w:rsidP="00D46686">
            <w:pPr>
              <w:spacing w:line="360" w:lineRule="auto"/>
              <w:rPr>
                <w:rFonts w:asciiTheme="minorEastAsia" w:eastAsiaTheme="minorEastAsia" w:hAnsiTheme="minorEastAsia"/>
                <w:sz w:val="24"/>
                <w:szCs w:val="24"/>
              </w:rPr>
            </w:pPr>
          </w:p>
        </w:tc>
        <w:tc>
          <w:tcPr>
            <w:tcW w:w="10943" w:type="dxa"/>
          </w:tcPr>
          <w:p w:rsidR="00A57543" w:rsidRPr="00C24A6C" w:rsidRDefault="00A57543" w:rsidP="00D46686">
            <w:pPr>
              <w:spacing w:line="360" w:lineRule="auto"/>
              <w:ind w:firstLineChars="200" w:firstLine="480"/>
              <w:rPr>
                <w:rFonts w:asciiTheme="minorEastAsia" w:eastAsiaTheme="minorEastAsia" w:hAnsiTheme="minorEastAsia"/>
                <w:sz w:val="24"/>
                <w:szCs w:val="24"/>
              </w:rPr>
            </w:pPr>
            <w:r w:rsidRPr="00C24A6C">
              <w:rPr>
                <w:rFonts w:asciiTheme="minorEastAsia" w:eastAsiaTheme="minorEastAsia" w:hAnsiTheme="minorEastAsia" w:hint="eastAsia"/>
                <w:sz w:val="24"/>
                <w:szCs w:val="24"/>
              </w:rPr>
              <w:t>提供了组织营业执照均为有效</w:t>
            </w:r>
            <w:r w:rsidR="00496DC8">
              <w:rPr>
                <w:rFonts w:asciiTheme="minorEastAsia" w:eastAsiaTheme="minorEastAsia" w:hAnsiTheme="minorEastAsia" w:hint="eastAsia"/>
                <w:sz w:val="24"/>
                <w:szCs w:val="24"/>
              </w:rPr>
              <w:t>，业务洽谈和招投标时出示认证证书原件，未使用认证标志</w:t>
            </w:r>
            <w:r w:rsidRPr="00C24A6C">
              <w:rPr>
                <w:rFonts w:asciiTheme="minorEastAsia" w:eastAsiaTheme="minorEastAsia" w:hAnsiTheme="minorEastAsia" w:hint="eastAsia"/>
                <w:sz w:val="24"/>
                <w:szCs w:val="24"/>
              </w:rPr>
              <w:t>。</w:t>
            </w:r>
          </w:p>
        </w:tc>
        <w:tc>
          <w:tcPr>
            <w:tcW w:w="646" w:type="dxa"/>
            <w:vAlign w:val="center"/>
          </w:tcPr>
          <w:p w:rsidR="00A57543" w:rsidRPr="00575F50" w:rsidRDefault="00A57543">
            <w:pPr>
              <w:spacing w:line="360" w:lineRule="auto"/>
              <w:rPr>
                <w:rFonts w:asciiTheme="minorEastAsia" w:eastAsiaTheme="minorEastAsia" w:hAnsiTheme="minorEastAsia"/>
                <w:color w:val="FF0000"/>
                <w:sz w:val="24"/>
                <w:szCs w:val="24"/>
              </w:rPr>
            </w:pPr>
          </w:p>
        </w:tc>
      </w:tr>
      <w:tr w:rsidR="00A57543" w:rsidRPr="00575F50">
        <w:trPr>
          <w:trHeight w:val="214"/>
        </w:trPr>
        <w:tc>
          <w:tcPr>
            <w:tcW w:w="1892" w:type="dxa"/>
          </w:tcPr>
          <w:p w:rsidR="00A57543" w:rsidRPr="00C24A6C" w:rsidRDefault="00A51064" w:rsidP="00A51064">
            <w:pPr>
              <w:spacing w:line="360" w:lineRule="auto"/>
              <w:rPr>
                <w:rFonts w:asciiTheme="minorEastAsia" w:eastAsiaTheme="minorEastAsia" w:hAnsiTheme="minorEastAsia"/>
                <w:sz w:val="24"/>
                <w:szCs w:val="24"/>
              </w:rPr>
            </w:pPr>
            <w:r w:rsidRPr="00496DC8">
              <w:rPr>
                <w:rFonts w:asciiTheme="minorEastAsia" w:eastAsiaTheme="minorEastAsia" w:hAnsiTheme="minorEastAsia" w:hint="eastAsia"/>
                <w:sz w:val="24"/>
                <w:szCs w:val="24"/>
              </w:rPr>
              <w:t>对上次审核整改情况的确认</w:t>
            </w:r>
          </w:p>
        </w:tc>
        <w:tc>
          <w:tcPr>
            <w:tcW w:w="1228" w:type="dxa"/>
          </w:tcPr>
          <w:p w:rsidR="00A57543" w:rsidRPr="00C24A6C" w:rsidRDefault="00A57543" w:rsidP="00D46686">
            <w:pPr>
              <w:spacing w:line="360" w:lineRule="auto"/>
              <w:rPr>
                <w:rFonts w:asciiTheme="minorEastAsia" w:eastAsiaTheme="minorEastAsia" w:hAnsiTheme="minorEastAsia"/>
                <w:sz w:val="24"/>
                <w:szCs w:val="24"/>
              </w:rPr>
            </w:pPr>
          </w:p>
        </w:tc>
        <w:tc>
          <w:tcPr>
            <w:tcW w:w="10943" w:type="dxa"/>
          </w:tcPr>
          <w:p w:rsidR="00A57543" w:rsidRPr="00C24A6C" w:rsidRDefault="00A51064" w:rsidP="00496DC8">
            <w:pPr>
              <w:spacing w:line="360" w:lineRule="auto"/>
              <w:ind w:firstLineChars="200" w:firstLine="480"/>
              <w:rPr>
                <w:rFonts w:asciiTheme="minorEastAsia" w:eastAsiaTheme="minorEastAsia" w:hAnsiTheme="minorEastAsia"/>
                <w:sz w:val="24"/>
                <w:szCs w:val="24"/>
              </w:rPr>
            </w:pPr>
            <w:r w:rsidRPr="00496DC8">
              <w:rPr>
                <w:rFonts w:asciiTheme="minorEastAsia" w:eastAsiaTheme="minorEastAsia" w:hAnsiTheme="minorEastAsia" w:hint="eastAsia"/>
                <w:sz w:val="24"/>
                <w:szCs w:val="24"/>
              </w:rPr>
              <w:t>上次</w:t>
            </w:r>
            <w:r w:rsidR="00A57543" w:rsidRPr="00C24A6C">
              <w:rPr>
                <w:rFonts w:asciiTheme="minorEastAsia" w:eastAsiaTheme="minorEastAsia" w:hAnsiTheme="minorEastAsia" w:hint="eastAsia"/>
                <w:sz w:val="24"/>
                <w:szCs w:val="24"/>
              </w:rPr>
              <w:t>审核时发现的问题，经现场验证已关闭，整改措施有效。</w:t>
            </w:r>
          </w:p>
        </w:tc>
        <w:tc>
          <w:tcPr>
            <w:tcW w:w="646" w:type="dxa"/>
            <w:vAlign w:val="center"/>
          </w:tcPr>
          <w:p w:rsidR="00A57543" w:rsidRPr="00575F50" w:rsidRDefault="00A57543">
            <w:pPr>
              <w:spacing w:line="360" w:lineRule="auto"/>
              <w:rPr>
                <w:rFonts w:asciiTheme="minorEastAsia" w:eastAsiaTheme="minorEastAsia" w:hAnsiTheme="minorEastAsia"/>
                <w:color w:val="FF0000"/>
                <w:sz w:val="24"/>
                <w:szCs w:val="24"/>
              </w:rPr>
            </w:pPr>
          </w:p>
        </w:tc>
      </w:tr>
      <w:tr w:rsidR="00A57543" w:rsidRPr="00575F50">
        <w:trPr>
          <w:trHeight w:val="288"/>
        </w:trPr>
        <w:tc>
          <w:tcPr>
            <w:tcW w:w="1892" w:type="dxa"/>
          </w:tcPr>
          <w:p w:rsidR="00A57543" w:rsidRPr="00496DC8" w:rsidRDefault="00496DC8">
            <w:pPr>
              <w:spacing w:line="360" w:lineRule="auto"/>
              <w:rPr>
                <w:rFonts w:asciiTheme="minorEastAsia" w:eastAsiaTheme="minorEastAsia" w:hAnsiTheme="minorEastAsia"/>
                <w:sz w:val="24"/>
                <w:szCs w:val="24"/>
              </w:rPr>
            </w:pPr>
            <w:r w:rsidRPr="00496DC8">
              <w:rPr>
                <w:rFonts w:asciiTheme="minorEastAsia" w:eastAsiaTheme="minorEastAsia" w:hAnsiTheme="minorEastAsia"/>
                <w:sz w:val="24"/>
                <w:szCs w:val="24"/>
              </w:rPr>
              <w:t>变更</w:t>
            </w:r>
          </w:p>
        </w:tc>
        <w:tc>
          <w:tcPr>
            <w:tcW w:w="1228" w:type="dxa"/>
          </w:tcPr>
          <w:p w:rsidR="00A57543" w:rsidRPr="00496DC8" w:rsidRDefault="00A57543">
            <w:pPr>
              <w:spacing w:line="360" w:lineRule="auto"/>
              <w:rPr>
                <w:rFonts w:asciiTheme="minorEastAsia" w:eastAsiaTheme="minorEastAsia" w:hAnsiTheme="minorEastAsia"/>
                <w:sz w:val="24"/>
                <w:szCs w:val="24"/>
              </w:rPr>
            </w:pPr>
          </w:p>
        </w:tc>
        <w:tc>
          <w:tcPr>
            <w:tcW w:w="10943" w:type="dxa"/>
          </w:tcPr>
          <w:p w:rsidR="00A57543" w:rsidRPr="00496DC8" w:rsidRDefault="00496DC8">
            <w:pPr>
              <w:spacing w:line="360" w:lineRule="auto"/>
              <w:rPr>
                <w:rFonts w:asciiTheme="minorEastAsia" w:eastAsiaTheme="minorEastAsia" w:hAnsiTheme="minorEastAsia"/>
                <w:sz w:val="24"/>
                <w:szCs w:val="24"/>
              </w:rPr>
            </w:pPr>
            <w:r w:rsidRPr="00496DC8">
              <w:rPr>
                <w:rFonts w:asciiTheme="minorEastAsia" w:eastAsiaTheme="minorEastAsia" w:hAnsiTheme="minorEastAsia"/>
                <w:sz w:val="24"/>
                <w:szCs w:val="24"/>
              </w:rPr>
              <w:t>经营地址变更</w:t>
            </w:r>
            <w:r w:rsidRPr="00496DC8">
              <w:rPr>
                <w:rFonts w:asciiTheme="minorEastAsia" w:eastAsiaTheme="minorEastAsia" w:hAnsiTheme="minorEastAsia" w:hint="eastAsia"/>
                <w:sz w:val="24"/>
                <w:szCs w:val="24"/>
              </w:rPr>
              <w:t>，</w:t>
            </w:r>
            <w:r w:rsidRPr="00496DC8">
              <w:rPr>
                <w:rFonts w:asciiTheme="minorEastAsia" w:eastAsiaTheme="minorEastAsia" w:hAnsiTheme="minorEastAsia"/>
                <w:sz w:val="24"/>
                <w:szCs w:val="24"/>
              </w:rPr>
              <w:t>职业健康安全管理体系换版</w:t>
            </w:r>
            <w:r w:rsidRPr="00BB22C2">
              <w:rPr>
                <w:rFonts w:asciiTheme="minorEastAsia" w:eastAsiaTheme="minorEastAsia" w:hAnsiTheme="minorEastAsia" w:hint="eastAsia"/>
                <w:szCs w:val="24"/>
              </w:rPr>
              <w:t>为最新版</w:t>
            </w:r>
            <w:r w:rsidRPr="00496DC8">
              <w:rPr>
                <w:rFonts w:asciiTheme="minorEastAsia" w:eastAsiaTheme="minorEastAsia" w:hAnsiTheme="minorEastAsia" w:hint="eastAsia"/>
                <w:sz w:val="24"/>
                <w:szCs w:val="24"/>
              </w:rPr>
              <w:t>。</w:t>
            </w:r>
          </w:p>
        </w:tc>
        <w:tc>
          <w:tcPr>
            <w:tcW w:w="646" w:type="dxa"/>
          </w:tcPr>
          <w:p w:rsidR="00A57543" w:rsidRPr="00575F50" w:rsidRDefault="00A57543">
            <w:pPr>
              <w:spacing w:line="360" w:lineRule="auto"/>
              <w:rPr>
                <w:rFonts w:asciiTheme="minorEastAsia" w:eastAsiaTheme="minorEastAsia" w:hAnsiTheme="minorEastAsia" w:cs="宋体"/>
                <w:color w:val="FF0000"/>
                <w:sz w:val="24"/>
                <w:szCs w:val="24"/>
              </w:rPr>
            </w:pPr>
          </w:p>
        </w:tc>
      </w:tr>
      <w:tr w:rsidR="00496DC8" w:rsidRPr="00575F50">
        <w:trPr>
          <w:trHeight w:val="288"/>
        </w:trPr>
        <w:tc>
          <w:tcPr>
            <w:tcW w:w="1892" w:type="dxa"/>
          </w:tcPr>
          <w:p w:rsidR="00496DC8" w:rsidRDefault="00496DC8">
            <w:pPr>
              <w:spacing w:line="360" w:lineRule="auto"/>
              <w:rPr>
                <w:rFonts w:asciiTheme="minorEastAsia" w:eastAsiaTheme="minorEastAsia" w:hAnsiTheme="minorEastAsia"/>
                <w:color w:val="FF0000"/>
                <w:sz w:val="24"/>
                <w:szCs w:val="24"/>
              </w:rPr>
            </w:pPr>
          </w:p>
        </w:tc>
        <w:tc>
          <w:tcPr>
            <w:tcW w:w="1228" w:type="dxa"/>
          </w:tcPr>
          <w:p w:rsidR="00496DC8" w:rsidRPr="00575F50" w:rsidRDefault="00496DC8">
            <w:pPr>
              <w:spacing w:line="360" w:lineRule="auto"/>
              <w:rPr>
                <w:rFonts w:asciiTheme="minorEastAsia" w:eastAsiaTheme="minorEastAsia" w:hAnsiTheme="minorEastAsia"/>
                <w:color w:val="FF0000"/>
                <w:sz w:val="24"/>
                <w:szCs w:val="24"/>
              </w:rPr>
            </w:pPr>
          </w:p>
        </w:tc>
        <w:tc>
          <w:tcPr>
            <w:tcW w:w="10943" w:type="dxa"/>
          </w:tcPr>
          <w:p w:rsidR="00496DC8" w:rsidRDefault="00496DC8">
            <w:pPr>
              <w:spacing w:line="360" w:lineRule="auto"/>
              <w:rPr>
                <w:rFonts w:asciiTheme="minorEastAsia" w:eastAsiaTheme="minorEastAsia" w:hAnsiTheme="minorEastAsia"/>
                <w:color w:val="FF0000"/>
                <w:sz w:val="24"/>
                <w:szCs w:val="24"/>
              </w:rPr>
            </w:pPr>
          </w:p>
        </w:tc>
        <w:tc>
          <w:tcPr>
            <w:tcW w:w="646" w:type="dxa"/>
          </w:tcPr>
          <w:p w:rsidR="00496DC8" w:rsidRPr="00575F50" w:rsidRDefault="00496DC8">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rsidSect="007E3B2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91" w:rsidRDefault="002D0691">
      <w:r>
        <w:separator/>
      </w:r>
    </w:p>
  </w:endnote>
  <w:endnote w:type="continuationSeparator" w:id="0">
    <w:p w:rsidR="002D0691" w:rsidRDefault="002D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4E38B1">
            <w:pPr>
              <w:pStyle w:val="a7"/>
              <w:jc w:val="center"/>
            </w:pPr>
            <w:r>
              <w:rPr>
                <w:b/>
                <w:sz w:val="24"/>
                <w:szCs w:val="24"/>
              </w:rPr>
              <w:fldChar w:fldCharType="begin"/>
            </w:r>
            <w:r w:rsidR="00901044">
              <w:rPr>
                <w:b/>
              </w:rPr>
              <w:instrText>PAGE</w:instrText>
            </w:r>
            <w:r>
              <w:rPr>
                <w:b/>
                <w:sz w:val="24"/>
                <w:szCs w:val="24"/>
              </w:rPr>
              <w:fldChar w:fldCharType="separate"/>
            </w:r>
            <w:r w:rsidR="00CE4FBB">
              <w:rPr>
                <w:b/>
                <w:noProof/>
              </w:rPr>
              <w:t>8</w:t>
            </w:r>
            <w:r>
              <w:rPr>
                <w:b/>
                <w:sz w:val="24"/>
                <w:szCs w:val="24"/>
              </w:rPr>
              <w:fldChar w:fldCharType="end"/>
            </w:r>
            <w:r w:rsidR="00901044">
              <w:rPr>
                <w:lang w:val="zh-CN"/>
              </w:rPr>
              <w:t xml:space="preserve"> </w:t>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CE4FBB">
              <w:rPr>
                <w:b/>
                <w:noProof/>
              </w:rPr>
              <w:t>13</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91" w:rsidRDefault="002D0691">
      <w:r>
        <w:separator/>
      </w:r>
    </w:p>
  </w:footnote>
  <w:footnote w:type="continuationSeparator" w:id="0">
    <w:p w:rsidR="002D0691" w:rsidRDefault="002D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2D0691">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A749E"/>
    <w:rsid w:val="000C520C"/>
    <w:rsid w:val="000C6DD5"/>
    <w:rsid w:val="000E59F3"/>
    <w:rsid w:val="000F6037"/>
    <w:rsid w:val="0010725D"/>
    <w:rsid w:val="00111910"/>
    <w:rsid w:val="001139C6"/>
    <w:rsid w:val="001159FD"/>
    <w:rsid w:val="001177A6"/>
    <w:rsid w:val="00122C2A"/>
    <w:rsid w:val="001349B2"/>
    <w:rsid w:val="00146185"/>
    <w:rsid w:val="00147713"/>
    <w:rsid w:val="00147BA3"/>
    <w:rsid w:val="00152D7C"/>
    <w:rsid w:val="00181DBA"/>
    <w:rsid w:val="00184136"/>
    <w:rsid w:val="00191322"/>
    <w:rsid w:val="0019287B"/>
    <w:rsid w:val="001A2D7F"/>
    <w:rsid w:val="001A3E53"/>
    <w:rsid w:val="001A4E83"/>
    <w:rsid w:val="001B289F"/>
    <w:rsid w:val="001B2D63"/>
    <w:rsid w:val="001B387B"/>
    <w:rsid w:val="001B3D1B"/>
    <w:rsid w:val="001C5D0F"/>
    <w:rsid w:val="001D742A"/>
    <w:rsid w:val="001F1985"/>
    <w:rsid w:val="0021308D"/>
    <w:rsid w:val="0021604A"/>
    <w:rsid w:val="00226F2A"/>
    <w:rsid w:val="002314AF"/>
    <w:rsid w:val="00232AB1"/>
    <w:rsid w:val="002415C6"/>
    <w:rsid w:val="002458E8"/>
    <w:rsid w:val="00254904"/>
    <w:rsid w:val="00255962"/>
    <w:rsid w:val="00257733"/>
    <w:rsid w:val="00261459"/>
    <w:rsid w:val="002B1B00"/>
    <w:rsid w:val="002B354C"/>
    <w:rsid w:val="002D0691"/>
    <w:rsid w:val="002D716B"/>
    <w:rsid w:val="002F4962"/>
    <w:rsid w:val="00300C2B"/>
    <w:rsid w:val="00301F7C"/>
    <w:rsid w:val="00306784"/>
    <w:rsid w:val="00322580"/>
    <w:rsid w:val="00327211"/>
    <w:rsid w:val="00330F54"/>
    <w:rsid w:val="00334142"/>
    <w:rsid w:val="00334358"/>
    <w:rsid w:val="00337922"/>
    <w:rsid w:val="00340867"/>
    <w:rsid w:val="00343C8F"/>
    <w:rsid w:val="0035772B"/>
    <w:rsid w:val="00361FE0"/>
    <w:rsid w:val="00380837"/>
    <w:rsid w:val="003A085E"/>
    <w:rsid w:val="003A198A"/>
    <w:rsid w:val="003A2310"/>
    <w:rsid w:val="003D31EA"/>
    <w:rsid w:val="003F0B44"/>
    <w:rsid w:val="003F2655"/>
    <w:rsid w:val="003F2D46"/>
    <w:rsid w:val="004021B4"/>
    <w:rsid w:val="0040605A"/>
    <w:rsid w:val="00410914"/>
    <w:rsid w:val="004310FD"/>
    <w:rsid w:val="00433551"/>
    <w:rsid w:val="00436693"/>
    <w:rsid w:val="00436831"/>
    <w:rsid w:val="00443237"/>
    <w:rsid w:val="00447DAC"/>
    <w:rsid w:val="00467067"/>
    <w:rsid w:val="004705E7"/>
    <w:rsid w:val="004729CA"/>
    <w:rsid w:val="00473A5B"/>
    <w:rsid w:val="00475D62"/>
    <w:rsid w:val="00496DC8"/>
    <w:rsid w:val="004A2D7A"/>
    <w:rsid w:val="004C0062"/>
    <w:rsid w:val="004C094F"/>
    <w:rsid w:val="004C4BFB"/>
    <w:rsid w:val="004C5009"/>
    <w:rsid w:val="004D2428"/>
    <w:rsid w:val="004E38B1"/>
    <w:rsid w:val="004E6DE7"/>
    <w:rsid w:val="004F0252"/>
    <w:rsid w:val="004F3FCD"/>
    <w:rsid w:val="004F4F4E"/>
    <w:rsid w:val="0050069D"/>
    <w:rsid w:val="00501C7B"/>
    <w:rsid w:val="005045E0"/>
    <w:rsid w:val="00513AAF"/>
    <w:rsid w:val="005205B9"/>
    <w:rsid w:val="00527683"/>
    <w:rsid w:val="00536930"/>
    <w:rsid w:val="00545695"/>
    <w:rsid w:val="005524D9"/>
    <w:rsid w:val="00564E53"/>
    <w:rsid w:val="00570B50"/>
    <w:rsid w:val="00575F50"/>
    <w:rsid w:val="00576181"/>
    <w:rsid w:val="00576A41"/>
    <w:rsid w:val="005970FF"/>
    <w:rsid w:val="005A09B5"/>
    <w:rsid w:val="005A19C2"/>
    <w:rsid w:val="005A266F"/>
    <w:rsid w:val="005A2BAF"/>
    <w:rsid w:val="005B15E3"/>
    <w:rsid w:val="005B6B87"/>
    <w:rsid w:val="005C423B"/>
    <w:rsid w:val="005D1A4B"/>
    <w:rsid w:val="005E772E"/>
    <w:rsid w:val="005F1566"/>
    <w:rsid w:val="005F4A2B"/>
    <w:rsid w:val="005F60D6"/>
    <w:rsid w:val="00604130"/>
    <w:rsid w:val="006045A7"/>
    <w:rsid w:val="00614964"/>
    <w:rsid w:val="006166EA"/>
    <w:rsid w:val="00616BB7"/>
    <w:rsid w:val="0062495C"/>
    <w:rsid w:val="00636EE2"/>
    <w:rsid w:val="00644FE2"/>
    <w:rsid w:val="006505E0"/>
    <w:rsid w:val="00661E7F"/>
    <w:rsid w:val="006642F2"/>
    <w:rsid w:val="0067640C"/>
    <w:rsid w:val="0069471B"/>
    <w:rsid w:val="006A1739"/>
    <w:rsid w:val="006A2473"/>
    <w:rsid w:val="006A7821"/>
    <w:rsid w:val="006C70FD"/>
    <w:rsid w:val="006D36D6"/>
    <w:rsid w:val="006D44BF"/>
    <w:rsid w:val="006E2D9A"/>
    <w:rsid w:val="006E34AC"/>
    <w:rsid w:val="006E408B"/>
    <w:rsid w:val="006E678B"/>
    <w:rsid w:val="0070001B"/>
    <w:rsid w:val="00702221"/>
    <w:rsid w:val="0070257C"/>
    <w:rsid w:val="0071303F"/>
    <w:rsid w:val="007173B7"/>
    <w:rsid w:val="00746A1A"/>
    <w:rsid w:val="00751363"/>
    <w:rsid w:val="00757BAE"/>
    <w:rsid w:val="00760151"/>
    <w:rsid w:val="00764208"/>
    <w:rsid w:val="00765CAB"/>
    <w:rsid w:val="007742A2"/>
    <w:rsid w:val="00774A0E"/>
    <w:rsid w:val="007757F3"/>
    <w:rsid w:val="0077650F"/>
    <w:rsid w:val="0078032E"/>
    <w:rsid w:val="0078463E"/>
    <w:rsid w:val="00787D0C"/>
    <w:rsid w:val="00791ECE"/>
    <w:rsid w:val="007B2FAF"/>
    <w:rsid w:val="007B4C22"/>
    <w:rsid w:val="007C1B60"/>
    <w:rsid w:val="007D4961"/>
    <w:rsid w:val="007D7953"/>
    <w:rsid w:val="007E3722"/>
    <w:rsid w:val="007E3B23"/>
    <w:rsid w:val="007E450D"/>
    <w:rsid w:val="007E6AEB"/>
    <w:rsid w:val="007E7499"/>
    <w:rsid w:val="007F6D43"/>
    <w:rsid w:val="00800460"/>
    <w:rsid w:val="00821892"/>
    <w:rsid w:val="008361F3"/>
    <w:rsid w:val="008365FB"/>
    <w:rsid w:val="00843DAB"/>
    <w:rsid w:val="008504E9"/>
    <w:rsid w:val="0087291F"/>
    <w:rsid w:val="0088298C"/>
    <w:rsid w:val="008860A1"/>
    <w:rsid w:val="00896F02"/>
    <w:rsid w:val="008973EE"/>
    <w:rsid w:val="008B0FBB"/>
    <w:rsid w:val="008B496A"/>
    <w:rsid w:val="008C177D"/>
    <w:rsid w:val="008C54C9"/>
    <w:rsid w:val="008C65AA"/>
    <w:rsid w:val="008D05B7"/>
    <w:rsid w:val="008E6DFA"/>
    <w:rsid w:val="008E79B0"/>
    <w:rsid w:val="008F2155"/>
    <w:rsid w:val="00901044"/>
    <w:rsid w:val="00902422"/>
    <w:rsid w:val="00913CD1"/>
    <w:rsid w:val="00914EF5"/>
    <w:rsid w:val="009166B3"/>
    <w:rsid w:val="009175C9"/>
    <w:rsid w:val="00920DF5"/>
    <w:rsid w:val="00921D46"/>
    <w:rsid w:val="0092381E"/>
    <w:rsid w:val="00931B93"/>
    <w:rsid w:val="00941436"/>
    <w:rsid w:val="00943833"/>
    <w:rsid w:val="009556B6"/>
    <w:rsid w:val="00961FB0"/>
    <w:rsid w:val="00971600"/>
    <w:rsid w:val="009848AC"/>
    <w:rsid w:val="009973B4"/>
    <w:rsid w:val="009A2DE9"/>
    <w:rsid w:val="009A6C25"/>
    <w:rsid w:val="009C1DC4"/>
    <w:rsid w:val="009C28C1"/>
    <w:rsid w:val="009D1727"/>
    <w:rsid w:val="009D2575"/>
    <w:rsid w:val="009F0E69"/>
    <w:rsid w:val="009F7EED"/>
    <w:rsid w:val="00A34FB9"/>
    <w:rsid w:val="00A46909"/>
    <w:rsid w:val="00A51064"/>
    <w:rsid w:val="00A513C4"/>
    <w:rsid w:val="00A57543"/>
    <w:rsid w:val="00A62A7C"/>
    <w:rsid w:val="00A6388E"/>
    <w:rsid w:val="00A641A7"/>
    <w:rsid w:val="00A70DDE"/>
    <w:rsid w:val="00A719FE"/>
    <w:rsid w:val="00A849DB"/>
    <w:rsid w:val="00A85975"/>
    <w:rsid w:val="00A86E27"/>
    <w:rsid w:val="00A916AE"/>
    <w:rsid w:val="00A961DC"/>
    <w:rsid w:val="00AA3677"/>
    <w:rsid w:val="00AB1B6B"/>
    <w:rsid w:val="00AB216E"/>
    <w:rsid w:val="00AB7A1A"/>
    <w:rsid w:val="00AC01FC"/>
    <w:rsid w:val="00AC5004"/>
    <w:rsid w:val="00AD5678"/>
    <w:rsid w:val="00AE30C9"/>
    <w:rsid w:val="00AE51DA"/>
    <w:rsid w:val="00AF0AAB"/>
    <w:rsid w:val="00AF6D4E"/>
    <w:rsid w:val="00AF7A9B"/>
    <w:rsid w:val="00B216CE"/>
    <w:rsid w:val="00B23785"/>
    <w:rsid w:val="00B24DBB"/>
    <w:rsid w:val="00B24DE9"/>
    <w:rsid w:val="00B342D7"/>
    <w:rsid w:val="00B35E9F"/>
    <w:rsid w:val="00B652C9"/>
    <w:rsid w:val="00B82BE5"/>
    <w:rsid w:val="00B92F44"/>
    <w:rsid w:val="00B95A21"/>
    <w:rsid w:val="00BA1DDA"/>
    <w:rsid w:val="00BA315A"/>
    <w:rsid w:val="00BA4EC7"/>
    <w:rsid w:val="00BB02EC"/>
    <w:rsid w:val="00BB22C2"/>
    <w:rsid w:val="00BB264F"/>
    <w:rsid w:val="00BC7F68"/>
    <w:rsid w:val="00BD3DF8"/>
    <w:rsid w:val="00BE077F"/>
    <w:rsid w:val="00BE4362"/>
    <w:rsid w:val="00BF2DF8"/>
    <w:rsid w:val="00BF4DD3"/>
    <w:rsid w:val="00BF597E"/>
    <w:rsid w:val="00C05173"/>
    <w:rsid w:val="00C11A6C"/>
    <w:rsid w:val="00C20F20"/>
    <w:rsid w:val="00C21623"/>
    <w:rsid w:val="00C24A6C"/>
    <w:rsid w:val="00C25449"/>
    <w:rsid w:val="00C31F42"/>
    <w:rsid w:val="00C32191"/>
    <w:rsid w:val="00C351C6"/>
    <w:rsid w:val="00C37024"/>
    <w:rsid w:val="00C43558"/>
    <w:rsid w:val="00C447B9"/>
    <w:rsid w:val="00C51A36"/>
    <w:rsid w:val="00C55228"/>
    <w:rsid w:val="00C57501"/>
    <w:rsid w:val="00C7150D"/>
    <w:rsid w:val="00C71831"/>
    <w:rsid w:val="00C73CBB"/>
    <w:rsid w:val="00C77690"/>
    <w:rsid w:val="00CA1D84"/>
    <w:rsid w:val="00CB69D7"/>
    <w:rsid w:val="00CC0B3C"/>
    <w:rsid w:val="00CE315A"/>
    <w:rsid w:val="00CE4B52"/>
    <w:rsid w:val="00CE4FBB"/>
    <w:rsid w:val="00D06B68"/>
    <w:rsid w:val="00D06F59"/>
    <w:rsid w:val="00D07BA6"/>
    <w:rsid w:val="00D173BC"/>
    <w:rsid w:val="00D21981"/>
    <w:rsid w:val="00D367C5"/>
    <w:rsid w:val="00D42C9C"/>
    <w:rsid w:val="00D64322"/>
    <w:rsid w:val="00D676A7"/>
    <w:rsid w:val="00D77C53"/>
    <w:rsid w:val="00D80D4E"/>
    <w:rsid w:val="00D8388C"/>
    <w:rsid w:val="00D92952"/>
    <w:rsid w:val="00D95078"/>
    <w:rsid w:val="00D97806"/>
    <w:rsid w:val="00DA2F95"/>
    <w:rsid w:val="00DB08AA"/>
    <w:rsid w:val="00DB128A"/>
    <w:rsid w:val="00DC5B16"/>
    <w:rsid w:val="00DD5C14"/>
    <w:rsid w:val="00DE0BAF"/>
    <w:rsid w:val="00DE3197"/>
    <w:rsid w:val="00DF2056"/>
    <w:rsid w:val="00DF62A9"/>
    <w:rsid w:val="00DF70D2"/>
    <w:rsid w:val="00E36B87"/>
    <w:rsid w:val="00E37E7F"/>
    <w:rsid w:val="00E5485A"/>
    <w:rsid w:val="00E70D8C"/>
    <w:rsid w:val="00E724A3"/>
    <w:rsid w:val="00E72EE2"/>
    <w:rsid w:val="00E7354F"/>
    <w:rsid w:val="00E7501F"/>
    <w:rsid w:val="00E82283"/>
    <w:rsid w:val="00E82679"/>
    <w:rsid w:val="00EA63A3"/>
    <w:rsid w:val="00EB0164"/>
    <w:rsid w:val="00ED0F62"/>
    <w:rsid w:val="00ED21A2"/>
    <w:rsid w:val="00EE4ECC"/>
    <w:rsid w:val="00EF4402"/>
    <w:rsid w:val="00EF7976"/>
    <w:rsid w:val="00F006EF"/>
    <w:rsid w:val="00F066C2"/>
    <w:rsid w:val="00F10880"/>
    <w:rsid w:val="00F210EC"/>
    <w:rsid w:val="00F2250C"/>
    <w:rsid w:val="00F25851"/>
    <w:rsid w:val="00F36BD4"/>
    <w:rsid w:val="00F36D56"/>
    <w:rsid w:val="00F547FE"/>
    <w:rsid w:val="00F72007"/>
    <w:rsid w:val="00F847CD"/>
    <w:rsid w:val="00F862E4"/>
    <w:rsid w:val="00F92A89"/>
    <w:rsid w:val="00FB2830"/>
    <w:rsid w:val="00FB31F0"/>
    <w:rsid w:val="00FC2F7E"/>
    <w:rsid w:val="00FC354E"/>
    <w:rsid w:val="00FD25D4"/>
    <w:rsid w:val="00FD76A3"/>
    <w:rsid w:val="00FF22C5"/>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3B23"/>
    <w:pPr>
      <w:widowControl w:val="0"/>
      <w:jc w:val="both"/>
    </w:pPr>
    <w:rPr>
      <w:rFonts w:ascii="Times New Roman" w:eastAsia="宋体" w:hAnsi="Times New Roman" w:cs="Times New Roman"/>
      <w:kern w:val="2"/>
      <w:sz w:val="21"/>
    </w:rPr>
  </w:style>
  <w:style w:type="paragraph" w:styleId="2">
    <w:name w:val="heading 2"/>
    <w:basedOn w:val="a"/>
    <w:next w:val="a1"/>
    <w:qFormat/>
    <w:rsid w:val="007E3B23"/>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7E3B23"/>
    <w:pPr>
      <w:spacing w:line="420" w:lineRule="exact"/>
    </w:pPr>
    <w:rPr>
      <w:sz w:val="24"/>
    </w:rPr>
  </w:style>
  <w:style w:type="paragraph" w:styleId="a1">
    <w:name w:val="Normal Indent"/>
    <w:basedOn w:val="a"/>
    <w:qFormat/>
    <w:rsid w:val="007E3B23"/>
    <w:pPr>
      <w:adjustRightInd w:val="0"/>
      <w:spacing w:line="360" w:lineRule="atLeast"/>
      <w:ind w:left="480"/>
      <w:textAlignment w:val="baseline"/>
    </w:pPr>
    <w:rPr>
      <w:kern w:val="0"/>
    </w:rPr>
  </w:style>
  <w:style w:type="paragraph" w:styleId="a5">
    <w:name w:val="Body Text Indent"/>
    <w:basedOn w:val="a"/>
    <w:qFormat/>
    <w:rsid w:val="007E3B23"/>
    <w:pPr>
      <w:ind w:firstLineChars="200" w:firstLine="480"/>
    </w:pPr>
    <w:rPr>
      <w:sz w:val="24"/>
    </w:rPr>
  </w:style>
  <w:style w:type="paragraph" w:styleId="a6">
    <w:name w:val="Balloon Text"/>
    <w:basedOn w:val="a"/>
    <w:link w:val="Char"/>
    <w:uiPriority w:val="99"/>
    <w:semiHidden/>
    <w:unhideWhenUsed/>
    <w:qFormat/>
    <w:rsid w:val="007E3B23"/>
    <w:rPr>
      <w:sz w:val="18"/>
      <w:szCs w:val="18"/>
    </w:rPr>
  </w:style>
  <w:style w:type="paragraph" w:styleId="a7">
    <w:name w:val="footer"/>
    <w:basedOn w:val="a"/>
    <w:link w:val="Char0"/>
    <w:uiPriority w:val="99"/>
    <w:unhideWhenUsed/>
    <w:qFormat/>
    <w:rsid w:val="007E3B23"/>
    <w:pPr>
      <w:tabs>
        <w:tab w:val="center" w:pos="4153"/>
        <w:tab w:val="right" w:pos="8306"/>
      </w:tabs>
      <w:snapToGrid w:val="0"/>
      <w:jc w:val="left"/>
    </w:pPr>
    <w:rPr>
      <w:sz w:val="18"/>
      <w:szCs w:val="18"/>
    </w:rPr>
  </w:style>
  <w:style w:type="paragraph" w:styleId="a8">
    <w:name w:val="header"/>
    <w:basedOn w:val="a"/>
    <w:link w:val="Char1"/>
    <w:unhideWhenUsed/>
    <w:qFormat/>
    <w:rsid w:val="007E3B23"/>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7E3B23"/>
  </w:style>
  <w:style w:type="paragraph" w:customStyle="1" w:styleId="aa">
    <w:name w:val="表格文字"/>
    <w:basedOn w:val="a"/>
    <w:qFormat/>
    <w:rsid w:val="007E3B23"/>
    <w:pPr>
      <w:spacing w:before="25" w:after="25"/>
    </w:pPr>
    <w:rPr>
      <w:bCs/>
      <w:spacing w:val="10"/>
    </w:rPr>
  </w:style>
  <w:style w:type="character" w:customStyle="1" w:styleId="Char1">
    <w:name w:val="页眉 Char"/>
    <w:basedOn w:val="a2"/>
    <w:link w:val="a8"/>
    <w:uiPriority w:val="99"/>
    <w:qFormat/>
    <w:rsid w:val="007E3B23"/>
    <w:rPr>
      <w:rFonts w:ascii="Times New Roman" w:eastAsia="宋体" w:hAnsi="Times New Roman" w:cs="Times New Roman"/>
      <w:sz w:val="18"/>
      <w:szCs w:val="18"/>
    </w:rPr>
  </w:style>
  <w:style w:type="character" w:customStyle="1" w:styleId="Char0">
    <w:name w:val="页脚 Char"/>
    <w:basedOn w:val="a2"/>
    <w:link w:val="a7"/>
    <w:uiPriority w:val="99"/>
    <w:qFormat/>
    <w:rsid w:val="007E3B23"/>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7E3B23"/>
    <w:rPr>
      <w:rFonts w:ascii="Times New Roman" w:eastAsia="宋体" w:hAnsi="Times New Roman" w:cs="Times New Roman"/>
      <w:sz w:val="18"/>
      <w:szCs w:val="18"/>
    </w:rPr>
  </w:style>
  <w:style w:type="character" w:customStyle="1" w:styleId="CharChar1">
    <w:name w:val="Char Char1"/>
    <w:qFormat/>
    <w:locked/>
    <w:rsid w:val="007E3B23"/>
    <w:rPr>
      <w:rFonts w:ascii="宋体" w:eastAsia="宋体" w:hAnsi="Courier New" w:hint="eastAsia"/>
      <w:kern w:val="2"/>
      <w:sz w:val="21"/>
      <w:lang w:val="en-US" w:eastAsia="zh-CN" w:bidi="ar-SA"/>
    </w:rPr>
  </w:style>
  <w:style w:type="paragraph" w:styleId="ab">
    <w:name w:val="List Paragraph"/>
    <w:basedOn w:val="a"/>
    <w:qFormat/>
    <w:rsid w:val="007E3B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 w:id="1167356616">
      <w:bodyDiv w:val="1"/>
      <w:marLeft w:val="0"/>
      <w:marRight w:val="0"/>
      <w:marTop w:val="0"/>
      <w:marBottom w:val="0"/>
      <w:divBdr>
        <w:top w:val="none" w:sz="0" w:space="0" w:color="auto"/>
        <w:left w:val="none" w:sz="0" w:space="0" w:color="auto"/>
        <w:bottom w:val="none" w:sz="0" w:space="0" w:color="auto"/>
        <w:right w:val="none" w:sz="0" w:space="0" w:color="auto"/>
      </w:divBdr>
    </w:div>
    <w:div w:id="153677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13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483</cp:revision>
  <dcterms:created xsi:type="dcterms:W3CDTF">2015-06-17T12:51:00Z</dcterms:created>
  <dcterms:modified xsi:type="dcterms:W3CDTF">2021-12-04T13:47:00Z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