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 w:ascii="Times New Roman" w:hAnsi="Times New Roman" w:cs="Times New Roman"/>
          <w:sz w:val="20"/>
          <w:szCs w:val="28"/>
          <w:lang w:val="en-US" w:eastAsia="zh-C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0237-2020-2021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pPr w:leftFromText="180" w:rightFromText="180" w:vertAnchor="page" w:horzAnchor="page" w:tblpX="756" w:tblpY="3418"/>
        <w:tblW w:w="10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031"/>
        <w:gridCol w:w="950"/>
        <w:gridCol w:w="1210"/>
        <w:gridCol w:w="1203"/>
        <w:gridCol w:w="1389"/>
        <w:gridCol w:w="1500"/>
        <w:gridCol w:w="1290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企业名称</w:t>
            </w:r>
          </w:p>
        </w:tc>
        <w:tc>
          <w:tcPr>
            <w:tcW w:w="9442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咸阳荣信机电制造有限公司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部门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测量设备名称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测量设备编号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型号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规格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最大允许误差/准确度等级/不确定度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测量标准置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准确度等级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检定/校准机构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检定/校准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日期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符合打√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不符合打</w:t>
            </w:r>
            <w:r>
              <w:rPr>
                <w:rFonts w:ascii="宋体" w:hAnsi="宋体" w:cs="Times New Roman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生产保障部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光面环规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RX-SX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1"/>
                <w:szCs w:val="21"/>
              </w:rPr>
              <w:t>.00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mm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ind w:firstLine="105" w:firstLineChars="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U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=</w:t>
            </w:r>
            <w:r>
              <w:rPr>
                <w:rFonts w:hint="eastAsia" w:ascii="宋体" w:hAnsi="宋体"/>
                <w:sz w:val="21"/>
                <w:szCs w:val="21"/>
              </w:rPr>
              <w:t>0.03mm</w:t>
            </w:r>
          </w:p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K=2</w:t>
            </w:r>
          </w:p>
        </w:tc>
        <w:tc>
          <w:tcPr>
            <w:tcW w:w="1389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数据处理万能测长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U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=</w:t>
            </w:r>
            <w:r>
              <w:rPr>
                <w:rFonts w:hint="eastAsia" w:ascii="宋体" w:hAnsi="宋体"/>
                <w:sz w:val="21"/>
                <w:szCs w:val="21"/>
              </w:rPr>
              <w:t>0.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μm+6L， K=2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螺纹扫描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U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=</w:t>
            </w:r>
            <w:r>
              <w:rPr>
                <w:rFonts w:hint="eastAsia" w:ascii="宋体" w:hAnsi="宋体"/>
                <w:sz w:val="21"/>
                <w:szCs w:val="21"/>
              </w:rPr>
              <w:t>0.7μm +6×10</w:t>
            </w:r>
            <w:r>
              <w:rPr>
                <w:rFonts w:hint="eastAsia" w:ascii="宋体" w:hAnsi="宋体"/>
                <w:sz w:val="21"/>
                <w:szCs w:val="21"/>
                <w:vertAlign w:val="superscript"/>
              </w:rPr>
              <w:t>-6</w:t>
            </w:r>
            <w:r>
              <w:rPr>
                <w:rFonts w:hint="eastAsia" w:ascii="宋体" w:hAnsi="宋体"/>
                <w:sz w:val="21"/>
                <w:szCs w:val="21"/>
              </w:rPr>
              <w:t>L， K=2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深圳天溯计量检测股份有限公司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.0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．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生产保障部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光面环规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RX-SX0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71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998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mm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ind w:firstLine="105" w:firstLineChars="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U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=</w:t>
            </w:r>
            <w:r>
              <w:rPr>
                <w:rFonts w:hint="eastAsia" w:ascii="宋体" w:hAnsi="宋体"/>
                <w:sz w:val="21"/>
                <w:szCs w:val="21"/>
              </w:rPr>
              <w:t>0.03mm</w:t>
            </w:r>
          </w:p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K=2</w:t>
            </w: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深圳天溯计量检测股份有限公司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.0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．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90" w:type="dxa"/>
            <w:noWrap w:val="0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生产保障部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游标卡尺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103341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（0-500）mm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U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=</w:t>
            </w:r>
            <w:r>
              <w:rPr>
                <w:rFonts w:hint="eastAsia" w:ascii="宋体" w:hAnsi="宋体"/>
                <w:sz w:val="21"/>
                <w:szCs w:val="21"/>
              </w:rPr>
              <w:t>0.02mm</w:t>
            </w:r>
          </w:p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K=2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四等量块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深圳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中电</w:t>
            </w:r>
            <w:r>
              <w:rPr>
                <w:rFonts w:hint="eastAsia" w:ascii="宋体" w:hAnsi="宋体"/>
                <w:sz w:val="21"/>
                <w:szCs w:val="21"/>
              </w:rPr>
              <w:t>计量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测试技术</w:t>
            </w:r>
            <w:r>
              <w:rPr>
                <w:rFonts w:hint="eastAsia" w:ascii="宋体" w:hAnsi="宋体"/>
                <w:sz w:val="21"/>
                <w:szCs w:val="21"/>
              </w:rPr>
              <w:t>有限公司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.0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．2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生产保障部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内径百分表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11352/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5411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="宋体" w:hAnsi="宋体"/>
                <w:sz w:val="21"/>
                <w:szCs w:val="21"/>
              </w:rPr>
              <w:t>/0.01mm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U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=</w:t>
            </w:r>
            <w:r>
              <w:rPr>
                <w:rFonts w:hint="eastAsia" w:ascii="宋体" w:hAnsi="宋体"/>
                <w:sz w:val="21"/>
                <w:szCs w:val="21"/>
              </w:rPr>
              <w:t>6μm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K=2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光栅式指示表检定仪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深圳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中电</w:t>
            </w:r>
            <w:r>
              <w:rPr>
                <w:rFonts w:hint="eastAsia" w:ascii="宋体" w:hAnsi="宋体"/>
                <w:sz w:val="21"/>
                <w:szCs w:val="21"/>
              </w:rPr>
              <w:t>计量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测试技术</w:t>
            </w:r>
            <w:r>
              <w:rPr>
                <w:rFonts w:hint="eastAsia" w:ascii="宋体" w:hAnsi="宋体"/>
                <w:sz w:val="21"/>
                <w:szCs w:val="21"/>
              </w:rPr>
              <w:t>有限公司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.0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．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技术质量部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外径千分尺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33265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="宋体" w:hAnsi="宋体"/>
                <w:sz w:val="21"/>
                <w:szCs w:val="21"/>
              </w:rPr>
              <w:t>/0.01mm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ind w:firstLine="105" w:firstLineChars="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U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=</w:t>
            </w:r>
            <w:r>
              <w:rPr>
                <w:rFonts w:hint="eastAsia" w:ascii="宋体" w:hAnsi="宋体"/>
                <w:sz w:val="21"/>
                <w:szCs w:val="21"/>
              </w:rPr>
              <w:t>1.1μm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K=2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四等量块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深圳天溯计量检测股份有限公司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.0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．2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生产保障部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游标卡尺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4104052905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0）mm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U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=</w:t>
            </w:r>
            <w:r>
              <w:rPr>
                <w:rFonts w:hint="eastAsia" w:ascii="宋体" w:hAnsi="宋体"/>
                <w:sz w:val="21"/>
                <w:szCs w:val="21"/>
              </w:rPr>
              <w:t>0.02mm</w:t>
            </w:r>
          </w:p>
          <w:p>
            <w:pPr>
              <w:ind w:firstLine="210" w:firstLine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K=2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四等量块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深圳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中电</w:t>
            </w:r>
            <w:r>
              <w:rPr>
                <w:rFonts w:hint="eastAsia" w:ascii="宋体" w:hAnsi="宋体"/>
                <w:sz w:val="21"/>
                <w:szCs w:val="21"/>
              </w:rPr>
              <w:t>计量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测试技术</w:t>
            </w:r>
            <w:r>
              <w:rPr>
                <w:rFonts w:hint="eastAsia" w:ascii="宋体" w:hAnsi="宋体"/>
                <w:sz w:val="21"/>
                <w:szCs w:val="21"/>
              </w:rPr>
              <w:t>有限公司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.0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．2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0632" w:type="dxa"/>
            <w:gridSpan w:val="9"/>
            <w:noWrap w:val="0"/>
            <w:vAlign w:val="top"/>
          </w:tcPr>
          <w:p>
            <w:pPr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建最高计量标准测量设备由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负责溯源。公司测量设备除自检外全部委托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东莞市帝恩检测有限公司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深圳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中电</w:t>
            </w:r>
            <w:r>
              <w:rPr>
                <w:rFonts w:hint="eastAsia" w:ascii="宋体" w:hAnsi="宋体"/>
                <w:sz w:val="21"/>
                <w:szCs w:val="21"/>
              </w:rPr>
              <w:t>计量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测试技术</w:t>
            </w:r>
            <w:r>
              <w:rPr>
                <w:rFonts w:hint="eastAsia" w:ascii="宋体" w:hAnsi="宋体"/>
                <w:sz w:val="21"/>
                <w:szCs w:val="21"/>
              </w:rPr>
              <w:t>有限公司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深圳天溯计量检测股份有限公司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632" w:type="dxa"/>
            <w:gridSpan w:val="9"/>
            <w:noWrap w:val="0"/>
            <w:vAlign w:val="top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审核日期：   </w:t>
            </w:r>
            <w:bookmarkStart w:id="0" w:name="审核日期安排"/>
            <w:r>
              <w:rPr>
                <w:rFonts w:hint="eastAsia" w:ascii="宋体" w:hAnsi="宋体" w:cs="Times New Roman"/>
                <w:sz w:val="21"/>
                <w:szCs w:val="21"/>
              </w:rPr>
              <w:t>202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年1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月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23日下午-24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日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下午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 </w:t>
            </w:r>
            <w:bookmarkEnd w:id="0"/>
          </w:p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  <w:bookmarkStart w:id="1" w:name="_GoBack"/>
            <w:r>
              <w:rPr>
                <w:rFonts w:hint="eastAsia" w:ascii="宋体" w:hAnsi="宋体" w:cs="Times New Roman" w:eastAsiaTheme="minorEastAsia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5607050</wp:posOffset>
                  </wp:positionH>
                  <wp:positionV relativeFrom="paragraph">
                    <wp:posOffset>100965</wp:posOffset>
                  </wp:positionV>
                  <wp:extent cx="736600" cy="375920"/>
                  <wp:effectExtent l="0" t="0" r="0" b="5080"/>
                  <wp:wrapNone/>
                  <wp:docPr id="3" name="图片 3" descr="2441e6e660c1805abd9a93a972812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441e6e660c1805abd9a93a972812d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"/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745490</wp:posOffset>
                  </wp:positionH>
                  <wp:positionV relativeFrom="paragraph">
                    <wp:posOffset>116840</wp:posOffset>
                  </wp:positionV>
                  <wp:extent cx="955040" cy="347980"/>
                  <wp:effectExtent l="0" t="0" r="10160" b="7620"/>
                  <wp:wrapNone/>
                  <wp:docPr id="2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审核员签字：                                                          部门代表签字：</w:t>
            </w:r>
          </w:p>
          <w:p>
            <w:pPr>
              <w:rPr>
                <w:rFonts w:ascii="宋体" w:hAnsi="宋体" w:cs="Times New Roman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59264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5D5BF5"/>
    <w:rsid w:val="18074528"/>
    <w:rsid w:val="20D25163"/>
    <w:rsid w:val="3A975051"/>
    <w:rsid w:val="4EEE3A2D"/>
    <w:rsid w:val="692C70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Lenovo</cp:lastModifiedBy>
  <dcterms:modified xsi:type="dcterms:W3CDTF">2021-11-24T03:28:45Z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