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河北山猛机械制造有限公司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31950-2023 《企业诚信管理体系 要求》</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7685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