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C7" w:rsidRPr="00575F50" w:rsidRDefault="00901044">
      <w:pPr>
        <w:spacing w:line="480" w:lineRule="exact"/>
        <w:jc w:val="center"/>
        <w:rPr>
          <w:rFonts w:asciiTheme="minorEastAsia" w:eastAsiaTheme="minorEastAsia" w:hAnsiTheme="minorEastAsia"/>
          <w:bCs/>
          <w:sz w:val="36"/>
          <w:szCs w:val="36"/>
        </w:rPr>
      </w:pPr>
      <w:r w:rsidRPr="00575F50">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BA4EC7" w:rsidRPr="00575F50">
        <w:trPr>
          <w:trHeight w:val="515"/>
        </w:trPr>
        <w:tc>
          <w:tcPr>
            <w:tcW w:w="1892" w:type="dxa"/>
            <w:vMerge w:val="restart"/>
            <w:vAlign w:val="center"/>
          </w:tcPr>
          <w:p w:rsidR="00BA4EC7" w:rsidRPr="00575F50" w:rsidRDefault="00901044">
            <w:pPr>
              <w:spacing w:before="120" w:line="360" w:lineRule="auto"/>
              <w:jc w:val="center"/>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过程与活动、</w:t>
            </w:r>
          </w:p>
          <w:p w:rsidR="00BA4EC7" w:rsidRPr="00575F50" w:rsidRDefault="00901044">
            <w:pPr>
              <w:spacing w:line="360" w:lineRule="auto"/>
              <w:jc w:val="center"/>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抽样计划</w:t>
            </w:r>
          </w:p>
        </w:tc>
        <w:tc>
          <w:tcPr>
            <w:tcW w:w="1228" w:type="dxa"/>
            <w:vMerge w:val="restart"/>
            <w:vAlign w:val="center"/>
          </w:tcPr>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涉及</w:t>
            </w:r>
          </w:p>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条款</w:t>
            </w:r>
          </w:p>
        </w:tc>
        <w:tc>
          <w:tcPr>
            <w:tcW w:w="10943" w:type="dxa"/>
            <w:vAlign w:val="center"/>
          </w:tcPr>
          <w:p w:rsidR="00BA4EC7" w:rsidRPr="00575F50" w:rsidRDefault="00901044" w:rsidP="00B652C9">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受审核部门：管理层    总经理：</w:t>
            </w:r>
            <w:r w:rsidR="00531F75">
              <w:rPr>
                <w:rFonts w:asciiTheme="minorEastAsia" w:eastAsiaTheme="minorEastAsia" w:hAnsiTheme="minorEastAsia" w:cs="宋体" w:hint="eastAsia"/>
                <w:sz w:val="24"/>
                <w:szCs w:val="24"/>
              </w:rPr>
              <w:t>冯霞霞</w:t>
            </w:r>
            <w:r w:rsidRPr="00575F50">
              <w:rPr>
                <w:rFonts w:asciiTheme="minorEastAsia" w:eastAsiaTheme="minorEastAsia" w:hAnsiTheme="minorEastAsia" w:cs="宋体" w:hint="eastAsia"/>
                <w:sz w:val="24"/>
                <w:szCs w:val="24"/>
              </w:rPr>
              <w:t xml:space="preserve">  管理者代表：</w:t>
            </w:r>
            <w:r w:rsidR="00531F75">
              <w:rPr>
                <w:rFonts w:asciiTheme="minorEastAsia" w:eastAsiaTheme="minorEastAsia" w:hAnsiTheme="minorEastAsia" w:hint="eastAsia"/>
                <w:bCs/>
                <w:sz w:val="24"/>
                <w:szCs w:val="24"/>
              </w:rPr>
              <w:t>于海坤</w:t>
            </w:r>
            <w:r w:rsidRPr="00575F50">
              <w:rPr>
                <w:rFonts w:asciiTheme="minorEastAsia" w:eastAsiaTheme="minorEastAsia" w:hAnsiTheme="minorEastAsia" w:hint="eastAsia"/>
                <w:bCs/>
                <w:sz w:val="24"/>
                <w:szCs w:val="24"/>
              </w:rPr>
              <w:t xml:space="preserve"> </w:t>
            </w:r>
            <w:r w:rsidR="00B652C9">
              <w:rPr>
                <w:rFonts w:asciiTheme="minorEastAsia" w:eastAsiaTheme="minorEastAsia" w:hAnsiTheme="minorEastAsia" w:hint="eastAsia"/>
                <w:bCs/>
                <w:sz w:val="24"/>
                <w:szCs w:val="24"/>
              </w:rPr>
              <w:t xml:space="preserve"> </w:t>
            </w:r>
            <w:r w:rsidR="00D97806">
              <w:rPr>
                <w:rFonts w:asciiTheme="minorEastAsia" w:eastAsiaTheme="minorEastAsia" w:hAnsiTheme="minorEastAsia" w:hint="eastAsia"/>
                <w:bCs/>
                <w:sz w:val="24"/>
                <w:szCs w:val="24"/>
              </w:rPr>
              <w:t xml:space="preserve">   陪同：</w:t>
            </w:r>
            <w:r w:rsidR="00531F75">
              <w:rPr>
                <w:rFonts w:asciiTheme="minorEastAsia" w:eastAsiaTheme="minorEastAsia" w:hAnsiTheme="minorEastAsia" w:hint="eastAsia"/>
                <w:bCs/>
                <w:sz w:val="24"/>
                <w:szCs w:val="24"/>
              </w:rPr>
              <w:t>冯娟</w:t>
            </w:r>
          </w:p>
        </w:tc>
        <w:tc>
          <w:tcPr>
            <w:tcW w:w="646" w:type="dxa"/>
            <w:vMerge w:val="restart"/>
            <w:vAlign w:val="center"/>
          </w:tcPr>
          <w:p w:rsidR="00BA4EC7" w:rsidRPr="00575F50" w:rsidRDefault="00901044">
            <w:pPr>
              <w:spacing w:line="360" w:lineRule="auto"/>
              <w:rPr>
                <w:rFonts w:asciiTheme="minorEastAsia" w:eastAsiaTheme="minorEastAsia" w:hAnsiTheme="minorEastAsia" w:cs="宋体"/>
                <w:color w:val="FF0000"/>
                <w:sz w:val="24"/>
                <w:szCs w:val="24"/>
              </w:rPr>
            </w:pPr>
            <w:r w:rsidRPr="00575F50">
              <w:rPr>
                <w:rFonts w:asciiTheme="minorEastAsia" w:eastAsiaTheme="minorEastAsia" w:hAnsiTheme="minorEastAsia" w:cs="宋体" w:hint="eastAsia"/>
                <w:sz w:val="24"/>
                <w:szCs w:val="24"/>
              </w:rPr>
              <w:t>判定</w:t>
            </w:r>
          </w:p>
        </w:tc>
      </w:tr>
      <w:tr w:rsidR="00BA4EC7" w:rsidRPr="00575F50">
        <w:trPr>
          <w:trHeight w:val="403"/>
        </w:trPr>
        <w:tc>
          <w:tcPr>
            <w:tcW w:w="1892"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228"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0943" w:type="dxa"/>
            <w:vAlign w:val="center"/>
          </w:tcPr>
          <w:p w:rsidR="00BA4EC7" w:rsidRPr="00575F50" w:rsidRDefault="00901044" w:rsidP="00531F75">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审核员：</w:t>
            </w:r>
            <w:r w:rsidR="00473A5B" w:rsidRPr="00575F50">
              <w:rPr>
                <w:rFonts w:asciiTheme="minorEastAsia" w:eastAsiaTheme="minorEastAsia" w:hAnsiTheme="minorEastAsia" w:cs="宋体" w:hint="eastAsia"/>
                <w:sz w:val="24"/>
                <w:szCs w:val="24"/>
              </w:rPr>
              <w:t>冷春宇</w:t>
            </w:r>
            <w:r w:rsidRPr="00575F50">
              <w:rPr>
                <w:rFonts w:asciiTheme="minorEastAsia" w:eastAsiaTheme="minorEastAsia" w:hAnsiTheme="minorEastAsia" w:cs="宋体" w:hint="eastAsia"/>
                <w:sz w:val="24"/>
                <w:szCs w:val="24"/>
              </w:rPr>
              <w:t xml:space="preserve">            审核时间：2021年</w:t>
            </w:r>
            <w:r w:rsidR="00531F75">
              <w:rPr>
                <w:rFonts w:asciiTheme="minorEastAsia" w:eastAsiaTheme="minorEastAsia" w:hAnsiTheme="minorEastAsia" w:cs="宋体" w:hint="eastAsia"/>
                <w:sz w:val="24"/>
                <w:szCs w:val="24"/>
              </w:rPr>
              <w:t>11</w:t>
            </w:r>
            <w:r w:rsidRPr="00575F50">
              <w:rPr>
                <w:rFonts w:asciiTheme="minorEastAsia" w:eastAsiaTheme="minorEastAsia" w:hAnsiTheme="minorEastAsia" w:cs="宋体" w:hint="eastAsia"/>
                <w:sz w:val="24"/>
                <w:szCs w:val="24"/>
              </w:rPr>
              <w:t>月</w:t>
            </w:r>
            <w:r w:rsidR="00531F75">
              <w:rPr>
                <w:rFonts w:asciiTheme="minorEastAsia" w:eastAsiaTheme="minorEastAsia" w:hAnsiTheme="minorEastAsia" w:cs="宋体" w:hint="eastAsia"/>
                <w:sz w:val="24"/>
                <w:szCs w:val="24"/>
              </w:rPr>
              <w:t>14</w:t>
            </w:r>
            <w:r w:rsidRPr="00575F50">
              <w:rPr>
                <w:rFonts w:asciiTheme="minorEastAsia" w:eastAsiaTheme="minorEastAsia" w:hAnsiTheme="minorEastAsia" w:cs="宋体" w:hint="eastAsia"/>
                <w:sz w:val="24"/>
                <w:szCs w:val="24"/>
              </w:rPr>
              <w:t>日</w:t>
            </w:r>
          </w:p>
        </w:tc>
        <w:tc>
          <w:tcPr>
            <w:tcW w:w="646" w:type="dxa"/>
            <w:vMerge/>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228"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0943" w:type="dxa"/>
            <w:vAlign w:val="center"/>
          </w:tcPr>
          <w:p w:rsidR="00BA4EC7" w:rsidRPr="00575F50" w:rsidRDefault="00901044">
            <w:pPr>
              <w:snapToGrid w:val="0"/>
              <w:rPr>
                <w:rFonts w:asciiTheme="minorEastAsia" w:eastAsiaTheme="minorEastAsia" w:hAnsiTheme="minorEastAsia" w:cs="宋体"/>
                <w:szCs w:val="21"/>
              </w:rPr>
            </w:pPr>
            <w:r w:rsidRPr="00575F50">
              <w:rPr>
                <w:rFonts w:asciiTheme="minorEastAsia" w:eastAsiaTheme="minorEastAsia" w:hAnsiTheme="minorEastAsia" w:cs="宋体" w:hint="eastAsia"/>
                <w:szCs w:val="21"/>
              </w:rPr>
              <w:t>审核条款：</w:t>
            </w:r>
          </w:p>
          <w:p w:rsidR="00BA4EC7" w:rsidRPr="00575F50" w:rsidRDefault="00901044">
            <w:pPr>
              <w:adjustRightInd w:val="0"/>
              <w:snapToGrid w:val="0"/>
              <w:ind w:rightChars="50" w:right="105"/>
              <w:jc w:val="left"/>
              <w:textAlignment w:val="baseline"/>
              <w:rPr>
                <w:rFonts w:asciiTheme="minorEastAsia" w:eastAsiaTheme="minorEastAsia" w:hAnsiTheme="minorEastAsia" w:cs="Arial"/>
                <w:spacing w:val="-6"/>
                <w:szCs w:val="21"/>
              </w:rPr>
            </w:pPr>
            <w:r w:rsidRPr="00575F50">
              <w:rPr>
                <w:rFonts w:asciiTheme="minorEastAsia" w:eastAsiaTheme="minorEastAsia" w:hAnsiTheme="minorEastAsia" w:cs="Arial" w:hint="eastAsia"/>
                <w:spacing w:val="-6"/>
                <w:szCs w:val="21"/>
              </w:rPr>
              <w:t>QEO:4.1理解组织及其环境、4.2理解相关方的需求和期望、4.3 确定管理体系的范围、4.4质量/环境/</w:t>
            </w:r>
            <w:r w:rsidRPr="00575F50">
              <w:rPr>
                <w:rFonts w:asciiTheme="minorEastAsia" w:eastAsiaTheme="minorEastAsia" w:hAnsiTheme="minorEastAsia" w:cs="Arial" w:hint="eastAsia"/>
                <w:szCs w:val="21"/>
              </w:rPr>
              <w:t>职业健康</w:t>
            </w:r>
            <w:r w:rsidRPr="00575F50">
              <w:rPr>
                <w:rFonts w:asciiTheme="minorEastAsia" w:eastAsiaTheme="minorEastAsia" w:hAnsiTheme="minorEastAsia" w:cs="Arial" w:hint="eastAsia"/>
                <w:spacing w:val="-6"/>
                <w:szCs w:val="21"/>
              </w:rPr>
              <w:t>安全管理体系及其过程、5.1领导作用和承诺、5.2质量/环境/</w:t>
            </w:r>
            <w:r w:rsidRPr="00575F50">
              <w:rPr>
                <w:rFonts w:asciiTheme="minorEastAsia" w:eastAsiaTheme="minorEastAsia" w:hAnsiTheme="minorEastAsia" w:cs="Arial" w:hint="eastAsia"/>
                <w:szCs w:val="21"/>
              </w:rPr>
              <w:t>职业健康</w:t>
            </w:r>
            <w:r w:rsidRPr="00575F50">
              <w:rPr>
                <w:rFonts w:asciiTheme="minorEastAsia" w:eastAsiaTheme="minorEastAsia" w:hAnsiTheme="minorEastAsia" w:cs="Arial" w:hint="eastAsia"/>
                <w:spacing w:val="-6"/>
                <w:szCs w:val="21"/>
              </w:rPr>
              <w:t>安全方针、5.3组织的岗位、职责和权限、6.1应对风险和机遇的措施、6.2质量/环境/</w:t>
            </w:r>
            <w:r w:rsidRPr="00575F50">
              <w:rPr>
                <w:rFonts w:asciiTheme="minorEastAsia" w:eastAsiaTheme="minorEastAsia" w:hAnsiTheme="minorEastAsia" w:cs="Arial" w:hint="eastAsia"/>
                <w:szCs w:val="21"/>
              </w:rPr>
              <w:t>职业健康</w:t>
            </w:r>
            <w:r w:rsidRPr="00575F50">
              <w:rPr>
                <w:rFonts w:asciiTheme="minorEastAsia" w:eastAsiaTheme="minorEastAsia" w:hAnsiTheme="minorEastAsia" w:cs="Arial" w:hint="eastAsia"/>
                <w:spacing w:val="-6"/>
                <w:szCs w:val="21"/>
              </w:rPr>
              <w:t>安全目标及其实现的策划、Q6.3变更的策划、7.1.1（EO7.1）资源总则、7.4沟通/信息交流、</w:t>
            </w:r>
            <w:r w:rsidR="009C1DC4" w:rsidRPr="005E03DC">
              <w:rPr>
                <w:rFonts w:asciiTheme="minorEastAsia" w:eastAsiaTheme="minorEastAsia" w:hAnsiTheme="minorEastAsia" w:cs="Arial" w:hint="eastAsia"/>
                <w:spacing w:val="-6"/>
                <w:szCs w:val="21"/>
              </w:rPr>
              <w:t>9.1.1监视、测量、分析和评价总则</w:t>
            </w:r>
            <w:r w:rsidR="009C1DC4" w:rsidRPr="005E03DC">
              <w:rPr>
                <w:rFonts w:asciiTheme="minorEastAsia" w:eastAsiaTheme="minorEastAsia" w:hAnsiTheme="minorEastAsia" w:cs="Arial" w:hint="eastAsia"/>
                <w:szCs w:val="21"/>
              </w:rPr>
              <w:t>、9.1.3分析与评价、</w:t>
            </w:r>
            <w:r w:rsidRPr="00575F50">
              <w:rPr>
                <w:rFonts w:asciiTheme="minorEastAsia" w:eastAsiaTheme="minorEastAsia" w:hAnsiTheme="minorEastAsia" w:cs="Arial" w:hint="eastAsia"/>
                <w:spacing w:val="-6"/>
                <w:szCs w:val="21"/>
              </w:rPr>
              <w:t>9.3管理评审、10.1改进、10.3持续改进，</w:t>
            </w:r>
          </w:p>
          <w:p w:rsidR="00BA4EC7" w:rsidRPr="00575F50" w:rsidRDefault="00FF22C5" w:rsidP="002B1B00">
            <w:pPr>
              <w:ind w:firstLineChars="200" w:firstLine="420"/>
              <w:jc w:val="left"/>
              <w:rPr>
                <w:rFonts w:asciiTheme="minorEastAsia" w:eastAsiaTheme="minorEastAsia" w:hAnsiTheme="minorEastAsia" w:cs="宋体"/>
                <w:sz w:val="24"/>
                <w:szCs w:val="24"/>
              </w:rPr>
            </w:pPr>
            <w:r>
              <w:rPr>
                <w:rFonts w:ascii="宋体" w:hAnsi="宋体" w:hint="eastAsia"/>
                <w:szCs w:val="21"/>
              </w:rPr>
              <w:t>对一阶段问题整改情况的确认；事故事件及处理情况，质量、环境安全监测情况</w:t>
            </w:r>
            <w:r w:rsidR="002B1B00" w:rsidRPr="0006273D">
              <w:rPr>
                <w:rFonts w:ascii="宋体" w:hAnsi="宋体" w:hint="eastAsia"/>
                <w:szCs w:val="21"/>
              </w:rPr>
              <w:t>等</w:t>
            </w:r>
            <w:r w:rsidR="00901044" w:rsidRPr="00575F50">
              <w:rPr>
                <w:rFonts w:asciiTheme="minorEastAsia" w:eastAsiaTheme="minorEastAsia" w:hAnsiTheme="minorEastAsia" w:cs="Arial" w:hint="eastAsia"/>
                <w:spacing w:val="-6"/>
                <w:szCs w:val="21"/>
              </w:rPr>
              <w:t>；</w:t>
            </w:r>
          </w:p>
        </w:tc>
        <w:tc>
          <w:tcPr>
            <w:tcW w:w="646" w:type="dxa"/>
            <w:vMerge/>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1668"/>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企业基本信息</w:t>
            </w:r>
          </w:p>
        </w:tc>
        <w:tc>
          <w:tcPr>
            <w:tcW w:w="1228" w:type="dxa"/>
            <w:vAlign w:val="center"/>
          </w:tcPr>
          <w:p w:rsidR="00BA4EC7" w:rsidRPr="00575F50" w:rsidRDefault="00BA4EC7" w:rsidP="007B2FAF">
            <w:pPr>
              <w:spacing w:line="360" w:lineRule="auto"/>
              <w:rPr>
                <w:rFonts w:asciiTheme="minorEastAsia" w:eastAsiaTheme="minorEastAsia" w:hAnsiTheme="minorEastAsia"/>
                <w:b/>
                <w:sz w:val="24"/>
                <w:szCs w:val="24"/>
              </w:rPr>
            </w:pPr>
          </w:p>
        </w:tc>
        <w:tc>
          <w:tcPr>
            <w:tcW w:w="10943" w:type="dxa"/>
            <w:vAlign w:val="center"/>
          </w:tcPr>
          <w:p w:rsidR="00BA4EC7"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面谈人员：最高管理者</w:t>
            </w:r>
            <w:r w:rsidR="00531F75">
              <w:rPr>
                <w:rFonts w:asciiTheme="minorEastAsia" w:eastAsiaTheme="minorEastAsia" w:hAnsiTheme="minorEastAsia" w:cs="华文楷体" w:hint="eastAsia"/>
                <w:sz w:val="24"/>
                <w:szCs w:val="24"/>
              </w:rPr>
              <w:t>冯霞霞</w:t>
            </w:r>
            <w:r w:rsidRPr="00575F50">
              <w:rPr>
                <w:rFonts w:asciiTheme="minorEastAsia" w:eastAsiaTheme="minorEastAsia" w:hAnsiTheme="minorEastAsia" w:cs="华文楷体" w:hint="eastAsia"/>
                <w:sz w:val="24"/>
                <w:szCs w:val="24"/>
              </w:rPr>
              <w:t>、管代</w:t>
            </w:r>
            <w:r w:rsidR="00531F75">
              <w:rPr>
                <w:rFonts w:asciiTheme="minorEastAsia" w:eastAsiaTheme="minorEastAsia" w:hAnsiTheme="minorEastAsia" w:cs="华文楷体" w:hint="eastAsia"/>
                <w:sz w:val="24"/>
                <w:szCs w:val="24"/>
              </w:rPr>
              <w:t>于海坤</w:t>
            </w:r>
            <w:r w:rsidR="00475D62" w:rsidRPr="00575F50">
              <w:rPr>
                <w:rFonts w:asciiTheme="minorEastAsia" w:eastAsiaTheme="minorEastAsia" w:hAnsiTheme="minorEastAsia" w:cs="华文楷体" w:hint="eastAsia"/>
                <w:sz w:val="24"/>
                <w:szCs w:val="24"/>
              </w:rPr>
              <w:t>，</w:t>
            </w:r>
          </w:p>
          <w:p w:rsidR="006A1739" w:rsidRDefault="006A1739" w:rsidP="006A1739">
            <w:pPr>
              <w:pStyle w:val="a0"/>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提供了营业执照，</w:t>
            </w:r>
            <w:r w:rsidRPr="002314AF">
              <w:rPr>
                <w:rFonts w:asciiTheme="minorEastAsia" w:eastAsiaTheme="minorEastAsia" w:hAnsiTheme="minorEastAsia" w:hint="eastAsia"/>
                <w:color w:val="000000"/>
                <w:szCs w:val="21"/>
                <w:u w:val="single"/>
              </w:rPr>
              <w:t>编号</w:t>
            </w:r>
            <w:r w:rsidRPr="008166FD">
              <w:rPr>
                <w:rFonts w:asciiTheme="minorEastAsia" w:eastAsiaTheme="minorEastAsia" w:hAnsiTheme="minorEastAsia" w:hint="eastAsia"/>
                <w:color w:val="000000"/>
                <w:szCs w:val="21"/>
                <w:u w:val="single"/>
              </w:rPr>
              <w:t>：</w:t>
            </w:r>
            <w:r w:rsidR="00C05EA5" w:rsidRPr="00C05EA5">
              <w:rPr>
                <w:rFonts w:asciiTheme="minorEastAsia" w:eastAsiaTheme="minorEastAsia" w:hAnsiTheme="minorEastAsia"/>
                <w:color w:val="000000"/>
                <w:szCs w:val="21"/>
                <w:u w:val="single"/>
              </w:rPr>
              <w:t>91371726MA3M299L7L</w:t>
            </w:r>
            <w:r w:rsidRPr="008166FD">
              <w:rPr>
                <w:rFonts w:asciiTheme="minorEastAsia" w:eastAsiaTheme="minorEastAsia" w:hAnsiTheme="minorEastAsia"/>
                <w:color w:val="000000"/>
                <w:szCs w:val="21"/>
                <w:u w:val="single"/>
              </w:rPr>
              <w:t xml:space="preserve">     </w:t>
            </w:r>
            <w:r w:rsidRPr="008166FD">
              <w:rPr>
                <w:rFonts w:asciiTheme="minorEastAsia" w:eastAsiaTheme="minorEastAsia" w:hAnsiTheme="minorEastAsia" w:hint="eastAsia"/>
                <w:color w:val="000000"/>
                <w:szCs w:val="21"/>
              </w:rPr>
              <w:t xml:space="preserve">； </w:t>
            </w:r>
            <w:r w:rsidRPr="008166FD">
              <w:rPr>
                <w:rFonts w:asciiTheme="minorEastAsia" w:eastAsiaTheme="minorEastAsia" w:hAnsiTheme="minorEastAsia"/>
                <w:color w:val="000000"/>
                <w:szCs w:val="21"/>
              </w:rPr>
              <w:t xml:space="preserve"> </w:t>
            </w:r>
            <w:r w:rsidRPr="008166FD">
              <w:rPr>
                <w:rFonts w:asciiTheme="minorEastAsia" w:eastAsiaTheme="minorEastAsia" w:hAnsiTheme="minorEastAsia" w:hint="eastAsia"/>
                <w:color w:val="000000"/>
                <w:szCs w:val="21"/>
              </w:rPr>
              <w:t>有效期：</w:t>
            </w:r>
            <w:r w:rsidRPr="008166FD">
              <w:rPr>
                <w:rFonts w:asciiTheme="minorEastAsia" w:eastAsiaTheme="minorEastAsia" w:hAnsiTheme="minorEastAsia" w:hint="eastAsia"/>
                <w:color w:val="000000"/>
                <w:szCs w:val="21"/>
                <w:u w:val="single"/>
              </w:rPr>
              <w:t xml:space="preserve"> </w:t>
            </w:r>
            <w:r w:rsidRPr="008166FD">
              <w:rPr>
                <w:rFonts w:asciiTheme="minorEastAsia" w:eastAsiaTheme="minorEastAsia" w:hAnsiTheme="minorEastAsia"/>
                <w:color w:val="000000"/>
                <w:szCs w:val="21"/>
                <w:u w:val="single"/>
              </w:rPr>
              <w:t xml:space="preserve"> </w:t>
            </w:r>
            <w:r w:rsidR="00147BA3" w:rsidRPr="00147BA3">
              <w:rPr>
                <w:rFonts w:asciiTheme="minorEastAsia" w:eastAsiaTheme="minorEastAsia" w:hAnsiTheme="minorEastAsia" w:hint="eastAsia"/>
                <w:color w:val="000000"/>
                <w:szCs w:val="21"/>
                <w:u w:val="single"/>
              </w:rPr>
              <w:t>201</w:t>
            </w:r>
            <w:r w:rsidR="00FF22C5">
              <w:rPr>
                <w:rFonts w:asciiTheme="minorEastAsia" w:eastAsiaTheme="minorEastAsia" w:hAnsiTheme="minorEastAsia" w:hint="eastAsia"/>
                <w:color w:val="000000"/>
                <w:szCs w:val="21"/>
                <w:u w:val="single"/>
              </w:rPr>
              <w:t>8</w:t>
            </w:r>
            <w:r w:rsidR="00147BA3" w:rsidRPr="00147BA3">
              <w:rPr>
                <w:rFonts w:asciiTheme="minorEastAsia" w:eastAsiaTheme="minorEastAsia" w:hAnsiTheme="minorEastAsia" w:hint="eastAsia"/>
                <w:color w:val="000000"/>
                <w:szCs w:val="21"/>
                <w:u w:val="single"/>
              </w:rPr>
              <w:t>年</w:t>
            </w:r>
            <w:r w:rsidR="00C05EA5">
              <w:rPr>
                <w:rFonts w:asciiTheme="minorEastAsia" w:eastAsiaTheme="minorEastAsia" w:hAnsiTheme="minorEastAsia" w:hint="eastAsia"/>
                <w:color w:val="000000"/>
                <w:szCs w:val="21"/>
                <w:u w:val="single"/>
              </w:rPr>
              <w:t>6</w:t>
            </w:r>
            <w:r w:rsidR="00147BA3" w:rsidRPr="00147BA3">
              <w:rPr>
                <w:rFonts w:asciiTheme="minorEastAsia" w:eastAsiaTheme="minorEastAsia" w:hAnsiTheme="minorEastAsia" w:hint="eastAsia"/>
                <w:color w:val="000000"/>
                <w:szCs w:val="21"/>
                <w:u w:val="single"/>
              </w:rPr>
              <w:t>月</w:t>
            </w:r>
            <w:r w:rsidR="00C05EA5">
              <w:rPr>
                <w:rFonts w:asciiTheme="minorEastAsia" w:eastAsiaTheme="minorEastAsia" w:hAnsiTheme="minorEastAsia" w:hint="eastAsia"/>
                <w:color w:val="000000"/>
                <w:szCs w:val="21"/>
                <w:u w:val="single"/>
              </w:rPr>
              <w:t>26</w:t>
            </w:r>
            <w:r w:rsidR="00147BA3" w:rsidRPr="00147BA3">
              <w:rPr>
                <w:rFonts w:asciiTheme="minorEastAsia" w:eastAsiaTheme="minorEastAsia" w:hAnsiTheme="minorEastAsia" w:hint="eastAsia"/>
                <w:color w:val="000000"/>
                <w:szCs w:val="21"/>
                <w:u w:val="single"/>
              </w:rPr>
              <w:t>日至长期</w:t>
            </w:r>
            <w:r>
              <w:rPr>
                <w:rFonts w:asciiTheme="minorEastAsia" w:eastAsiaTheme="minorEastAsia" w:hAnsiTheme="minorEastAsia" w:hint="eastAsia"/>
                <w:color w:val="000000"/>
                <w:szCs w:val="21"/>
                <w:u w:val="single"/>
              </w:rPr>
              <w:t>，</w:t>
            </w:r>
          </w:p>
          <w:p w:rsidR="006A1739" w:rsidRPr="006A1739" w:rsidRDefault="006A1739" w:rsidP="00C05EA5">
            <w:pPr>
              <w:pStyle w:val="a0"/>
              <w:ind w:firstLineChars="200" w:firstLine="480"/>
            </w:pPr>
            <w:r>
              <w:rPr>
                <w:rFonts w:asciiTheme="minorEastAsia" w:eastAsiaTheme="minorEastAsia" w:hAnsiTheme="minorEastAsia" w:hint="eastAsia"/>
                <w:color w:val="000000"/>
                <w:szCs w:val="21"/>
              </w:rPr>
              <w:t>经营范围：</w:t>
            </w:r>
            <w:r>
              <w:rPr>
                <w:rFonts w:asciiTheme="minorEastAsia" w:eastAsiaTheme="minorEastAsia" w:hAnsiTheme="minorEastAsia" w:hint="eastAsia"/>
                <w:color w:val="000000"/>
                <w:szCs w:val="21"/>
                <w:u w:val="single"/>
              </w:rPr>
              <w:t xml:space="preserve"> </w:t>
            </w:r>
            <w:r w:rsidR="00C05EA5" w:rsidRPr="00C05EA5">
              <w:rPr>
                <w:rFonts w:asciiTheme="minorEastAsia" w:eastAsiaTheme="minorEastAsia" w:hAnsiTheme="minorEastAsia" w:hint="eastAsia"/>
                <w:color w:val="000000"/>
                <w:szCs w:val="21"/>
                <w:u w:val="single"/>
              </w:rPr>
              <w:t>教学仪器、幼儿教具、厨房设备、音、体、美卫器材、探究仪器、多媒体教学设备、云教室、录播系统、监控设备、五金器材、模具、文体教学用品、心理咨询室设备、学生课桌、椅、床、学生校服、地理历史教室设备、玻璃仪器、人造草坪、</w:t>
            </w:r>
            <w:proofErr w:type="gramStart"/>
            <w:r w:rsidR="00C05EA5" w:rsidRPr="00C05EA5">
              <w:rPr>
                <w:rFonts w:asciiTheme="minorEastAsia" w:eastAsiaTheme="minorEastAsia" w:hAnsiTheme="minorEastAsia" w:hint="eastAsia"/>
                <w:color w:val="000000"/>
                <w:szCs w:val="21"/>
                <w:u w:val="single"/>
              </w:rPr>
              <w:t>劳</w:t>
            </w:r>
            <w:proofErr w:type="gramEnd"/>
            <w:r w:rsidR="00C05EA5" w:rsidRPr="00C05EA5">
              <w:rPr>
                <w:rFonts w:asciiTheme="minorEastAsia" w:eastAsiaTheme="minorEastAsia" w:hAnsiTheme="minorEastAsia" w:hint="eastAsia"/>
                <w:color w:val="000000"/>
                <w:szCs w:val="21"/>
                <w:u w:val="single"/>
              </w:rPr>
              <w:t>技器材、电子产品、家用电器、数码产品、办公设备、办公家具、塑胶跑道、实验分析仪器、科普仪器、环保仪器、仪器橱柜及实验室成套设备生产、销售;健身器材、医疗卫生器材、教学网络工程设备、3D实训</w:t>
            </w:r>
            <w:proofErr w:type="gramStart"/>
            <w:r w:rsidR="00C05EA5" w:rsidRPr="00C05EA5">
              <w:rPr>
                <w:rFonts w:asciiTheme="minorEastAsia" w:eastAsiaTheme="minorEastAsia" w:hAnsiTheme="minorEastAsia" w:hint="eastAsia"/>
                <w:color w:val="000000"/>
                <w:szCs w:val="21"/>
                <w:u w:val="single"/>
              </w:rPr>
              <w:t>室配套</w:t>
            </w:r>
            <w:proofErr w:type="gramEnd"/>
            <w:r w:rsidR="00C05EA5" w:rsidRPr="00C05EA5">
              <w:rPr>
                <w:rFonts w:asciiTheme="minorEastAsia" w:eastAsiaTheme="minorEastAsia" w:hAnsiTheme="minorEastAsia" w:hint="eastAsia"/>
                <w:color w:val="000000"/>
                <w:szCs w:val="21"/>
                <w:u w:val="single"/>
              </w:rPr>
              <w:t>设施、药品销售;图书零售;校园文化工程建设。（依法须经批准的项目，经相关部门批准后方可开展经营活动）（依法须经批准的项目，经相关部门批准后方可开展经营活动)</w:t>
            </w:r>
            <w:r>
              <w:rPr>
                <w:rFonts w:asciiTheme="minorEastAsia" w:eastAsiaTheme="minorEastAsia" w:hAnsiTheme="minorEastAsia" w:hint="eastAsia"/>
                <w:color w:val="000000"/>
                <w:szCs w:val="21"/>
                <w:u w:val="single"/>
              </w:rPr>
              <w:t>。</w:t>
            </w:r>
          </w:p>
          <w:p w:rsidR="00475D62" w:rsidRPr="00575F50" w:rsidRDefault="00901044" w:rsidP="007B2FAF">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公司成立于20</w:t>
            </w:r>
            <w:r w:rsidR="00147BA3">
              <w:rPr>
                <w:rFonts w:asciiTheme="minorEastAsia" w:eastAsiaTheme="minorEastAsia" w:hAnsiTheme="minorEastAsia" w:cs="华文楷体" w:hint="eastAsia"/>
                <w:sz w:val="24"/>
                <w:szCs w:val="24"/>
              </w:rPr>
              <w:t>1</w:t>
            </w:r>
            <w:r w:rsidR="003F2655">
              <w:rPr>
                <w:rFonts w:asciiTheme="minorEastAsia" w:eastAsiaTheme="minorEastAsia" w:hAnsiTheme="minorEastAsia" w:cs="华文楷体" w:hint="eastAsia"/>
                <w:sz w:val="24"/>
                <w:szCs w:val="24"/>
              </w:rPr>
              <w:t>8</w:t>
            </w:r>
            <w:r w:rsidRPr="00575F50">
              <w:rPr>
                <w:rFonts w:asciiTheme="minorEastAsia" w:eastAsiaTheme="minorEastAsia" w:hAnsiTheme="minorEastAsia" w:cs="华文楷体" w:hint="eastAsia"/>
                <w:sz w:val="24"/>
                <w:szCs w:val="24"/>
              </w:rPr>
              <w:t>年</w:t>
            </w:r>
            <w:r w:rsidR="00C05EA5">
              <w:rPr>
                <w:rFonts w:asciiTheme="minorEastAsia" w:eastAsiaTheme="minorEastAsia" w:hAnsiTheme="minorEastAsia" w:cs="华文楷体" w:hint="eastAsia"/>
                <w:sz w:val="24"/>
                <w:szCs w:val="24"/>
              </w:rPr>
              <w:t>6</w:t>
            </w:r>
            <w:r w:rsidRPr="00575F50">
              <w:rPr>
                <w:rFonts w:asciiTheme="minorEastAsia" w:eastAsiaTheme="minorEastAsia" w:hAnsiTheme="minorEastAsia" w:cs="华文楷体" w:hint="eastAsia"/>
                <w:sz w:val="24"/>
                <w:szCs w:val="24"/>
              </w:rPr>
              <w:t>月</w:t>
            </w:r>
            <w:r w:rsidR="00C05EA5">
              <w:rPr>
                <w:rFonts w:asciiTheme="minorEastAsia" w:eastAsiaTheme="minorEastAsia" w:hAnsiTheme="minorEastAsia" w:cs="华文楷体" w:hint="eastAsia"/>
                <w:sz w:val="24"/>
                <w:szCs w:val="24"/>
              </w:rPr>
              <w:t>26</w:t>
            </w:r>
            <w:r w:rsidRPr="00575F50">
              <w:rPr>
                <w:rFonts w:asciiTheme="minorEastAsia" w:eastAsiaTheme="minorEastAsia" w:hAnsiTheme="minorEastAsia" w:cs="华文楷体" w:hint="eastAsia"/>
                <w:sz w:val="24"/>
                <w:szCs w:val="24"/>
              </w:rPr>
              <w:t>日，法人代表</w:t>
            </w:r>
            <w:r w:rsidR="00531F75">
              <w:rPr>
                <w:rFonts w:asciiTheme="minorEastAsia" w:eastAsiaTheme="minorEastAsia" w:hAnsiTheme="minorEastAsia" w:cs="华文楷体" w:hint="eastAsia"/>
                <w:sz w:val="24"/>
                <w:szCs w:val="24"/>
              </w:rPr>
              <w:t>冯霞霞</w:t>
            </w:r>
            <w:r w:rsidR="00475D62" w:rsidRPr="00575F50">
              <w:rPr>
                <w:rFonts w:asciiTheme="minorEastAsia" w:eastAsiaTheme="minorEastAsia" w:hAnsiTheme="minorEastAsia" w:cs="华文楷体" w:hint="eastAsia"/>
                <w:sz w:val="24"/>
                <w:szCs w:val="24"/>
              </w:rPr>
              <w:t>，</w:t>
            </w:r>
            <w:r w:rsidR="006A1739">
              <w:rPr>
                <w:rFonts w:asciiTheme="minorEastAsia" w:eastAsiaTheme="minorEastAsia" w:hAnsiTheme="minorEastAsia" w:cs="华文楷体" w:hint="eastAsia"/>
                <w:sz w:val="24"/>
                <w:szCs w:val="24"/>
              </w:rPr>
              <w:t xml:space="preserve"> </w:t>
            </w:r>
            <w:r w:rsidRPr="00575F50">
              <w:rPr>
                <w:rFonts w:asciiTheme="minorEastAsia" w:eastAsiaTheme="minorEastAsia" w:hAnsiTheme="minorEastAsia" w:cs="华文楷体" w:hint="eastAsia"/>
                <w:sz w:val="24"/>
                <w:szCs w:val="24"/>
              </w:rPr>
              <w:t>总经理</w:t>
            </w:r>
            <w:r w:rsidR="00531F75">
              <w:rPr>
                <w:rFonts w:asciiTheme="minorEastAsia" w:eastAsiaTheme="minorEastAsia" w:hAnsiTheme="minorEastAsia" w:cs="华文楷体" w:hint="eastAsia"/>
                <w:sz w:val="24"/>
                <w:szCs w:val="24"/>
              </w:rPr>
              <w:t>冯霞霞</w:t>
            </w:r>
            <w:r w:rsidRPr="00575F50">
              <w:rPr>
                <w:rFonts w:asciiTheme="minorEastAsia" w:eastAsiaTheme="minorEastAsia" w:hAnsiTheme="minorEastAsia" w:cs="华文楷体" w:hint="eastAsia"/>
                <w:sz w:val="24"/>
                <w:szCs w:val="24"/>
              </w:rPr>
              <w:t>，</w:t>
            </w:r>
          </w:p>
          <w:p w:rsidR="00BA4EC7" w:rsidRPr="00575F50" w:rsidRDefault="00901044" w:rsidP="007B2FAF">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注册地址：</w:t>
            </w:r>
            <w:r w:rsidR="00531F75">
              <w:rPr>
                <w:rFonts w:asciiTheme="minorEastAsia" w:eastAsiaTheme="minorEastAsia" w:hAnsiTheme="minorEastAsia" w:cs="华文楷体" w:hint="eastAsia"/>
                <w:sz w:val="24"/>
                <w:szCs w:val="24"/>
              </w:rPr>
              <w:t>山东省菏泽市鄄城县临商公路西侧</w:t>
            </w:r>
            <w:r w:rsidRPr="00575F50">
              <w:rPr>
                <w:rFonts w:asciiTheme="minorEastAsia" w:eastAsiaTheme="minorEastAsia" w:hAnsiTheme="minorEastAsia" w:cs="华文楷体" w:hint="eastAsia"/>
                <w:sz w:val="24"/>
                <w:szCs w:val="24"/>
              </w:rPr>
              <w:t xml:space="preserve">； </w:t>
            </w:r>
          </w:p>
          <w:p w:rsidR="00BA4EC7" w:rsidRPr="00147BA3" w:rsidRDefault="00901044" w:rsidP="007B2FAF">
            <w:pPr>
              <w:spacing w:line="360" w:lineRule="auto"/>
              <w:ind w:firstLineChars="200" w:firstLine="480"/>
              <w:rPr>
                <w:sz w:val="24"/>
              </w:rPr>
            </w:pPr>
            <w:r w:rsidRPr="00575F50">
              <w:rPr>
                <w:rFonts w:asciiTheme="minorEastAsia" w:eastAsiaTheme="minorEastAsia" w:hAnsiTheme="minorEastAsia" w:cs="华文楷体" w:hint="eastAsia"/>
                <w:sz w:val="24"/>
                <w:szCs w:val="24"/>
              </w:rPr>
              <w:t>经营地</w:t>
            </w:r>
            <w:r w:rsidRPr="00147BA3">
              <w:rPr>
                <w:rFonts w:hint="eastAsia"/>
                <w:sz w:val="24"/>
              </w:rPr>
              <w:t>址：</w:t>
            </w:r>
            <w:r w:rsidR="00531F75">
              <w:rPr>
                <w:rFonts w:hint="eastAsia"/>
                <w:sz w:val="24"/>
              </w:rPr>
              <w:t>山东省菏泽市鄄城县临商公路西侧</w:t>
            </w:r>
            <w:r w:rsidR="008365FB" w:rsidRPr="00147BA3">
              <w:rPr>
                <w:rFonts w:hint="eastAsia"/>
                <w:sz w:val="24"/>
              </w:rPr>
              <w:t>。</w:t>
            </w:r>
          </w:p>
          <w:p w:rsidR="00BA4EC7" w:rsidRPr="00147BA3" w:rsidRDefault="00901044" w:rsidP="00AF7A9B">
            <w:pPr>
              <w:spacing w:line="360" w:lineRule="auto"/>
              <w:ind w:firstLine="480"/>
              <w:rPr>
                <w:sz w:val="24"/>
              </w:rPr>
            </w:pPr>
            <w:r w:rsidRPr="00147BA3">
              <w:rPr>
                <w:rFonts w:hint="eastAsia"/>
                <w:sz w:val="24"/>
              </w:rPr>
              <w:lastRenderedPageBreak/>
              <w:t>体系内有效人数：</w:t>
            </w:r>
            <w:r w:rsidR="00531F75">
              <w:rPr>
                <w:rFonts w:hint="eastAsia"/>
                <w:sz w:val="24"/>
              </w:rPr>
              <w:t>10</w:t>
            </w:r>
            <w:r w:rsidRPr="00147BA3">
              <w:rPr>
                <w:rFonts w:hint="eastAsia"/>
                <w:sz w:val="24"/>
              </w:rPr>
              <w:t>人</w:t>
            </w:r>
            <w:r w:rsidR="00616BB7" w:rsidRPr="00147BA3">
              <w:rPr>
                <w:rFonts w:hint="eastAsia"/>
                <w:sz w:val="24"/>
              </w:rPr>
              <w:t>，与实际相符。</w:t>
            </w:r>
          </w:p>
          <w:p w:rsidR="00BA4EC7" w:rsidRDefault="00901044" w:rsidP="00147BA3">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查看认证范围在营业执照的经营范围内。</w:t>
            </w:r>
          </w:p>
          <w:p w:rsidR="00843DAB" w:rsidRPr="00843DAB" w:rsidRDefault="00843DAB" w:rsidP="00A3424D">
            <w:pPr>
              <w:pStyle w:val="a0"/>
              <w:ind w:firstLineChars="200" w:firstLine="480"/>
            </w:pPr>
            <w:r w:rsidRPr="00575F50">
              <w:rPr>
                <w:rFonts w:asciiTheme="minorEastAsia" w:eastAsiaTheme="minorEastAsia" w:hAnsiTheme="minorEastAsia" w:cs="华文楷体" w:hint="eastAsia"/>
                <w:szCs w:val="24"/>
              </w:rPr>
              <w:t>组织从</w:t>
            </w:r>
            <w:r>
              <w:rPr>
                <w:rFonts w:asciiTheme="minorEastAsia" w:eastAsiaTheme="minorEastAsia" w:hAnsiTheme="minorEastAsia" w:cs="华文楷体" w:hint="eastAsia"/>
                <w:szCs w:val="24"/>
              </w:rPr>
              <w:t>2021年3月</w:t>
            </w:r>
            <w:r w:rsidR="00A3424D">
              <w:rPr>
                <w:rFonts w:asciiTheme="minorEastAsia" w:eastAsiaTheme="minorEastAsia" w:hAnsiTheme="minorEastAsia" w:cs="华文楷体" w:hint="eastAsia"/>
                <w:szCs w:val="24"/>
              </w:rPr>
              <w:t>18</w:t>
            </w:r>
            <w:r w:rsidRPr="00575F50">
              <w:rPr>
                <w:rFonts w:asciiTheme="minorEastAsia" w:eastAsiaTheme="minorEastAsia" w:hAnsiTheme="minorEastAsia" w:cs="华文楷体" w:hint="eastAsia"/>
                <w:szCs w:val="24"/>
              </w:rPr>
              <w:t>日开始运行三体系，识别了销售服务的过程及其相互关系，企业提供编号：</w:t>
            </w:r>
            <w:r w:rsidR="00531F75">
              <w:rPr>
                <w:rFonts w:asciiTheme="minorEastAsia" w:eastAsiaTheme="minorEastAsia" w:hAnsiTheme="minorEastAsia" w:cs="华文楷体" w:hint="eastAsia"/>
                <w:szCs w:val="24"/>
              </w:rPr>
              <w:t>SDBF</w:t>
            </w:r>
            <w:r w:rsidRPr="002314AF">
              <w:rPr>
                <w:rFonts w:asciiTheme="minorEastAsia" w:eastAsiaTheme="minorEastAsia" w:hAnsiTheme="minorEastAsia" w:cs="华文楷体" w:hint="eastAsia"/>
                <w:szCs w:val="24"/>
              </w:rPr>
              <w:t>-SC—2021</w:t>
            </w:r>
            <w:r w:rsidRPr="00575F50">
              <w:rPr>
                <w:rFonts w:asciiTheme="minorEastAsia" w:eastAsiaTheme="minorEastAsia" w:hAnsiTheme="minorEastAsia" w:cs="华文楷体" w:hint="eastAsia"/>
                <w:szCs w:val="24"/>
              </w:rPr>
              <w:t xml:space="preserve"> </w:t>
            </w:r>
            <w:r>
              <w:rPr>
                <w:rFonts w:asciiTheme="minorEastAsia" w:eastAsiaTheme="minorEastAsia" w:hAnsiTheme="minorEastAsia" w:cs="华文楷体" w:hint="eastAsia"/>
                <w:szCs w:val="24"/>
              </w:rPr>
              <w:t>的</w:t>
            </w:r>
            <w:r w:rsidRPr="00575F50">
              <w:rPr>
                <w:rFonts w:asciiTheme="minorEastAsia" w:eastAsiaTheme="minorEastAsia" w:hAnsiTheme="minorEastAsia" w:cs="华文楷体" w:hint="eastAsia"/>
                <w:szCs w:val="24"/>
              </w:rPr>
              <w:t>《管理手册》，依据GB/T19001-2016/ISO9001:2015、GB/T24001-2016/IS014001:2015、GB/T</w:t>
            </w:r>
            <w:r>
              <w:rPr>
                <w:rFonts w:asciiTheme="minorEastAsia" w:eastAsiaTheme="minorEastAsia" w:hAnsiTheme="minorEastAsia" w:cs="华文楷体" w:hint="eastAsia"/>
                <w:szCs w:val="24"/>
              </w:rPr>
              <w:t>45</w:t>
            </w:r>
            <w:r w:rsidRPr="00575F50">
              <w:rPr>
                <w:rFonts w:asciiTheme="minorEastAsia" w:eastAsiaTheme="minorEastAsia" w:hAnsiTheme="minorEastAsia" w:cs="华文楷体" w:hint="eastAsia"/>
                <w:szCs w:val="24"/>
              </w:rPr>
              <w:t>001</w:t>
            </w:r>
            <w:r>
              <w:rPr>
                <w:rFonts w:asciiTheme="minorEastAsia" w:eastAsiaTheme="minorEastAsia" w:hAnsiTheme="minorEastAsia" w:cs="华文楷体" w:hint="eastAsia"/>
                <w:szCs w:val="24"/>
              </w:rPr>
              <w:t>-2021</w:t>
            </w:r>
            <w:r w:rsidRPr="00575F50">
              <w:rPr>
                <w:rFonts w:asciiTheme="minorEastAsia" w:eastAsiaTheme="minorEastAsia" w:hAnsiTheme="minorEastAsia" w:cs="华文楷体" w:hint="eastAsia"/>
                <w:szCs w:val="24"/>
              </w:rPr>
              <w:t>/ISO45001:2018标准。</w:t>
            </w:r>
            <w:r>
              <w:rPr>
                <w:rFonts w:asciiTheme="minorEastAsia" w:eastAsiaTheme="minorEastAsia" w:hAnsiTheme="minorEastAsia" w:cs="华文楷体" w:hint="eastAsia"/>
                <w:szCs w:val="24"/>
              </w:rPr>
              <w:t>2021年3月</w:t>
            </w:r>
            <w:r w:rsidR="00531F75">
              <w:rPr>
                <w:rFonts w:asciiTheme="minorEastAsia" w:eastAsiaTheme="minorEastAsia" w:hAnsiTheme="minorEastAsia" w:cs="华文楷体" w:hint="eastAsia"/>
                <w:szCs w:val="24"/>
              </w:rPr>
              <w:t>18</w:t>
            </w:r>
            <w:r w:rsidRPr="00575F50">
              <w:rPr>
                <w:rFonts w:asciiTheme="minorEastAsia" w:eastAsiaTheme="minorEastAsia" w:hAnsiTheme="minorEastAsia" w:cs="华文楷体" w:hint="eastAsia"/>
                <w:szCs w:val="24"/>
              </w:rPr>
              <w:t>日发布，</w:t>
            </w:r>
            <w:r>
              <w:rPr>
                <w:rFonts w:asciiTheme="minorEastAsia" w:eastAsiaTheme="minorEastAsia" w:hAnsiTheme="minorEastAsia" w:cs="华文楷体" w:hint="eastAsia"/>
                <w:szCs w:val="24"/>
              </w:rPr>
              <w:t>2021年3月</w:t>
            </w:r>
            <w:r w:rsidR="00531F75">
              <w:rPr>
                <w:rFonts w:asciiTheme="minorEastAsia" w:eastAsiaTheme="minorEastAsia" w:hAnsiTheme="minorEastAsia" w:cs="华文楷体" w:hint="eastAsia"/>
                <w:szCs w:val="24"/>
              </w:rPr>
              <w:t>18</w:t>
            </w:r>
            <w:r w:rsidRPr="00575F50">
              <w:rPr>
                <w:rFonts w:asciiTheme="minorEastAsia" w:eastAsiaTheme="minorEastAsia" w:hAnsiTheme="minorEastAsia" w:cs="华文楷体" w:hint="eastAsia"/>
                <w:szCs w:val="24"/>
              </w:rPr>
              <w:t>日实施；总经理</w:t>
            </w:r>
            <w:r w:rsidR="00531F75">
              <w:rPr>
                <w:rFonts w:asciiTheme="minorEastAsia" w:eastAsiaTheme="minorEastAsia" w:hAnsiTheme="minorEastAsia" w:cs="华文楷体" w:hint="eastAsia"/>
                <w:szCs w:val="24"/>
              </w:rPr>
              <w:t>冯霞霞</w:t>
            </w:r>
            <w:r w:rsidRPr="00575F50">
              <w:rPr>
                <w:rFonts w:asciiTheme="minorEastAsia" w:eastAsiaTheme="minorEastAsia" w:hAnsiTheme="minorEastAsia" w:cs="华文楷体" w:hint="eastAsia"/>
                <w:szCs w:val="24"/>
              </w:rPr>
              <w:t>批准。任命管代：</w:t>
            </w:r>
            <w:r w:rsidR="00531F75">
              <w:rPr>
                <w:rFonts w:asciiTheme="minorEastAsia" w:eastAsiaTheme="minorEastAsia" w:hAnsiTheme="minorEastAsia" w:cs="华文楷体" w:hint="eastAsia"/>
                <w:szCs w:val="24"/>
              </w:rPr>
              <w:t>于海坤</w:t>
            </w:r>
            <w:r w:rsidRPr="00575F50">
              <w:rPr>
                <w:rFonts w:asciiTheme="minorEastAsia" w:eastAsiaTheme="minorEastAsia" w:hAnsiTheme="minorEastAsia" w:cs="华文楷体" w:hint="eastAsia"/>
                <w:szCs w:val="24"/>
              </w:rPr>
              <w:t>；职业健康安全事务代表：</w:t>
            </w:r>
            <w:r w:rsidR="00531F75">
              <w:rPr>
                <w:rFonts w:asciiTheme="minorEastAsia" w:eastAsiaTheme="minorEastAsia" w:hAnsiTheme="minorEastAsia" w:cs="华文楷体" w:hint="eastAsia"/>
                <w:szCs w:val="24"/>
              </w:rPr>
              <w:t>冯娟</w:t>
            </w:r>
            <w:r w:rsidRPr="00575F50">
              <w:rPr>
                <w:rFonts w:asciiTheme="minorEastAsia" w:eastAsiaTheme="minorEastAsia" w:hAnsiTheme="minorEastAsia" w:cs="华文楷体" w:hint="eastAsia"/>
                <w:szCs w:val="24"/>
              </w:rPr>
              <w:t>，现有</w:t>
            </w:r>
            <w:r>
              <w:rPr>
                <w:rFonts w:asciiTheme="minorEastAsia" w:eastAsiaTheme="minorEastAsia" w:hAnsiTheme="minorEastAsia" w:cs="华文楷体" w:hint="eastAsia"/>
                <w:szCs w:val="24"/>
              </w:rPr>
              <w:t>管理</w:t>
            </w:r>
            <w:r w:rsidRPr="00575F50">
              <w:rPr>
                <w:rFonts w:asciiTheme="minorEastAsia" w:eastAsiaTheme="minorEastAsia" w:hAnsiTheme="minorEastAsia" w:cs="华文楷体" w:hint="eastAsia"/>
                <w:szCs w:val="24"/>
              </w:rPr>
              <w:t>手册从发布实施以来已经运行</w:t>
            </w:r>
            <w:r w:rsidR="00A3424D">
              <w:rPr>
                <w:rFonts w:asciiTheme="minorEastAsia" w:eastAsiaTheme="minorEastAsia" w:hAnsiTheme="minorEastAsia" w:cs="华文楷体" w:hint="eastAsia"/>
                <w:szCs w:val="24"/>
              </w:rPr>
              <w:t>7</w:t>
            </w:r>
            <w:r>
              <w:rPr>
                <w:rFonts w:asciiTheme="minorEastAsia" w:eastAsiaTheme="minorEastAsia" w:hAnsiTheme="minorEastAsia" w:cs="华文楷体" w:hint="eastAsia"/>
                <w:szCs w:val="24"/>
              </w:rPr>
              <w:t>个月</w:t>
            </w:r>
            <w:r w:rsidRPr="00575F50">
              <w:rPr>
                <w:rFonts w:asciiTheme="minorEastAsia" w:eastAsiaTheme="minorEastAsia" w:hAnsiTheme="minorEastAsia" w:cs="华文楷体" w:hint="eastAsia"/>
                <w:szCs w:val="24"/>
              </w:rPr>
              <w:t>以上。</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1668"/>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lastRenderedPageBreak/>
              <w:t>领导作用和承诺、组织的岗位职责和权限</w:t>
            </w:r>
          </w:p>
        </w:tc>
        <w:tc>
          <w:tcPr>
            <w:tcW w:w="1228"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 xml:space="preserve">QEO：5.1，5.3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据负责人</w:t>
            </w:r>
            <w:r w:rsidR="00531F75">
              <w:rPr>
                <w:rFonts w:asciiTheme="minorEastAsia" w:eastAsiaTheme="minorEastAsia" w:hAnsiTheme="minorEastAsia" w:cs="华文楷体" w:hint="eastAsia"/>
                <w:sz w:val="24"/>
                <w:szCs w:val="24"/>
              </w:rPr>
              <w:t>冯霞霞</w:t>
            </w:r>
            <w:r w:rsidRPr="00575F50">
              <w:rPr>
                <w:rFonts w:asciiTheme="minorEastAsia" w:eastAsiaTheme="minorEastAsia" w:hAnsiTheme="minorEastAsia" w:cs="华文楷体" w:hint="eastAsia"/>
                <w:sz w:val="24"/>
                <w:szCs w:val="24"/>
              </w:rPr>
              <w:t>介绍，公司管理体系运行已</w:t>
            </w:r>
            <w:r w:rsidR="001F1EEC">
              <w:rPr>
                <w:rFonts w:asciiTheme="minorEastAsia" w:eastAsiaTheme="minorEastAsia" w:hAnsiTheme="minorEastAsia" w:cs="华文楷体" w:hint="eastAsia"/>
                <w:sz w:val="24"/>
                <w:szCs w:val="24"/>
              </w:rPr>
              <w:t>7</w:t>
            </w:r>
            <w:r w:rsidR="004C0062">
              <w:rPr>
                <w:rFonts w:asciiTheme="minorEastAsia" w:eastAsiaTheme="minorEastAsia" w:hAnsiTheme="minorEastAsia" w:cs="华文楷体" w:hint="eastAsia"/>
                <w:sz w:val="24"/>
                <w:szCs w:val="24"/>
              </w:rPr>
              <w:t>个多月</w:t>
            </w:r>
            <w:r w:rsidRPr="00575F50">
              <w:rPr>
                <w:rFonts w:asciiTheme="minorEastAsia" w:eastAsiaTheme="minorEastAsia" w:hAnsiTheme="minorEastAsia" w:cs="华文楷体" w:hint="eastAsia"/>
                <w:sz w:val="24"/>
                <w:szCs w:val="24"/>
              </w:rPr>
              <w:t>。对部门及其职责进行了规定，设有</w:t>
            </w:r>
            <w:r w:rsidR="00111910">
              <w:rPr>
                <w:rFonts w:asciiTheme="minorEastAsia" w:eastAsiaTheme="minorEastAsia" w:hAnsiTheme="minorEastAsia" w:cs="华文楷体" w:hint="eastAsia"/>
                <w:sz w:val="24"/>
                <w:szCs w:val="24"/>
              </w:rPr>
              <w:t>行政部</w:t>
            </w:r>
            <w:r w:rsidRPr="00575F50">
              <w:rPr>
                <w:rFonts w:asciiTheme="minorEastAsia" w:eastAsiaTheme="minorEastAsia" w:hAnsiTheme="minorEastAsia" w:cs="华文楷体" w:hint="eastAsia"/>
                <w:sz w:val="24"/>
                <w:szCs w:val="24"/>
              </w:rPr>
              <w:t>、</w:t>
            </w:r>
            <w:r w:rsidR="00111910">
              <w:rPr>
                <w:rFonts w:asciiTheme="minorEastAsia" w:eastAsiaTheme="minorEastAsia" w:hAnsiTheme="minorEastAsia" w:cs="华文楷体" w:hint="eastAsia"/>
                <w:sz w:val="24"/>
                <w:szCs w:val="24"/>
              </w:rPr>
              <w:t>销售部</w:t>
            </w:r>
            <w:r w:rsidRPr="00575F50">
              <w:rPr>
                <w:rFonts w:asciiTheme="minorEastAsia" w:eastAsiaTheme="minorEastAsia" w:hAnsiTheme="minorEastAsia" w:cs="华文楷体" w:hint="eastAsia"/>
                <w:sz w:val="24"/>
                <w:szCs w:val="24"/>
              </w:rPr>
              <w:t>，编制了岗位职责汇编，以文件下发的形式沟通各部门的职责及各部门之间工作的联系。</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总经理</w:t>
            </w:r>
            <w:r w:rsidR="00531F75">
              <w:rPr>
                <w:rFonts w:asciiTheme="minorEastAsia" w:eastAsiaTheme="minorEastAsia" w:hAnsiTheme="minorEastAsia" w:cs="华文楷体" w:hint="eastAsia"/>
                <w:sz w:val="24"/>
                <w:szCs w:val="24"/>
              </w:rPr>
              <w:t>冯霞霞</w:t>
            </w:r>
            <w:r w:rsidRPr="00575F50">
              <w:rPr>
                <w:rFonts w:asciiTheme="minorEastAsia" w:eastAsiaTheme="minorEastAsia" w:hAnsiTheme="minorEastAsia" w:cs="华文楷体" w:hint="eastAsia"/>
                <w:sz w:val="24"/>
                <w:szCs w:val="24"/>
              </w:rPr>
              <w:t>，主要负责公司全面工作，日常主要侧重于公司财务工作，根据体系的要求，负责组织制定方针、目标，管理评审等工作；</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管代</w:t>
            </w:r>
            <w:r w:rsidR="00531F75">
              <w:rPr>
                <w:rFonts w:asciiTheme="minorEastAsia" w:eastAsiaTheme="minorEastAsia" w:hAnsiTheme="minorEastAsia" w:cs="华文楷体" w:hint="eastAsia"/>
                <w:sz w:val="24"/>
                <w:szCs w:val="24"/>
              </w:rPr>
              <w:t>于海坤</w:t>
            </w:r>
            <w:r w:rsidRPr="00575F50">
              <w:rPr>
                <w:rFonts w:asciiTheme="minorEastAsia" w:eastAsiaTheme="minorEastAsia" w:hAnsiTheme="minorEastAsia" w:cs="华文楷体" w:hint="eastAsia"/>
                <w:sz w:val="24"/>
                <w:szCs w:val="24"/>
              </w:rPr>
              <w:t>，主要负责公司</w:t>
            </w:r>
            <w:r w:rsidR="00CB69D7">
              <w:rPr>
                <w:rFonts w:asciiTheme="minorEastAsia" w:eastAsiaTheme="minorEastAsia" w:hAnsiTheme="minorEastAsia" w:cs="华文楷体" w:hint="eastAsia"/>
                <w:sz w:val="24"/>
                <w:szCs w:val="24"/>
              </w:rPr>
              <w:t>行政</w:t>
            </w:r>
            <w:r w:rsidRPr="00575F50">
              <w:rPr>
                <w:rFonts w:asciiTheme="minorEastAsia" w:eastAsiaTheme="minorEastAsia" w:hAnsiTheme="minorEastAsia" w:cs="华文楷体" w:hint="eastAsia"/>
                <w:sz w:val="24"/>
                <w:szCs w:val="24"/>
              </w:rPr>
              <w:t>及</w:t>
            </w:r>
            <w:r w:rsidR="001F1EEC">
              <w:rPr>
                <w:rFonts w:asciiTheme="minorEastAsia" w:eastAsiaTheme="minorEastAsia" w:hAnsiTheme="minorEastAsia" w:cs="华文楷体" w:hint="eastAsia"/>
                <w:sz w:val="24"/>
                <w:szCs w:val="24"/>
              </w:rPr>
              <w:t>和市场</w:t>
            </w:r>
            <w:r w:rsidRPr="00575F50">
              <w:rPr>
                <w:rFonts w:asciiTheme="minorEastAsia" w:eastAsiaTheme="minorEastAsia" w:hAnsiTheme="minorEastAsia" w:cs="华文楷体" w:hint="eastAsia"/>
                <w:sz w:val="24"/>
                <w:szCs w:val="24"/>
              </w:rPr>
              <w:t>工作。</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1、确保本公司三体系所需的过程得到建立、实施和保持；</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2、向总经理报告体系运行的业绩，包括改进的需求；</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3、在全公司范围内促进满足顾客要求意识、环境保护意识、职业健康安全意识的形成和提高；就体系有关事宜对外联系。</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总经理主持建立了质量环境职业健康安全管理体系，对管理体系的运行和保持进行了适当的授权，提供了必需的资源，能履行其管理承诺。</w:t>
            </w:r>
          </w:p>
          <w:p w:rsidR="00BA4EC7" w:rsidRPr="00575F50" w:rsidRDefault="00901044" w:rsidP="005E772E">
            <w:pPr>
              <w:spacing w:line="360" w:lineRule="auto"/>
              <w:ind w:firstLineChars="200" w:firstLine="480"/>
              <w:rPr>
                <w:rFonts w:asciiTheme="minorEastAsia" w:eastAsiaTheme="minorEastAsia" w:hAnsiTheme="minorEastAsia" w:cs="华文楷体"/>
                <w:sz w:val="24"/>
                <w:szCs w:val="24"/>
              </w:rPr>
            </w:pPr>
            <w:proofErr w:type="gramStart"/>
            <w:r w:rsidRPr="00575F50">
              <w:rPr>
                <w:rFonts w:asciiTheme="minorEastAsia" w:eastAsiaTheme="minorEastAsia" w:hAnsiTheme="minorEastAsia" w:cs="华文楷体" w:hint="eastAsia"/>
                <w:sz w:val="24"/>
                <w:szCs w:val="24"/>
              </w:rPr>
              <w:t>经交流</w:t>
            </w:r>
            <w:proofErr w:type="gramEnd"/>
            <w:r w:rsidRPr="00575F50">
              <w:rPr>
                <w:rFonts w:asciiTheme="minorEastAsia" w:eastAsiaTheme="minorEastAsia" w:hAnsiTheme="minorEastAsia" w:cs="华文楷体" w:hint="eastAsia"/>
                <w:sz w:val="24"/>
                <w:szCs w:val="24"/>
              </w:rPr>
              <w:t>总经理和管代熟悉管理体系的基本运行情况，比较重视体系建设。</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3533"/>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lastRenderedPageBreak/>
              <w:t>理解组织及其环境</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QEO：4.1</w:t>
            </w:r>
          </w:p>
        </w:tc>
        <w:tc>
          <w:tcPr>
            <w:tcW w:w="10943" w:type="dxa"/>
            <w:vAlign w:val="center"/>
          </w:tcPr>
          <w:p w:rsidR="00BA4EC7" w:rsidRPr="002314AF" w:rsidRDefault="00901044" w:rsidP="002314AF">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cs="华文楷体" w:hint="eastAsia"/>
                <w:sz w:val="24"/>
                <w:szCs w:val="24"/>
              </w:rPr>
              <w:t>提供《管理</w:t>
            </w:r>
            <w:r w:rsidRPr="002314AF">
              <w:rPr>
                <w:rFonts w:asciiTheme="minorEastAsia" w:eastAsiaTheme="minorEastAsia" w:hAnsiTheme="minorEastAsia" w:hint="eastAsia"/>
                <w:sz w:val="24"/>
                <w:szCs w:val="24"/>
              </w:rPr>
              <w:t>手册</w:t>
            </w:r>
            <w:r w:rsidR="00531F75">
              <w:rPr>
                <w:rFonts w:asciiTheme="minorEastAsia" w:eastAsiaTheme="minorEastAsia" w:hAnsiTheme="minorEastAsia" w:hint="eastAsia"/>
                <w:sz w:val="24"/>
                <w:szCs w:val="24"/>
              </w:rPr>
              <w:t>SDBF</w:t>
            </w:r>
            <w:r w:rsidR="00E16311">
              <w:rPr>
                <w:rFonts w:asciiTheme="minorEastAsia" w:eastAsiaTheme="minorEastAsia" w:hAnsiTheme="minorEastAsia" w:hint="eastAsia"/>
                <w:sz w:val="24"/>
                <w:szCs w:val="24"/>
              </w:rPr>
              <w:t>QES</w:t>
            </w:r>
            <w:r w:rsidRPr="002314AF">
              <w:rPr>
                <w:rFonts w:asciiTheme="minorEastAsia" w:eastAsiaTheme="minorEastAsia" w:hAnsiTheme="minorEastAsia" w:hint="eastAsia"/>
                <w:sz w:val="24"/>
                <w:szCs w:val="24"/>
              </w:rPr>
              <w:t>-SC—202</w:t>
            </w:r>
            <w:r w:rsidR="00BA315A" w:rsidRPr="002314AF">
              <w:rPr>
                <w:rFonts w:asciiTheme="minorEastAsia" w:eastAsiaTheme="minorEastAsia" w:hAnsiTheme="minorEastAsia" w:hint="eastAsia"/>
                <w:sz w:val="24"/>
                <w:szCs w:val="24"/>
              </w:rPr>
              <w:t>1</w:t>
            </w:r>
            <w:r w:rsidRPr="002314AF">
              <w:rPr>
                <w:rFonts w:asciiTheme="minorEastAsia" w:eastAsiaTheme="minorEastAsia" w:hAnsiTheme="minorEastAsia" w:hint="eastAsia"/>
                <w:sz w:val="24"/>
                <w:szCs w:val="24"/>
              </w:rPr>
              <w:t>》，对公司地理位置、国内市场地位、法律法规要求、公司内部文化观价值观、内外部环境变化等</w:t>
            </w:r>
            <w:proofErr w:type="gramStart"/>
            <w:r w:rsidRPr="002314AF">
              <w:rPr>
                <w:rFonts w:asciiTheme="minorEastAsia" w:eastAsiaTheme="minorEastAsia" w:hAnsiTheme="minorEastAsia" w:hint="eastAsia"/>
                <w:sz w:val="24"/>
                <w:szCs w:val="24"/>
              </w:rPr>
              <w:t>作出</w:t>
            </w:r>
            <w:proofErr w:type="gramEnd"/>
            <w:r w:rsidRPr="002314AF">
              <w:rPr>
                <w:rFonts w:asciiTheme="minorEastAsia" w:eastAsiaTheme="minorEastAsia" w:hAnsiTheme="minorEastAsia" w:hint="eastAsia"/>
                <w:sz w:val="24"/>
                <w:szCs w:val="24"/>
              </w:rPr>
              <w:t xml:space="preserve">描述。 </w:t>
            </w:r>
          </w:p>
          <w:p w:rsidR="002314AF" w:rsidRPr="002314AF" w:rsidRDefault="002314AF" w:rsidP="002314AF">
            <w:pPr>
              <w:spacing w:line="360" w:lineRule="auto"/>
              <w:ind w:firstLine="420"/>
              <w:rPr>
                <w:rFonts w:asciiTheme="minorEastAsia" w:eastAsiaTheme="minorEastAsia" w:hAnsiTheme="minorEastAsia"/>
                <w:sz w:val="24"/>
                <w:szCs w:val="24"/>
              </w:rPr>
            </w:pPr>
            <w:r w:rsidRPr="002314AF">
              <w:rPr>
                <w:rFonts w:asciiTheme="minorEastAsia" w:eastAsiaTheme="minorEastAsia" w:hAnsiTheme="minorEastAsia" w:hint="eastAsia"/>
                <w:sz w:val="24"/>
                <w:szCs w:val="24"/>
              </w:rPr>
              <w:t>形成《组织的内外重要环境因素分析表》，内部环境因素（人力因素、财务因素、固体废弃物处理、火灾隐患、触电隐患、职业病隐患等）及状况描述，企业外部环境因素（政治环境、社会环境、经济环境、法律法规、政府部门要求等）及状况描述。内部、外部问题或因素的分析结果，作为保持和持续改进管理体系考虑的因素。</w:t>
            </w:r>
          </w:p>
          <w:p w:rsidR="00BA4EC7" w:rsidRPr="00575F50" w:rsidRDefault="002314AF" w:rsidP="002314AF">
            <w:pPr>
              <w:spacing w:line="360" w:lineRule="auto"/>
              <w:ind w:firstLine="420"/>
              <w:rPr>
                <w:rFonts w:asciiTheme="minorEastAsia" w:eastAsiaTheme="minorEastAsia" w:hAnsiTheme="minorEastAsia" w:cs="华文楷体"/>
                <w:sz w:val="24"/>
                <w:szCs w:val="24"/>
              </w:rPr>
            </w:pPr>
            <w:r w:rsidRPr="002314AF">
              <w:rPr>
                <w:rFonts w:asciiTheme="minorEastAsia" w:eastAsiaTheme="minorEastAsia" w:hAnsiTheme="minorEastAsia" w:hint="eastAsia"/>
                <w:sz w:val="24"/>
                <w:szCs w:val="24"/>
              </w:rPr>
              <w:t>组织能充分理解组织所处的内外部环境，基本满足要求。</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1668"/>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理解相关方的需求和期望</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QEO：4.2</w:t>
            </w:r>
          </w:p>
        </w:tc>
        <w:tc>
          <w:tcPr>
            <w:tcW w:w="10943" w:type="dxa"/>
            <w:vAlign w:val="center"/>
          </w:tcPr>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相关方对公司持续提供符合顾客要求和适用法律法规要求的产品和服务的能力产生影响或潜在影响，</w:t>
            </w:r>
            <w:r w:rsidR="00111910">
              <w:rPr>
                <w:rFonts w:asciiTheme="minorEastAsia" w:eastAsiaTheme="minorEastAsia" w:hAnsiTheme="minorEastAsia" w:hint="eastAsia"/>
                <w:sz w:val="24"/>
                <w:szCs w:val="24"/>
              </w:rPr>
              <w:t>行政部</w:t>
            </w:r>
            <w:r w:rsidRPr="00575F50">
              <w:rPr>
                <w:rFonts w:asciiTheme="minorEastAsia" w:eastAsiaTheme="minorEastAsia" w:hAnsiTheme="minorEastAsia" w:hint="eastAsia"/>
                <w:sz w:val="24"/>
                <w:szCs w:val="24"/>
              </w:rPr>
              <w:t>确定了：</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a)与质量、环境、职业健康安全管理体系有关的相关方； </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b)这些相关方的要求。</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c）识别这些需求和期望中属于其合</w:t>
            </w:r>
            <w:proofErr w:type="gramStart"/>
            <w:r w:rsidRPr="00575F50">
              <w:rPr>
                <w:rFonts w:asciiTheme="minorEastAsia" w:eastAsiaTheme="minorEastAsia" w:hAnsiTheme="minorEastAsia" w:hint="eastAsia"/>
                <w:sz w:val="24"/>
                <w:szCs w:val="24"/>
              </w:rPr>
              <w:t>规</w:t>
            </w:r>
            <w:proofErr w:type="gramEnd"/>
            <w:r w:rsidRPr="00575F50">
              <w:rPr>
                <w:rFonts w:asciiTheme="minorEastAsia" w:eastAsiaTheme="minorEastAsia" w:hAnsiTheme="minorEastAsia" w:hint="eastAsia"/>
                <w:sz w:val="24"/>
                <w:szCs w:val="24"/>
              </w:rPr>
              <w:t>义务范围的要求，强制执行，满足要求。</w:t>
            </w:r>
          </w:p>
          <w:p w:rsidR="00BA4EC7" w:rsidRPr="00575F50" w:rsidRDefault="00901044" w:rsidP="00E37E7F">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查到：</w:t>
            </w:r>
            <w:r w:rsidR="002415C6">
              <w:rPr>
                <w:rFonts w:asciiTheme="minorEastAsia" w:eastAsiaTheme="minorEastAsia" w:hAnsiTheme="minorEastAsia" w:hint="eastAsia"/>
                <w:sz w:val="24"/>
                <w:szCs w:val="24"/>
              </w:rPr>
              <w:t>“</w:t>
            </w:r>
            <w:r w:rsidR="005E772E" w:rsidRPr="005E772E">
              <w:rPr>
                <w:rFonts w:asciiTheme="minorEastAsia" w:eastAsiaTheme="minorEastAsia" w:hAnsiTheme="minorEastAsia" w:hint="eastAsia"/>
                <w:sz w:val="24"/>
                <w:szCs w:val="24"/>
              </w:rPr>
              <w:t>组织的相关方需求和期望调查表</w:t>
            </w:r>
            <w:r w:rsidR="002415C6">
              <w:rPr>
                <w:rFonts w:asciiTheme="minorEastAsia" w:eastAsiaTheme="minorEastAsia" w:hAnsiTheme="minorEastAsia" w:hint="eastAsia"/>
                <w:sz w:val="24"/>
                <w:szCs w:val="24"/>
              </w:rPr>
              <w:t>”</w:t>
            </w:r>
            <w:r w:rsidR="00E37E7F">
              <w:rPr>
                <w:rFonts w:asciiTheme="minorEastAsia" w:eastAsiaTheme="minorEastAsia" w:hAnsiTheme="minorEastAsia" w:hint="eastAsia"/>
                <w:sz w:val="24"/>
                <w:szCs w:val="24"/>
              </w:rPr>
              <w:t>、“</w:t>
            </w:r>
            <w:r w:rsidR="00E37E7F" w:rsidRPr="00E37E7F">
              <w:rPr>
                <w:rFonts w:asciiTheme="minorEastAsia" w:eastAsiaTheme="minorEastAsia" w:hAnsiTheme="minorEastAsia"/>
                <w:sz w:val="24"/>
                <w:szCs w:val="24"/>
              </w:rPr>
              <w:t>相关方期望或要求监视和评审记录</w:t>
            </w:r>
            <w:r w:rsidR="00E37E7F">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，对“</w:t>
            </w:r>
            <w:r w:rsidR="00E37E7F" w:rsidRPr="00E37E7F">
              <w:rPr>
                <w:rFonts w:asciiTheme="minorEastAsia" w:eastAsiaTheme="minorEastAsia" w:hAnsiTheme="minorEastAsia" w:hint="eastAsia"/>
                <w:sz w:val="24"/>
                <w:szCs w:val="24"/>
              </w:rPr>
              <w:t>顾 客 / 最 终 消费者</w:t>
            </w:r>
            <w:r w:rsidR="00E37E7F">
              <w:rPr>
                <w:rFonts w:asciiTheme="minorEastAsia" w:eastAsiaTheme="minorEastAsia" w:hAnsiTheme="minorEastAsia" w:hint="eastAsia"/>
                <w:sz w:val="24"/>
                <w:szCs w:val="24"/>
              </w:rPr>
              <w:t>、</w:t>
            </w:r>
            <w:r w:rsidR="00E37E7F" w:rsidRPr="00E37E7F">
              <w:rPr>
                <w:rFonts w:asciiTheme="minorEastAsia" w:eastAsiaTheme="minorEastAsia" w:hAnsiTheme="minorEastAsia" w:hint="eastAsia"/>
                <w:sz w:val="24"/>
                <w:szCs w:val="24"/>
              </w:rPr>
              <w:t>员工</w:t>
            </w:r>
            <w:r w:rsidR="00E37E7F">
              <w:rPr>
                <w:rFonts w:asciiTheme="minorEastAsia" w:eastAsiaTheme="minorEastAsia" w:hAnsiTheme="minorEastAsia" w:hint="eastAsia"/>
                <w:sz w:val="24"/>
                <w:szCs w:val="24"/>
              </w:rPr>
              <w:t>、</w:t>
            </w:r>
            <w:r w:rsidR="00E37E7F" w:rsidRPr="00E37E7F">
              <w:rPr>
                <w:rFonts w:asciiTheme="minorEastAsia" w:eastAsiaTheme="minorEastAsia" w:hAnsiTheme="minorEastAsia" w:hint="eastAsia"/>
                <w:sz w:val="24"/>
                <w:szCs w:val="24"/>
              </w:rPr>
              <w:t>政府</w:t>
            </w:r>
            <w:r w:rsidR="00E37E7F">
              <w:rPr>
                <w:rFonts w:asciiTheme="minorEastAsia" w:eastAsiaTheme="minorEastAsia" w:hAnsiTheme="minorEastAsia" w:hint="eastAsia"/>
                <w:sz w:val="24"/>
                <w:szCs w:val="24"/>
              </w:rPr>
              <w:t>、</w:t>
            </w:r>
            <w:r w:rsidR="00E37E7F" w:rsidRPr="00E37E7F">
              <w:rPr>
                <w:rFonts w:asciiTheme="minorEastAsia" w:eastAsiaTheme="minorEastAsia" w:hAnsiTheme="minorEastAsia" w:hint="eastAsia"/>
                <w:sz w:val="24"/>
                <w:szCs w:val="24"/>
              </w:rPr>
              <w:t>外 部 供 方</w:t>
            </w:r>
            <w:r w:rsidR="00E37E7F">
              <w:rPr>
                <w:rFonts w:asciiTheme="minorEastAsia" w:eastAsiaTheme="minorEastAsia" w:hAnsiTheme="minorEastAsia" w:hint="eastAsia"/>
                <w:sz w:val="24"/>
                <w:szCs w:val="24"/>
              </w:rPr>
              <w:t>、</w:t>
            </w:r>
            <w:r w:rsidR="00E37E7F" w:rsidRPr="00E37E7F">
              <w:rPr>
                <w:rFonts w:asciiTheme="minorEastAsia" w:eastAsiaTheme="minorEastAsia" w:hAnsiTheme="minorEastAsia" w:hint="eastAsia"/>
                <w:sz w:val="24"/>
                <w:szCs w:val="24"/>
              </w:rPr>
              <w:t>竞争对手</w:t>
            </w:r>
            <w:r w:rsidR="00E37E7F">
              <w:rPr>
                <w:rFonts w:asciiTheme="minorEastAsia" w:eastAsiaTheme="minorEastAsia" w:hAnsiTheme="minorEastAsia" w:hint="eastAsia"/>
                <w:sz w:val="24"/>
                <w:szCs w:val="24"/>
              </w:rPr>
              <w:t>、</w:t>
            </w:r>
            <w:r w:rsidR="00E37E7F" w:rsidRPr="00E37E7F">
              <w:rPr>
                <w:rFonts w:asciiTheme="minorEastAsia" w:eastAsiaTheme="minorEastAsia" w:hAnsiTheme="minorEastAsia" w:hint="eastAsia"/>
                <w:sz w:val="24"/>
                <w:szCs w:val="24"/>
              </w:rPr>
              <w:t>社会</w:t>
            </w:r>
            <w:r w:rsidR="00E37E7F">
              <w:rPr>
                <w:rFonts w:asciiTheme="minorEastAsia" w:eastAsiaTheme="minorEastAsia" w:hAnsiTheme="minorEastAsia" w:hint="eastAsia"/>
                <w:sz w:val="24"/>
                <w:szCs w:val="24"/>
              </w:rPr>
              <w:t>、</w:t>
            </w:r>
            <w:r w:rsidR="00E37E7F" w:rsidRPr="00E37E7F">
              <w:rPr>
                <w:rFonts w:asciiTheme="minorEastAsia" w:eastAsiaTheme="minorEastAsia" w:hAnsiTheme="minorEastAsia" w:hint="eastAsia"/>
                <w:sz w:val="24"/>
                <w:szCs w:val="24"/>
              </w:rPr>
              <w:t>相邻单位</w:t>
            </w:r>
            <w:r w:rsidRPr="00575F50">
              <w:rPr>
                <w:rFonts w:asciiTheme="minorEastAsia" w:eastAsiaTheme="minorEastAsia" w:hAnsiTheme="minorEastAsia" w:hint="eastAsia"/>
                <w:sz w:val="24"/>
                <w:szCs w:val="24"/>
              </w:rPr>
              <w:t>”等相关方的需求和期望等项目进行了影响程度分析，并制定了</w:t>
            </w:r>
            <w:r w:rsidR="00E37E7F">
              <w:rPr>
                <w:rFonts w:asciiTheme="minorEastAsia" w:eastAsiaTheme="minorEastAsia" w:hAnsiTheme="minorEastAsia" w:hint="eastAsia"/>
                <w:sz w:val="24"/>
                <w:szCs w:val="24"/>
              </w:rPr>
              <w:t>措施，经评审</w:t>
            </w:r>
            <w:r w:rsidR="00E37E7F" w:rsidRPr="00E37E7F">
              <w:rPr>
                <w:rFonts w:asciiTheme="minorEastAsia" w:eastAsiaTheme="minorEastAsia" w:hAnsiTheme="minorEastAsia" w:hint="eastAsia"/>
                <w:sz w:val="24"/>
                <w:szCs w:val="24"/>
              </w:rPr>
              <w:t>公司目前满足了其预期，公司拟通过持续改进等措施，进一步提供公司满足其要求的能力</w:t>
            </w:r>
            <w:r w:rsidRPr="00575F50">
              <w:rPr>
                <w:rFonts w:asciiTheme="minorEastAsia" w:eastAsiaTheme="minorEastAsia" w:hAnsiTheme="minorEastAsia" w:hint="eastAsia"/>
                <w:sz w:val="24"/>
                <w:szCs w:val="24"/>
              </w:rPr>
              <w:t>。</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相关</w:t>
            </w:r>
            <w:proofErr w:type="gramStart"/>
            <w:r w:rsidRPr="00575F50">
              <w:rPr>
                <w:rFonts w:asciiTheme="minorEastAsia" w:eastAsiaTheme="minorEastAsia" w:hAnsiTheme="minorEastAsia" w:hint="eastAsia"/>
                <w:sz w:val="24"/>
                <w:szCs w:val="24"/>
              </w:rPr>
              <w:t>方需求</w:t>
            </w:r>
            <w:proofErr w:type="gramEnd"/>
            <w:r w:rsidRPr="00575F50">
              <w:rPr>
                <w:rFonts w:asciiTheme="minorEastAsia" w:eastAsiaTheme="minorEastAsia" w:hAnsiTheme="minorEastAsia" w:hint="eastAsia"/>
                <w:sz w:val="24"/>
                <w:szCs w:val="24"/>
              </w:rPr>
              <w:t>与期望的确认、监视、评审基本符合要求。</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5234"/>
        </w:trPr>
        <w:tc>
          <w:tcPr>
            <w:tcW w:w="1892" w:type="dxa"/>
            <w:vAlign w:val="center"/>
          </w:tcPr>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lastRenderedPageBreak/>
              <w:t>质量/环境/职业健康安全/职业健康安全管理体系的范围</w:t>
            </w:r>
          </w:p>
        </w:tc>
        <w:tc>
          <w:tcPr>
            <w:tcW w:w="1228" w:type="dxa"/>
            <w:vAlign w:val="center"/>
          </w:tcPr>
          <w:p w:rsidR="00BA4EC7" w:rsidRPr="00575F50" w:rsidRDefault="00901044" w:rsidP="00147BA3">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QEO：4.3</w:t>
            </w:r>
          </w:p>
        </w:tc>
        <w:tc>
          <w:tcPr>
            <w:tcW w:w="10943" w:type="dxa"/>
            <w:vAlign w:val="center"/>
          </w:tcPr>
          <w:p w:rsidR="00BA4EC7" w:rsidRPr="00147BA3" w:rsidRDefault="00901044" w:rsidP="00147BA3">
            <w:pPr>
              <w:spacing w:line="360" w:lineRule="auto"/>
              <w:ind w:firstLine="420"/>
              <w:jc w:val="left"/>
              <w:rPr>
                <w:rFonts w:asciiTheme="minorEastAsia" w:eastAsiaTheme="minorEastAsia" w:hAnsiTheme="minorEastAsia"/>
                <w:sz w:val="24"/>
                <w:szCs w:val="24"/>
              </w:rPr>
            </w:pPr>
            <w:r w:rsidRPr="00147BA3">
              <w:rPr>
                <w:rFonts w:asciiTheme="minorEastAsia" w:eastAsiaTheme="minorEastAsia" w:hAnsiTheme="minorEastAsia" w:hint="eastAsia"/>
                <w:sz w:val="24"/>
                <w:szCs w:val="24"/>
              </w:rPr>
              <w:t>经确认企业的管理体系范围</w:t>
            </w:r>
            <w:r w:rsidR="00147BA3" w:rsidRPr="00147BA3">
              <w:rPr>
                <w:rFonts w:asciiTheme="minorEastAsia" w:eastAsiaTheme="minorEastAsia" w:hAnsiTheme="minorEastAsia" w:hint="eastAsia"/>
                <w:sz w:val="24"/>
                <w:szCs w:val="24"/>
              </w:rPr>
              <w:t>为</w:t>
            </w:r>
            <w:r w:rsidRPr="00147BA3">
              <w:rPr>
                <w:rFonts w:asciiTheme="minorEastAsia" w:eastAsiaTheme="minorEastAsia" w:hAnsiTheme="minorEastAsia" w:hint="eastAsia"/>
                <w:sz w:val="24"/>
                <w:szCs w:val="24"/>
              </w:rPr>
              <w:t>：</w:t>
            </w:r>
          </w:p>
          <w:p w:rsidR="00147BA3" w:rsidRPr="00147BA3" w:rsidRDefault="00147BA3" w:rsidP="00147BA3">
            <w:pPr>
              <w:spacing w:line="360" w:lineRule="auto"/>
              <w:rPr>
                <w:rFonts w:asciiTheme="minorEastAsia" w:eastAsiaTheme="minorEastAsia" w:hAnsiTheme="minorEastAsia"/>
                <w:sz w:val="24"/>
                <w:szCs w:val="24"/>
              </w:rPr>
            </w:pPr>
            <w:bookmarkStart w:id="0" w:name="审核范围"/>
            <w:r w:rsidRPr="00147BA3">
              <w:rPr>
                <w:rFonts w:asciiTheme="minorEastAsia" w:eastAsiaTheme="minorEastAsia" w:hAnsiTheme="minorEastAsia"/>
                <w:sz w:val="24"/>
                <w:szCs w:val="24"/>
              </w:rPr>
              <w:t>Q：</w:t>
            </w:r>
            <w:r w:rsidR="00C05EA5">
              <w:rPr>
                <w:rFonts w:asciiTheme="minorEastAsia" w:eastAsiaTheme="minorEastAsia" w:hAnsiTheme="minorEastAsia" w:hint="eastAsia"/>
                <w:sz w:val="24"/>
                <w:szCs w:val="24"/>
              </w:rPr>
              <w:t>教学仪器、幼儿教具、厨房设备、音体美卫劳器材、探究仪器、多媒体教学设备、云教室、录播系统、监控设备、心理咨询室设备、学生课桌椅、床、学生校服、地理历史教室设备、玻璃仪器、家用电器、数码产品、办公设备、办公家具、实验室成套设备、环保仪器、仪器橱柜、健身器材、3D实训</w:t>
            </w:r>
            <w:proofErr w:type="gramStart"/>
            <w:r w:rsidR="00C05EA5">
              <w:rPr>
                <w:rFonts w:asciiTheme="minorEastAsia" w:eastAsiaTheme="minorEastAsia" w:hAnsiTheme="minorEastAsia" w:hint="eastAsia"/>
                <w:sz w:val="24"/>
                <w:szCs w:val="24"/>
              </w:rPr>
              <w:t>室配套</w:t>
            </w:r>
            <w:proofErr w:type="gramEnd"/>
            <w:r w:rsidR="00C05EA5">
              <w:rPr>
                <w:rFonts w:asciiTheme="minorEastAsia" w:eastAsiaTheme="minorEastAsia" w:hAnsiTheme="minorEastAsia" w:hint="eastAsia"/>
                <w:sz w:val="24"/>
                <w:szCs w:val="24"/>
              </w:rPr>
              <w:t>设施</w:t>
            </w:r>
            <w:r w:rsidRPr="00147BA3">
              <w:rPr>
                <w:rFonts w:asciiTheme="minorEastAsia" w:eastAsiaTheme="minorEastAsia" w:hAnsiTheme="minorEastAsia" w:hint="eastAsia"/>
                <w:sz w:val="24"/>
                <w:szCs w:val="24"/>
              </w:rPr>
              <w:t>的销售</w:t>
            </w:r>
          </w:p>
          <w:p w:rsidR="00147BA3" w:rsidRPr="00147BA3" w:rsidRDefault="00147BA3" w:rsidP="00147BA3">
            <w:pPr>
              <w:spacing w:line="360" w:lineRule="auto"/>
              <w:rPr>
                <w:rFonts w:asciiTheme="minorEastAsia" w:eastAsiaTheme="minorEastAsia" w:hAnsiTheme="minorEastAsia"/>
                <w:sz w:val="24"/>
                <w:szCs w:val="24"/>
              </w:rPr>
            </w:pPr>
            <w:r w:rsidRPr="00147BA3">
              <w:rPr>
                <w:rFonts w:asciiTheme="minorEastAsia" w:eastAsiaTheme="minorEastAsia" w:hAnsiTheme="minorEastAsia"/>
                <w:sz w:val="24"/>
                <w:szCs w:val="24"/>
              </w:rPr>
              <w:t>E：</w:t>
            </w:r>
            <w:r w:rsidR="00C05EA5">
              <w:rPr>
                <w:rFonts w:asciiTheme="minorEastAsia" w:eastAsiaTheme="minorEastAsia" w:hAnsiTheme="minorEastAsia" w:hint="eastAsia"/>
                <w:sz w:val="24"/>
                <w:szCs w:val="24"/>
              </w:rPr>
              <w:t>教学仪器、幼儿教具、厨房设备、音体美卫劳器材、探究仪器、多媒体教学设备、云教室、录播系统、监控设备、心理咨询室设备、学生课桌椅、床、学生校服、地理历史教室设备、玻璃仪器、家用电器、数码产品、办公设备、办公家具、实验室成套设备、环保仪器、仪器橱柜、健身器材、3D实训</w:t>
            </w:r>
            <w:proofErr w:type="gramStart"/>
            <w:r w:rsidR="00C05EA5">
              <w:rPr>
                <w:rFonts w:asciiTheme="minorEastAsia" w:eastAsiaTheme="minorEastAsia" w:hAnsiTheme="minorEastAsia" w:hint="eastAsia"/>
                <w:sz w:val="24"/>
                <w:szCs w:val="24"/>
              </w:rPr>
              <w:t>室配套</w:t>
            </w:r>
            <w:proofErr w:type="gramEnd"/>
            <w:r w:rsidR="00C05EA5">
              <w:rPr>
                <w:rFonts w:asciiTheme="minorEastAsia" w:eastAsiaTheme="minorEastAsia" w:hAnsiTheme="minorEastAsia" w:hint="eastAsia"/>
                <w:sz w:val="24"/>
                <w:szCs w:val="24"/>
              </w:rPr>
              <w:t>设施</w:t>
            </w:r>
            <w:r w:rsidRPr="00147BA3">
              <w:rPr>
                <w:rFonts w:asciiTheme="minorEastAsia" w:eastAsiaTheme="minorEastAsia" w:hAnsiTheme="minorEastAsia" w:hint="eastAsia"/>
                <w:sz w:val="24"/>
                <w:szCs w:val="24"/>
              </w:rPr>
              <w:t>的销售</w:t>
            </w:r>
            <w:r w:rsidRPr="00147BA3">
              <w:rPr>
                <w:rFonts w:asciiTheme="minorEastAsia" w:eastAsiaTheme="minorEastAsia" w:hAnsiTheme="minorEastAsia"/>
                <w:sz w:val="24"/>
                <w:szCs w:val="24"/>
              </w:rPr>
              <w:t>所涉及场所的相关环境管理活动</w:t>
            </w:r>
          </w:p>
          <w:p w:rsidR="00147BA3" w:rsidRPr="00147BA3" w:rsidRDefault="00147BA3" w:rsidP="00147BA3">
            <w:pPr>
              <w:spacing w:line="360" w:lineRule="auto"/>
              <w:rPr>
                <w:rFonts w:asciiTheme="minorEastAsia" w:eastAsiaTheme="minorEastAsia" w:hAnsiTheme="minorEastAsia"/>
                <w:sz w:val="24"/>
                <w:szCs w:val="24"/>
              </w:rPr>
            </w:pPr>
            <w:r w:rsidRPr="00147BA3">
              <w:rPr>
                <w:rFonts w:asciiTheme="minorEastAsia" w:eastAsiaTheme="minorEastAsia" w:hAnsiTheme="minorEastAsia"/>
                <w:sz w:val="24"/>
                <w:szCs w:val="24"/>
              </w:rPr>
              <w:t>O：</w:t>
            </w:r>
            <w:r w:rsidR="00C05EA5">
              <w:rPr>
                <w:rFonts w:asciiTheme="minorEastAsia" w:eastAsiaTheme="minorEastAsia" w:hAnsiTheme="minorEastAsia" w:hint="eastAsia"/>
                <w:sz w:val="24"/>
                <w:szCs w:val="24"/>
              </w:rPr>
              <w:t>教学仪器、幼儿教具、厨房设备、音体美卫劳器材、探究仪器、多媒体教学设备、云教室、录播系统、监控设备、心理咨询室设备、学生课桌椅、床、学生校服、地理历史教室设备、玻璃仪器、家用电器、数码产品、办公设备、办公家具、实验室成套设备、环保仪器、仪器橱柜、健身器材、3D实训</w:t>
            </w:r>
            <w:proofErr w:type="gramStart"/>
            <w:r w:rsidR="00C05EA5">
              <w:rPr>
                <w:rFonts w:asciiTheme="minorEastAsia" w:eastAsiaTheme="minorEastAsia" w:hAnsiTheme="minorEastAsia" w:hint="eastAsia"/>
                <w:sz w:val="24"/>
                <w:szCs w:val="24"/>
              </w:rPr>
              <w:t>室配套</w:t>
            </w:r>
            <w:proofErr w:type="gramEnd"/>
            <w:r w:rsidR="00C05EA5">
              <w:rPr>
                <w:rFonts w:asciiTheme="minorEastAsia" w:eastAsiaTheme="minorEastAsia" w:hAnsiTheme="minorEastAsia" w:hint="eastAsia"/>
                <w:sz w:val="24"/>
                <w:szCs w:val="24"/>
              </w:rPr>
              <w:t>设施</w:t>
            </w:r>
            <w:r w:rsidRPr="00147BA3">
              <w:rPr>
                <w:rFonts w:asciiTheme="minorEastAsia" w:eastAsiaTheme="minorEastAsia" w:hAnsiTheme="minorEastAsia" w:hint="eastAsia"/>
                <w:sz w:val="24"/>
                <w:szCs w:val="24"/>
              </w:rPr>
              <w:t>的销售</w:t>
            </w:r>
            <w:r w:rsidRPr="00147BA3">
              <w:rPr>
                <w:rFonts w:asciiTheme="minorEastAsia" w:eastAsiaTheme="minorEastAsia" w:hAnsiTheme="minorEastAsia"/>
                <w:sz w:val="24"/>
                <w:szCs w:val="24"/>
              </w:rPr>
              <w:t>所涉及场所的相关职业健康安全管理活动</w:t>
            </w:r>
          </w:p>
          <w:bookmarkEnd w:id="0"/>
          <w:p w:rsidR="00BA4EC7" w:rsidRPr="00147BA3" w:rsidRDefault="00901044" w:rsidP="005A19C2">
            <w:pPr>
              <w:spacing w:line="360" w:lineRule="auto"/>
              <w:ind w:firstLineChars="200" w:firstLine="480"/>
              <w:rPr>
                <w:rFonts w:asciiTheme="minorEastAsia" w:eastAsiaTheme="minorEastAsia" w:hAnsiTheme="minorEastAsia"/>
                <w:sz w:val="24"/>
                <w:szCs w:val="24"/>
              </w:rPr>
            </w:pPr>
            <w:r w:rsidRPr="00147BA3">
              <w:rPr>
                <w:rFonts w:asciiTheme="minorEastAsia" w:eastAsiaTheme="minorEastAsia" w:hAnsiTheme="minorEastAsia" w:hint="eastAsia"/>
                <w:sz w:val="24"/>
                <w:szCs w:val="24"/>
              </w:rPr>
              <w:t>公司按照常规销售模式销售无需再进行设计开发，因此Q8.3条款不适用，这个条款的不适用不影响组织确保产品和服务合格以及增强顾客满意的能力或责任，删减合理。</w:t>
            </w:r>
          </w:p>
          <w:p w:rsidR="007C1B60" w:rsidRPr="007C1B60" w:rsidRDefault="007C1B60" w:rsidP="005A19C2">
            <w:pPr>
              <w:pStyle w:val="a0"/>
              <w:spacing w:line="360" w:lineRule="auto"/>
              <w:ind w:firstLineChars="200" w:firstLine="480"/>
            </w:pPr>
            <w:r w:rsidRPr="00147BA3">
              <w:rPr>
                <w:rFonts w:asciiTheme="minorEastAsia" w:eastAsiaTheme="minorEastAsia" w:hAnsiTheme="minorEastAsia" w:hint="eastAsia"/>
                <w:szCs w:val="24"/>
              </w:rPr>
              <w:t>公司暂无外包过程。</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719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质量/环境/职业健康安全管理体系及其过程</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QEO：4.4  </w:t>
            </w:r>
          </w:p>
        </w:tc>
        <w:tc>
          <w:tcPr>
            <w:tcW w:w="10943" w:type="dxa"/>
            <w:vAlign w:val="center"/>
          </w:tcPr>
          <w:p w:rsidR="00BA4EC7" w:rsidRPr="00575F50" w:rsidRDefault="00901044" w:rsidP="00D676A7">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公司按照 GB/T19001-2016 </w:t>
            </w:r>
            <w:proofErr w:type="spellStart"/>
            <w:r w:rsidRPr="00575F50">
              <w:rPr>
                <w:rFonts w:asciiTheme="minorEastAsia" w:eastAsiaTheme="minorEastAsia" w:hAnsiTheme="minorEastAsia" w:cs="华文楷体" w:hint="eastAsia"/>
                <w:sz w:val="24"/>
                <w:szCs w:val="24"/>
              </w:rPr>
              <w:t>idt</w:t>
            </w:r>
            <w:proofErr w:type="spellEnd"/>
            <w:r w:rsidRPr="00575F50">
              <w:rPr>
                <w:rFonts w:asciiTheme="minorEastAsia" w:eastAsiaTheme="minorEastAsia" w:hAnsiTheme="minorEastAsia" w:cs="华文楷体" w:hint="eastAsia"/>
                <w:sz w:val="24"/>
                <w:szCs w:val="24"/>
              </w:rPr>
              <w:t xml:space="preserve"> ISO9001:2015 和 GB/T24001-2016 </w:t>
            </w:r>
            <w:proofErr w:type="spellStart"/>
            <w:r w:rsidRPr="00575F50">
              <w:rPr>
                <w:rFonts w:asciiTheme="minorEastAsia" w:eastAsiaTheme="minorEastAsia" w:hAnsiTheme="minorEastAsia" w:cs="华文楷体" w:hint="eastAsia"/>
                <w:sz w:val="24"/>
                <w:szCs w:val="24"/>
              </w:rPr>
              <w:t>idt</w:t>
            </w:r>
            <w:proofErr w:type="spellEnd"/>
            <w:r w:rsidRPr="00575F50">
              <w:rPr>
                <w:rFonts w:asciiTheme="minorEastAsia" w:eastAsiaTheme="minorEastAsia" w:hAnsiTheme="minorEastAsia" w:cs="华文楷体" w:hint="eastAsia"/>
                <w:sz w:val="24"/>
                <w:szCs w:val="24"/>
              </w:rPr>
              <w:t xml:space="preserve"> ISO14001:2015、 GB/T45001</w:t>
            </w:r>
            <w:r w:rsidR="008C177D">
              <w:rPr>
                <w:rFonts w:asciiTheme="minorEastAsia" w:eastAsiaTheme="minorEastAsia" w:hAnsiTheme="minorEastAsia" w:cs="华文楷体" w:hint="eastAsia"/>
                <w:sz w:val="24"/>
                <w:szCs w:val="24"/>
              </w:rPr>
              <w:t>-2021</w:t>
            </w:r>
            <w:r w:rsidRPr="00575F50">
              <w:rPr>
                <w:rFonts w:asciiTheme="minorEastAsia" w:eastAsiaTheme="minorEastAsia" w:hAnsiTheme="minorEastAsia" w:cs="华文楷体" w:hint="eastAsia"/>
                <w:sz w:val="24"/>
                <w:szCs w:val="24"/>
              </w:rPr>
              <w:t xml:space="preserve"> </w:t>
            </w:r>
            <w:proofErr w:type="spellStart"/>
            <w:r w:rsidRPr="00575F50">
              <w:rPr>
                <w:rFonts w:asciiTheme="minorEastAsia" w:eastAsiaTheme="minorEastAsia" w:hAnsiTheme="minorEastAsia" w:cs="华文楷体" w:hint="eastAsia"/>
                <w:sz w:val="24"/>
                <w:szCs w:val="24"/>
              </w:rPr>
              <w:t>idt</w:t>
            </w:r>
            <w:proofErr w:type="spellEnd"/>
            <w:r w:rsidRPr="00575F50">
              <w:rPr>
                <w:rFonts w:asciiTheme="minorEastAsia" w:eastAsiaTheme="minorEastAsia" w:hAnsiTheme="minorEastAsia" w:cs="华文楷体" w:hint="eastAsia"/>
                <w:sz w:val="24"/>
                <w:szCs w:val="24"/>
              </w:rPr>
              <w:t xml:space="preserve"> ISO45001:2018 标准的要求识别了质量/环境/职业健康安全管理体系所需的过程及相互作用，识别了质量、环境和职业健康安全管理体系涉及的各个过程：</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a) 确定这些过程所需的输入和期望的输出；</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b) 确定这些过程的顺序和相互作用；</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c) 建立了程序文件、管理制度、检验规范等明确了各个过程所需的准则和方法，并明确了目标。</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d) 规定了每个过程所需的资源；</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e) 规定与这些过程相关的责任和权限；</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f) 针对这些过程识别和确定了质量管理活动的风险、机会以及所需的措施；</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g) 对这些过程进行了评价，暂无所需的变更；</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h) 公司通过绩效评价、内部审核、管理评审等以期对质量/环境/职业健康安全管理管理体系得到改进。</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2660"/>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方针</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QEO：5.2 </w:t>
            </w:r>
          </w:p>
        </w:tc>
        <w:tc>
          <w:tcPr>
            <w:tcW w:w="10943"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企业已经制定质量、环境、职业健康安全方针，具体包含在《管理手册》，</w:t>
            </w:r>
          </w:p>
          <w:p w:rsidR="00BA4EC7" w:rsidRPr="00575F50" w:rsidRDefault="00901044">
            <w:pPr>
              <w:tabs>
                <w:tab w:val="right" w:pos="8306"/>
              </w:tabs>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公司的质量、环境、职业健康安全方针是：</w:t>
            </w:r>
          </w:p>
          <w:p w:rsidR="00115337" w:rsidRPr="00115337" w:rsidRDefault="00115337" w:rsidP="00115337">
            <w:pPr>
              <w:ind w:firstLineChars="200" w:firstLine="480"/>
              <w:rPr>
                <w:rFonts w:asciiTheme="minorEastAsia" w:eastAsiaTheme="minorEastAsia" w:hAnsiTheme="minorEastAsia"/>
                <w:sz w:val="24"/>
                <w:szCs w:val="24"/>
              </w:rPr>
            </w:pPr>
            <w:r w:rsidRPr="00115337">
              <w:rPr>
                <w:rFonts w:asciiTheme="minorEastAsia" w:eastAsiaTheme="minorEastAsia" w:hAnsiTheme="minorEastAsia" w:hint="eastAsia"/>
                <w:sz w:val="24"/>
                <w:szCs w:val="24"/>
              </w:rPr>
              <w:t>守法诚信追求精品，预防污染保护环境；</w:t>
            </w:r>
          </w:p>
          <w:p w:rsidR="00BA4EC7" w:rsidRPr="00115337" w:rsidRDefault="00115337" w:rsidP="00115337">
            <w:pPr>
              <w:spacing w:line="400" w:lineRule="exact"/>
              <w:ind w:firstLineChars="200" w:firstLine="480"/>
              <w:rPr>
                <w:rFonts w:asciiTheme="minorEastAsia" w:eastAsiaTheme="minorEastAsia" w:hAnsiTheme="minorEastAsia"/>
                <w:sz w:val="24"/>
                <w:szCs w:val="24"/>
              </w:rPr>
            </w:pPr>
            <w:proofErr w:type="gramStart"/>
            <w:r w:rsidRPr="00115337">
              <w:rPr>
                <w:rFonts w:asciiTheme="minorEastAsia" w:eastAsiaTheme="minorEastAsia" w:hAnsiTheme="minorEastAsia" w:hint="eastAsia"/>
                <w:sz w:val="24"/>
                <w:szCs w:val="24"/>
              </w:rPr>
              <w:t>关爱员工</w:t>
            </w:r>
            <w:proofErr w:type="gramEnd"/>
            <w:r w:rsidRPr="00115337">
              <w:rPr>
                <w:rFonts w:asciiTheme="minorEastAsia" w:eastAsiaTheme="minorEastAsia" w:hAnsiTheme="minorEastAsia" w:hint="eastAsia"/>
                <w:sz w:val="24"/>
                <w:szCs w:val="24"/>
              </w:rPr>
              <w:t>健康安全，持续改进追求卓越</w:t>
            </w:r>
            <w:r w:rsidR="00901044" w:rsidRPr="00575F50">
              <w:rPr>
                <w:rFonts w:asciiTheme="minorEastAsia" w:eastAsiaTheme="minorEastAsia" w:hAnsiTheme="minorEastAsia" w:hint="eastAsia"/>
                <w:sz w:val="24"/>
                <w:szCs w:val="24"/>
              </w:rPr>
              <w:t>。</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查领导</w:t>
            </w:r>
            <w:proofErr w:type="gramStart"/>
            <w:r w:rsidRPr="00575F50">
              <w:rPr>
                <w:rFonts w:asciiTheme="minorEastAsia" w:eastAsiaTheme="minorEastAsia" w:hAnsiTheme="minorEastAsia" w:hint="eastAsia"/>
                <w:sz w:val="24"/>
                <w:szCs w:val="24"/>
              </w:rPr>
              <w:t>层参与</w:t>
            </w:r>
            <w:proofErr w:type="gramEnd"/>
            <w:r w:rsidRPr="00575F50">
              <w:rPr>
                <w:rFonts w:asciiTheme="minorEastAsia" w:eastAsiaTheme="minorEastAsia" w:hAnsiTheme="minorEastAsia" w:hint="eastAsia"/>
                <w:sz w:val="24"/>
                <w:szCs w:val="24"/>
              </w:rPr>
              <w:t>制定管理体系方针的情况，是否熟悉组织的管理体系方针内容、含义：</w:t>
            </w:r>
          </w:p>
          <w:p w:rsidR="00BA4EC7"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531F75">
              <w:rPr>
                <w:rFonts w:asciiTheme="minorEastAsia" w:eastAsiaTheme="minorEastAsia" w:hAnsiTheme="minorEastAsia" w:hint="eastAsia"/>
                <w:sz w:val="24"/>
                <w:szCs w:val="24"/>
              </w:rPr>
              <w:t>冯霞霞</w:t>
            </w:r>
            <w:r w:rsidRPr="00575F50">
              <w:rPr>
                <w:rFonts w:asciiTheme="minorEastAsia" w:eastAsiaTheme="minorEastAsia" w:hAnsiTheme="minorEastAsia" w:hint="eastAsia"/>
                <w:sz w:val="24"/>
                <w:szCs w:val="24"/>
              </w:rPr>
              <w:t>；管代：</w:t>
            </w:r>
            <w:r w:rsidR="00531F75">
              <w:rPr>
                <w:rFonts w:asciiTheme="minorEastAsia" w:eastAsiaTheme="minorEastAsia" w:hAnsiTheme="minorEastAsia" w:hint="eastAsia"/>
                <w:sz w:val="24"/>
                <w:szCs w:val="24"/>
              </w:rPr>
              <w:t>于海坤</w:t>
            </w:r>
            <w:r w:rsidRPr="00575F50">
              <w:rPr>
                <w:rFonts w:asciiTheme="minorEastAsia" w:eastAsiaTheme="minorEastAsia" w:hAnsiTheme="minorEastAsia" w:hint="eastAsia"/>
                <w:sz w:val="24"/>
                <w:szCs w:val="24"/>
              </w:rPr>
              <w:t>，按照标准要求制订的方针，对体系知识的学习还需加强。管理评审对质量、环境、职业健康安全方针的适宜性作了评审，判定适宜，适合公司的发展需求。</w:t>
            </w:r>
          </w:p>
          <w:p w:rsidR="001F1EEC" w:rsidRPr="001F1EEC" w:rsidRDefault="001F1EEC" w:rsidP="001F1EEC">
            <w:pPr>
              <w:pStyle w:val="a0"/>
            </w:pPr>
            <w:r>
              <w:rPr>
                <w:rFonts w:hint="eastAsia"/>
              </w:rPr>
              <w:t>通过文件下发的形式对管理方针进行了沟通。</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质量、环境和职业健康安全方针符合标准要求。</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3075"/>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组织的角色、职责和权限</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QEO：5.3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575F50">
              <w:rPr>
                <w:rFonts w:asciiTheme="minorEastAsia" w:eastAsiaTheme="minorEastAsia" w:hAnsiTheme="minorEastAsia" w:hint="eastAsia"/>
                <w:sz w:val="24"/>
                <w:szCs w:val="24"/>
              </w:rPr>
              <w:t>查每个</w:t>
            </w:r>
            <w:proofErr w:type="gramEnd"/>
            <w:r w:rsidRPr="00575F50">
              <w:rPr>
                <w:rFonts w:asciiTheme="minorEastAsia" w:eastAsiaTheme="minorEastAsia" w:hAnsiTheme="minorEastAsia" w:hint="eastAsia"/>
                <w:sz w:val="24"/>
                <w:szCs w:val="24"/>
              </w:rPr>
              <w:t>部门均有部门职责和权限，各岗位的职责和权限、任职要求在《岗位任职要求》中得到规定。经查问组织内的职责和权限基本得到沟通，通过文件发布、传达、会议、培训等了解有关职责和权限。</w:t>
            </w:r>
          </w:p>
          <w:p w:rsidR="00BA4EC7" w:rsidRPr="00575F50" w:rsidRDefault="003F265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现场</w:t>
            </w:r>
            <w:r w:rsidR="00901044" w:rsidRPr="00575F50">
              <w:rPr>
                <w:rFonts w:asciiTheme="minorEastAsia" w:eastAsiaTheme="minorEastAsia" w:hAnsiTheme="minorEastAsia" w:hint="eastAsia"/>
                <w:sz w:val="24"/>
                <w:szCs w:val="24"/>
              </w:rPr>
              <w:t>询问管代、陪同人员，基本了解其职责。</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4928"/>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应对风险和机会的措施</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Q：6.1</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EO： 6.1.1</w:t>
            </w:r>
          </w:p>
        </w:tc>
        <w:tc>
          <w:tcPr>
            <w:tcW w:w="10943" w:type="dxa"/>
            <w:vAlign w:val="center"/>
          </w:tcPr>
          <w:p w:rsidR="008E6DFA" w:rsidRDefault="00901044" w:rsidP="008E6DFA">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编制有《</w:t>
            </w:r>
            <w:r w:rsidR="00E16311">
              <w:rPr>
                <w:rFonts w:asciiTheme="minorEastAsia" w:eastAsiaTheme="minorEastAsia" w:hAnsiTheme="minorEastAsia" w:hint="eastAsia"/>
                <w:sz w:val="24"/>
                <w:szCs w:val="24"/>
              </w:rPr>
              <w:t>SDBF</w:t>
            </w:r>
            <w:r w:rsidR="00E16311" w:rsidRPr="00AF57CF">
              <w:rPr>
                <w:rFonts w:asciiTheme="minorEastAsia" w:eastAsiaTheme="minorEastAsia" w:hAnsiTheme="minorEastAsia" w:hint="eastAsia"/>
                <w:sz w:val="24"/>
                <w:szCs w:val="24"/>
              </w:rPr>
              <w:t>QES/QP-2021-02</w:t>
            </w:r>
            <w:r w:rsidR="00E16311" w:rsidRPr="00AF57CF">
              <w:rPr>
                <w:rFonts w:asciiTheme="minorEastAsia" w:eastAsiaTheme="minorEastAsia" w:hAnsiTheme="minorEastAsia" w:hint="eastAsia"/>
                <w:sz w:val="24"/>
                <w:szCs w:val="24"/>
              </w:rPr>
              <w:tab/>
              <w:t>风险和机遇的应对措施控制程序</w:t>
            </w:r>
            <w:r w:rsidRPr="00575F50">
              <w:rPr>
                <w:rFonts w:asciiTheme="minorEastAsia" w:eastAsiaTheme="minorEastAsia" w:hAnsiTheme="minorEastAsia" w:hint="eastAsia"/>
                <w:sz w:val="24"/>
                <w:szCs w:val="24"/>
              </w:rPr>
              <w:t>》，对组织内外的风险和机遇进行了策划。从“</w:t>
            </w:r>
            <w:r w:rsidR="0092381E" w:rsidRPr="0092381E">
              <w:rPr>
                <w:rFonts w:asciiTheme="minorEastAsia" w:eastAsiaTheme="minorEastAsia" w:hAnsiTheme="minorEastAsia" w:hint="eastAsia"/>
                <w:sz w:val="24"/>
                <w:szCs w:val="24"/>
              </w:rPr>
              <w:t>法律法规</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市场竞争情况</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市场形势</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市场容量</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经济形势</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社会责任</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产业发展</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企业文化</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经营绩效</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人员特点</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组织构架</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资源条件</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顾客</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员工</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政府</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社会</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外部供应商</w:t>
            </w:r>
            <w:r w:rsidRPr="00575F50">
              <w:rPr>
                <w:rFonts w:asciiTheme="minorEastAsia" w:eastAsiaTheme="minorEastAsia" w:hAnsiTheme="minorEastAsia" w:hint="eastAsia"/>
                <w:sz w:val="24"/>
                <w:szCs w:val="24"/>
              </w:rPr>
              <w:t>”等方面进行风险</w:t>
            </w:r>
            <w:r w:rsidR="004729CA">
              <w:rPr>
                <w:rFonts w:asciiTheme="minorEastAsia" w:eastAsiaTheme="minorEastAsia" w:hAnsiTheme="minorEastAsia" w:hint="eastAsia"/>
                <w:sz w:val="24"/>
                <w:szCs w:val="24"/>
              </w:rPr>
              <w:t>和机遇</w:t>
            </w:r>
            <w:r w:rsidRPr="00575F50">
              <w:rPr>
                <w:rFonts w:asciiTheme="minorEastAsia" w:eastAsiaTheme="minorEastAsia" w:hAnsiTheme="minorEastAsia" w:hint="eastAsia"/>
                <w:sz w:val="24"/>
                <w:szCs w:val="24"/>
              </w:rPr>
              <w:t>的识别和评价，确定公司的主要风险和机遇，形成</w:t>
            </w:r>
            <w:r w:rsidR="003A2310">
              <w:rPr>
                <w:rFonts w:asciiTheme="minorEastAsia" w:eastAsiaTheme="minorEastAsia" w:hAnsiTheme="minorEastAsia" w:hint="eastAsia"/>
                <w:sz w:val="24"/>
                <w:szCs w:val="24"/>
              </w:rPr>
              <w:t>“</w:t>
            </w:r>
            <w:r w:rsidR="008E6DFA" w:rsidRPr="008E6DFA">
              <w:rPr>
                <w:rFonts w:asciiTheme="minorEastAsia" w:eastAsiaTheme="minorEastAsia" w:hAnsiTheme="minorEastAsia" w:hint="eastAsia"/>
                <w:sz w:val="24"/>
                <w:szCs w:val="24"/>
              </w:rPr>
              <w:t>风险和机遇评估分析表</w:t>
            </w:r>
            <w:r w:rsidR="003A2310">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w:t>
            </w:r>
            <w:r w:rsidR="0092381E">
              <w:rPr>
                <w:rFonts w:asciiTheme="minorEastAsia" w:eastAsiaTheme="minorEastAsia" w:hAnsiTheme="minorEastAsia" w:hint="eastAsia"/>
                <w:sz w:val="24"/>
                <w:szCs w:val="24"/>
              </w:rPr>
              <w:t>制定了</w:t>
            </w:r>
            <w:r w:rsidRPr="00575F50">
              <w:rPr>
                <w:rFonts w:asciiTheme="minorEastAsia" w:eastAsiaTheme="minorEastAsia" w:hAnsiTheme="minorEastAsia" w:hint="eastAsia"/>
                <w:sz w:val="24"/>
                <w:szCs w:val="24"/>
              </w:rPr>
              <w:t>控制措施</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管理层通过直接判断法，建立公司目前的风险和机遇应对措施，并组织对其进行了评审，评审结果表明公司应对风险和机遇的措施充分，满足公司要求</w:t>
            </w:r>
          </w:p>
          <w:p w:rsidR="00BA4EC7" w:rsidRPr="00575F50" w:rsidRDefault="00111910" w:rsidP="008E6DFA">
            <w:pPr>
              <w:spacing w:line="360" w:lineRule="auto"/>
              <w:ind w:firstLine="468"/>
              <w:rPr>
                <w:rFonts w:asciiTheme="minorEastAsia" w:eastAsiaTheme="minorEastAsia" w:hAnsiTheme="minorEastAsia"/>
                <w:sz w:val="24"/>
                <w:szCs w:val="24"/>
              </w:rPr>
            </w:pPr>
            <w:r>
              <w:rPr>
                <w:rFonts w:asciiTheme="minorEastAsia" w:eastAsiaTheme="minorEastAsia" w:hAnsiTheme="minorEastAsia" w:hint="eastAsia"/>
                <w:sz w:val="24"/>
                <w:szCs w:val="24"/>
              </w:rPr>
              <w:t>行政部</w:t>
            </w:r>
            <w:r w:rsidR="00901044" w:rsidRPr="00575F50">
              <w:rPr>
                <w:rFonts w:asciiTheme="minorEastAsia" w:eastAsiaTheme="minorEastAsia" w:hAnsiTheme="minorEastAsia" w:hint="eastAsia"/>
                <w:sz w:val="24"/>
                <w:szCs w:val="24"/>
              </w:rPr>
              <w:t>协助管理者代表组织各部门，通过公司所处环境、相关方的需求及期望、重要环境因素、重大危险源、合</w:t>
            </w:r>
            <w:proofErr w:type="gramStart"/>
            <w:r w:rsidR="00901044" w:rsidRPr="00575F50">
              <w:rPr>
                <w:rFonts w:asciiTheme="minorEastAsia" w:eastAsiaTheme="minorEastAsia" w:hAnsiTheme="minorEastAsia" w:hint="eastAsia"/>
                <w:sz w:val="24"/>
                <w:szCs w:val="24"/>
              </w:rPr>
              <w:t>规</w:t>
            </w:r>
            <w:proofErr w:type="gramEnd"/>
            <w:r w:rsidR="00901044" w:rsidRPr="00575F50">
              <w:rPr>
                <w:rFonts w:asciiTheme="minorEastAsia" w:eastAsiaTheme="minorEastAsia" w:hAnsiTheme="minorEastAsia" w:hint="eastAsia"/>
                <w:sz w:val="24"/>
                <w:szCs w:val="24"/>
              </w:rPr>
              <w:t>义务的分析结果，确定应对的风险和机遇。在策划管理体系时，对上述要求进行考虑，确保管理体系能够实现预期的结果。</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rsidP="00AB1B6B">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目标</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QEO：6.2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BA4EC7" w:rsidRPr="00575F50" w:rsidRDefault="007B2FAF" w:rsidP="00B82BE5">
            <w:pPr>
              <w:spacing w:line="360" w:lineRule="auto"/>
              <w:ind w:firstLineChars="100" w:firstLine="24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202</w:t>
            </w:r>
            <w:r w:rsidR="00901044" w:rsidRPr="00575F50">
              <w:rPr>
                <w:rFonts w:asciiTheme="minorEastAsia" w:eastAsiaTheme="minorEastAsia" w:hAnsiTheme="minorEastAsia" w:hint="eastAsia"/>
                <w:sz w:val="24"/>
                <w:szCs w:val="24"/>
              </w:rPr>
              <w:t>1年质量、环境、职业健康安全</w:t>
            </w:r>
            <w:r w:rsidR="00901044" w:rsidRPr="00575F50">
              <w:rPr>
                <w:rFonts w:asciiTheme="minorEastAsia" w:eastAsiaTheme="minorEastAsia" w:hAnsiTheme="minorEastAsia"/>
                <w:sz w:val="24"/>
                <w:szCs w:val="24"/>
              </w:rPr>
              <w:t>目标</w:t>
            </w:r>
            <w:r w:rsidR="00901044" w:rsidRPr="00575F50">
              <w:rPr>
                <w:rFonts w:asciiTheme="minorEastAsia" w:eastAsiaTheme="minorEastAsia" w:hAnsiTheme="minorEastAsia" w:hint="eastAsia"/>
                <w:sz w:val="24"/>
                <w:szCs w:val="24"/>
              </w:rPr>
              <w:t>：</w:t>
            </w:r>
          </w:p>
          <w:p w:rsidR="00FB50A0" w:rsidRDefault="00FB50A0" w:rsidP="00FB50A0">
            <w:pPr>
              <w:spacing w:line="360" w:lineRule="exact"/>
              <w:ind w:firstLineChars="600" w:firstLine="1687"/>
              <w:rPr>
                <w:rFonts w:ascii="楷体_GB2312" w:eastAsia="楷体_GB2312" w:hAnsi="楷体_GB2312"/>
                <w:b/>
                <w:bCs/>
                <w:sz w:val="28"/>
              </w:rPr>
            </w:pPr>
            <w:r>
              <w:rPr>
                <w:rFonts w:ascii="楷体_GB2312" w:eastAsia="楷体_GB2312" w:hAnsi="楷体_GB2312" w:hint="eastAsia"/>
                <w:b/>
                <w:bCs/>
                <w:sz w:val="28"/>
              </w:rPr>
              <w:t>客户投诉每年少于3起；</w:t>
            </w:r>
          </w:p>
          <w:p w:rsidR="00FB50A0" w:rsidRDefault="00FB50A0" w:rsidP="00FB50A0">
            <w:pPr>
              <w:spacing w:line="360" w:lineRule="exact"/>
              <w:ind w:firstLineChars="600" w:firstLine="1687"/>
              <w:rPr>
                <w:rFonts w:ascii="楷体_GB2312" w:eastAsia="楷体_GB2312" w:hAnsi="楷体_GB2312"/>
                <w:b/>
                <w:bCs/>
                <w:sz w:val="28"/>
              </w:rPr>
            </w:pPr>
            <w:r>
              <w:rPr>
                <w:rFonts w:ascii="楷体_GB2312" w:eastAsia="楷体_GB2312" w:hAnsi="楷体_GB2312" w:hint="eastAsia"/>
                <w:b/>
                <w:bCs/>
                <w:sz w:val="28"/>
              </w:rPr>
              <w:t>顾客满意率96%以上；</w:t>
            </w:r>
          </w:p>
          <w:p w:rsidR="00FB50A0" w:rsidRDefault="00FB50A0" w:rsidP="00FB50A0">
            <w:pPr>
              <w:spacing w:line="360" w:lineRule="exact"/>
              <w:ind w:firstLineChars="600" w:firstLine="1687"/>
              <w:rPr>
                <w:rFonts w:ascii="楷体_GB2312" w:eastAsia="楷体_GB2312" w:hAnsi="楷体_GB2312"/>
                <w:b/>
                <w:bCs/>
                <w:sz w:val="28"/>
              </w:rPr>
            </w:pPr>
            <w:r>
              <w:rPr>
                <w:rFonts w:ascii="楷体_GB2312" w:eastAsia="楷体_GB2312" w:hAnsi="楷体_GB2312" w:hint="eastAsia"/>
                <w:b/>
                <w:bCs/>
                <w:sz w:val="28"/>
              </w:rPr>
              <w:t>固体废弃物100%合理分类处理；</w:t>
            </w:r>
          </w:p>
          <w:p w:rsidR="00FB50A0" w:rsidRDefault="00FB50A0" w:rsidP="00FB50A0">
            <w:pPr>
              <w:spacing w:line="360" w:lineRule="exact"/>
              <w:ind w:firstLineChars="600" w:firstLine="1687"/>
              <w:rPr>
                <w:rFonts w:ascii="楷体_GB2312" w:eastAsia="楷体_GB2312" w:hAnsi="楷体_GB2312"/>
                <w:b/>
                <w:bCs/>
                <w:sz w:val="28"/>
              </w:rPr>
            </w:pPr>
            <w:r>
              <w:rPr>
                <w:rFonts w:ascii="楷体_GB2312" w:eastAsia="楷体_GB2312" w:hAnsi="楷体_GB2312" w:hint="eastAsia"/>
                <w:b/>
                <w:bCs/>
                <w:sz w:val="28"/>
              </w:rPr>
              <w:t>触电事故发生率为零；</w:t>
            </w:r>
          </w:p>
          <w:p w:rsidR="00FB50A0" w:rsidRDefault="00FB50A0" w:rsidP="00FB50A0">
            <w:pPr>
              <w:spacing w:line="360" w:lineRule="exact"/>
              <w:ind w:firstLineChars="500" w:firstLine="1405"/>
              <w:rPr>
                <w:rFonts w:ascii="楷体_GB2312" w:eastAsia="楷体_GB2312" w:hAnsi="楷体_GB2312"/>
                <w:b/>
                <w:bCs/>
                <w:sz w:val="28"/>
              </w:rPr>
            </w:pPr>
            <w:r>
              <w:rPr>
                <w:rFonts w:ascii="楷体_GB2312" w:eastAsia="楷体_GB2312" w:hAnsi="楷体_GB2312" w:hint="eastAsia"/>
                <w:b/>
                <w:bCs/>
                <w:sz w:val="28"/>
              </w:rPr>
              <w:t xml:space="preserve">  各类重伤以上事故发生率为零； </w:t>
            </w:r>
          </w:p>
          <w:p w:rsidR="00FB50A0" w:rsidRDefault="00FB50A0" w:rsidP="00FB50A0">
            <w:pPr>
              <w:spacing w:line="360" w:lineRule="exact"/>
              <w:ind w:firstLineChars="600" w:firstLine="1687"/>
              <w:rPr>
                <w:rFonts w:ascii="仿宋_GB2312" w:eastAsia="仿宋_GB2312"/>
                <w:bCs/>
                <w:color w:val="000000"/>
                <w:sz w:val="28"/>
                <w:szCs w:val="28"/>
              </w:rPr>
            </w:pPr>
            <w:r>
              <w:rPr>
                <w:rFonts w:ascii="楷体_GB2312" w:eastAsia="楷体_GB2312" w:hAnsi="楷体_GB2312" w:hint="eastAsia"/>
                <w:b/>
                <w:bCs/>
                <w:sz w:val="28"/>
              </w:rPr>
              <w:lastRenderedPageBreak/>
              <w:t>火灾事故发生率为零</w:t>
            </w:r>
            <w:r>
              <w:rPr>
                <w:rFonts w:ascii="仿宋_GB2312" w:eastAsia="仿宋_GB2312" w:hint="eastAsia"/>
                <w:bCs/>
                <w:color w:val="000000"/>
                <w:sz w:val="28"/>
                <w:szCs w:val="28"/>
              </w:rPr>
              <w:t>。</w:t>
            </w:r>
          </w:p>
          <w:p w:rsidR="00AB1B6B" w:rsidRDefault="00901044" w:rsidP="00AB1B6B">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组织对公司质量、环境、职业健康安全目标、指标予以分解，并在相关职能层次部门建立分目标，</w:t>
            </w:r>
            <w:r w:rsidR="00033A05">
              <w:rPr>
                <w:rFonts w:asciiTheme="minorEastAsia" w:eastAsiaTheme="minorEastAsia" w:hAnsiTheme="minorEastAsia" w:hint="eastAsia"/>
                <w:sz w:val="24"/>
                <w:szCs w:val="24"/>
              </w:rPr>
              <w:t>具体见各部门审核记录。</w:t>
            </w:r>
          </w:p>
          <w:p w:rsidR="00BA4EC7" w:rsidRPr="00575F50" w:rsidRDefault="00901044" w:rsidP="001F1EEC">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202</w:t>
            </w:r>
            <w:r w:rsidR="001A4E83">
              <w:rPr>
                <w:rFonts w:asciiTheme="minorEastAsia" w:eastAsiaTheme="minorEastAsia" w:hAnsiTheme="minorEastAsia" w:hint="eastAsia"/>
                <w:sz w:val="24"/>
                <w:szCs w:val="24"/>
              </w:rPr>
              <w:t>1</w:t>
            </w:r>
            <w:r w:rsidRPr="00575F50">
              <w:rPr>
                <w:rFonts w:asciiTheme="minorEastAsia" w:eastAsiaTheme="minorEastAsia" w:hAnsiTheme="minorEastAsia" w:hint="eastAsia"/>
                <w:sz w:val="24"/>
                <w:szCs w:val="24"/>
              </w:rPr>
              <w:t>年</w:t>
            </w:r>
            <w:r w:rsidR="001F1EEC">
              <w:rPr>
                <w:rFonts w:asciiTheme="minorEastAsia" w:eastAsiaTheme="minorEastAsia" w:hAnsiTheme="minorEastAsia" w:hint="eastAsia"/>
                <w:sz w:val="24"/>
                <w:szCs w:val="24"/>
              </w:rPr>
              <w:t>9</w:t>
            </w:r>
            <w:r w:rsidRPr="00575F50">
              <w:rPr>
                <w:rFonts w:asciiTheme="minorEastAsia" w:eastAsiaTheme="minorEastAsia" w:hAnsiTheme="minorEastAsia" w:hint="eastAsia"/>
                <w:sz w:val="24"/>
                <w:szCs w:val="24"/>
              </w:rPr>
              <w:t>月</w:t>
            </w:r>
            <w:r w:rsidR="001F1EEC">
              <w:rPr>
                <w:rFonts w:asciiTheme="minorEastAsia" w:eastAsiaTheme="minorEastAsia" w:hAnsiTheme="minorEastAsia" w:hint="eastAsia"/>
                <w:sz w:val="24"/>
                <w:szCs w:val="24"/>
              </w:rPr>
              <w:t>19</w:t>
            </w:r>
            <w:r w:rsidR="007B2FAF" w:rsidRPr="00575F50">
              <w:rPr>
                <w:rFonts w:asciiTheme="minorEastAsia" w:eastAsiaTheme="minorEastAsia" w:hAnsiTheme="minorEastAsia" w:hint="eastAsia"/>
                <w:sz w:val="24"/>
                <w:szCs w:val="24"/>
              </w:rPr>
              <w:t>日</w:t>
            </w:r>
            <w:r w:rsidRPr="00575F50">
              <w:rPr>
                <w:rFonts w:asciiTheme="minorEastAsia" w:eastAsiaTheme="minorEastAsia" w:hAnsiTheme="minorEastAsia" w:hint="eastAsia"/>
                <w:sz w:val="24"/>
                <w:szCs w:val="24"/>
              </w:rPr>
              <w:t>经考核目标已达成。</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FB2830" w:rsidRPr="00575F50">
        <w:trPr>
          <w:trHeight w:val="516"/>
        </w:trPr>
        <w:tc>
          <w:tcPr>
            <w:tcW w:w="1892" w:type="dxa"/>
            <w:vAlign w:val="center"/>
          </w:tcPr>
          <w:p w:rsidR="00FB2830" w:rsidRPr="00575F50" w:rsidRDefault="00FB2830">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变更的策划</w:t>
            </w:r>
          </w:p>
        </w:tc>
        <w:tc>
          <w:tcPr>
            <w:tcW w:w="1228" w:type="dxa"/>
            <w:vAlign w:val="center"/>
          </w:tcPr>
          <w:p w:rsidR="00FB2830" w:rsidRPr="00FB2830" w:rsidRDefault="00FB2830" w:rsidP="00FB2830">
            <w:pPr>
              <w:snapToGrid w:val="0"/>
              <w:spacing w:line="360" w:lineRule="auto"/>
              <w:rPr>
                <w:rFonts w:asciiTheme="minorEastAsia" w:eastAsiaTheme="minorEastAsia" w:hAnsiTheme="minorEastAsia"/>
                <w:sz w:val="24"/>
                <w:szCs w:val="24"/>
              </w:rPr>
            </w:pPr>
            <w:r w:rsidRPr="00FB2830">
              <w:rPr>
                <w:rFonts w:asciiTheme="minorEastAsia" w:eastAsiaTheme="minorEastAsia" w:hAnsiTheme="minorEastAsia" w:hint="eastAsia"/>
                <w:sz w:val="24"/>
                <w:szCs w:val="24"/>
              </w:rPr>
              <w:t>Q：6.3</w:t>
            </w:r>
          </w:p>
        </w:tc>
        <w:tc>
          <w:tcPr>
            <w:tcW w:w="10943" w:type="dxa"/>
            <w:vAlign w:val="center"/>
          </w:tcPr>
          <w:p w:rsidR="00FB2830" w:rsidRPr="00FB2830" w:rsidRDefault="00FB2830" w:rsidP="00FB2830">
            <w:pPr>
              <w:snapToGrid w:val="0"/>
              <w:spacing w:line="360" w:lineRule="auto"/>
              <w:ind w:firstLineChars="200" w:firstLine="480"/>
              <w:rPr>
                <w:rFonts w:asciiTheme="minorEastAsia" w:eastAsiaTheme="minorEastAsia" w:hAnsiTheme="minorEastAsia"/>
                <w:sz w:val="24"/>
                <w:szCs w:val="24"/>
              </w:rPr>
            </w:pPr>
            <w:r w:rsidRPr="00FB2830">
              <w:rPr>
                <w:rFonts w:asciiTheme="minorEastAsia" w:eastAsiaTheme="minorEastAsia" w:hAnsiTheme="minorEastAsia" w:hint="eastAsia"/>
                <w:sz w:val="24"/>
                <w:szCs w:val="24"/>
              </w:rPr>
              <w:t>现场交流，为了保持和改进公司管理体系的绩效，公司识别和确定变更的需求和机会。有计划、系统地进行变更，识别风险和机遇，并评价变更的潜在后果。经交流，未发生体系的变更，亦未发生变更的策划。</w:t>
            </w:r>
          </w:p>
        </w:tc>
        <w:tc>
          <w:tcPr>
            <w:tcW w:w="646" w:type="dxa"/>
          </w:tcPr>
          <w:p w:rsidR="00FB2830" w:rsidRPr="00575F50" w:rsidRDefault="00FB2830">
            <w:pPr>
              <w:spacing w:line="360" w:lineRule="auto"/>
              <w:rPr>
                <w:rFonts w:asciiTheme="minorEastAsia" w:eastAsiaTheme="minorEastAsia" w:hAnsiTheme="minorEastAsia" w:cs="宋体"/>
                <w:color w:val="FF0000"/>
                <w:sz w:val="24"/>
                <w:szCs w:val="24"/>
              </w:rPr>
            </w:pPr>
          </w:p>
        </w:tc>
      </w:tr>
      <w:tr w:rsidR="00FB2830" w:rsidRPr="00575F50">
        <w:trPr>
          <w:trHeight w:val="516"/>
        </w:trPr>
        <w:tc>
          <w:tcPr>
            <w:tcW w:w="1892" w:type="dxa"/>
            <w:vAlign w:val="center"/>
          </w:tcPr>
          <w:p w:rsidR="00FB2830" w:rsidRPr="00575F50" w:rsidRDefault="00FB2830">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资源</w:t>
            </w:r>
          </w:p>
          <w:p w:rsidR="00FB2830" w:rsidRPr="00575F50" w:rsidRDefault="00FB2830">
            <w:pPr>
              <w:pStyle w:val="a0"/>
              <w:rPr>
                <w:rFonts w:asciiTheme="minorEastAsia" w:eastAsiaTheme="minorEastAsia" w:hAnsiTheme="minorEastAsia"/>
              </w:rPr>
            </w:pPr>
            <w:r>
              <w:rPr>
                <w:rFonts w:asciiTheme="minorEastAsia" w:eastAsiaTheme="minorEastAsia" w:hAnsiTheme="minorEastAsia" w:hint="eastAsia"/>
                <w:szCs w:val="24"/>
              </w:rPr>
              <w:t xml:space="preserve"> </w:t>
            </w:r>
          </w:p>
        </w:tc>
        <w:tc>
          <w:tcPr>
            <w:tcW w:w="1228" w:type="dxa"/>
            <w:vAlign w:val="center"/>
          </w:tcPr>
          <w:p w:rsidR="00FB2830" w:rsidRPr="00575F50" w:rsidRDefault="00FB2830">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Q：7.1.1  </w:t>
            </w:r>
          </w:p>
          <w:p w:rsidR="00FB2830" w:rsidRPr="00575F50" w:rsidRDefault="00FB2830">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EO：7.1</w:t>
            </w:r>
          </w:p>
        </w:tc>
        <w:tc>
          <w:tcPr>
            <w:tcW w:w="10943" w:type="dxa"/>
            <w:vAlign w:val="center"/>
          </w:tcPr>
          <w:p w:rsidR="00FB2830" w:rsidRPr="00575F50" w:rsidRDefault="00FB2830">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FB2830" w:rsidRPr="00575F50" w:rsidRDefault="00FB2830">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531F75">
              <w:rPr>
                <w:rFonts w:asciiTheme="minorEastAsia" w:eastAsiaTheme="minorEastAsia" w:hAnsiTheme="minorEastAsia" w:hint="eastAsia"/>
                <w:sz w:val="24"/>
                <w:szCs w:val="24"/>
              </w:rPr>
              <w:t>冯霞霞</w:t>
            </w:r>
            <w:r w:rsidRPr="00575F50">
              <w:rPr>
                <w:rFonts w:asciiTheme="minorEastAsia" w:eastAsiaTheme="minorEastAsia" w:hAnsiTheme="minorEastAsia" w:hint="eastAsia"/>
                <w:sz w:val="24"/>
                <w:szCs w:val="24"/>
              </w:rPr>
              <w:t>主持了今年的管理评审，对方针、目标的适宜性进行了评审，协助管代进行了内审，确保所需资源得到满足。</w:t>
            </w:r>
          </w:p>
          <w:p w:rsidR="00FB2830" w:rsidRPr="00575F50" w:rsidRDefault="00FB2830">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为确保公司环保、安全资金得以保障，公司每年制定专门预算，及时提供有关资金，确保本公司各项资金及时到位，保证环保、安全活动得到实施，达到预防污染、</w:t>
            </w:r>
            <w:proofErr w:type="gramStart"/>
            <w:r w:rsidRPr="00575F50">
              <w:rPr>
                <w:rFonts w:asciiTheme="minorEastAsia" w:eastAsiaTheme="minorEastAsia" w:hAnsiTheme="minorEastAsia" w:hint="eastAsia"/>
                <w:sz w:val="24"/>
                <w:szCs w:val="24"/>
              </w:rPr>
              <w:t>安全第一</w:t>
            </w:r>
            <w:proofErr w:type="gramEnd"/>
            <w:r w:rsidRPr="00575F50">
              <w:rPr>
                <w:rFonts w:asciiTheme="minorEastAsia" w:eastAsiaTheme="minorEastAsia" w:hAnsiTheme="minorEastAsia" w:hint="eastAsia"/>
                <w:sz w:val="24"/>
                <w:szCs w:val="24"/>
              </w:rPr>
              <w:t>的活动目的。经了解组织环保、安全主要投入到固废分类处置、劳保、体检、消防、（高温补助、取暖费）福利费用等投入方面。</w:t>
            </w:r>
          </w:p>
          <w:p w:rsidR="00FB2830" w:rsidRPr="00575F50" w:rsidRDefault="00FB2830">
            <w:pPr>
              <w:autoSpaceDE w:val="0"/>
              <w:autoSpaceDN w:val="0"/>
              <w:adjustRightIn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通过</w:t>
            </w:r>
            <w:r>
              <w:rPr>
                <w:rFonts w:asciiTheme="minorEastAsia" w:eastAsiaTheme="minorEastAsia" w:hAnsiTheme="minorEastAsia" w:hint="eastAsia"/>
                <w:sz w:val="24"/>
                <w:szCs w:val="24"/>
              </w:rPr>
              <w:t>现场</w:t>
            </w:r>
            <w:r w:rsidRPr="00575F50">
              <w:rPr>
                <w:rFonts w:asciiTheme="minorEastAsia" w:eastAsiaTheme="minorEastAsia" w:hAnsiTheme="minorEastAsia"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FB2830" w:rsidRPr="00575F50" w:rsidRDefault="00FB2830">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公司将依据经营发展的需要，会不断补充与增加。</w:t>
            </w:r>
          </w:p>
        </w:tc>
        <w:tc>
          <w:tcPr>
            <w:tcW w:w="646" w:type="dxa"/>
          </w:tcPr>
          <w:p w:rsidR="00FB2830" w:rsidRPr="00575F50" w:rsidRDefault="00FB2830">
            <w:pPr>
              <w:spacing w:line="360" w:lineRule="auto"/>
              <w:rPr>
                <w:rFonts w:asciiTheme="minorEastAsia" w:eastAsiaTheme="minorEastAsia" w:hAnsiTheme="minorEastAsia" w:cs="宋体"/>
                <w:color w:val="FF0000"/>
                <w:sz w:val="24"/>
                <w:szCs w:val="24"/>
              </w:rPr>
            </w:pPr>
          </w:p>
        </w:tc>
      </w:tr>
      <w:tr w:rsidR="00FB2830" w:rsidRPr="009C1DC4">
        <w:trPr>
          <w:trHeight w:val="634"/>
        </w:trPr>
        <w:tc>
          <w:tcPr>
            <w:tcW w:w="1892" w:type="dxa"/>
            <w:vAlign w:val="center"/>
          </w:tcPr>
          <w:p w:rsidR="00FB2830" w:rsidRPr="00575F50" w:rsidRDefault="00FB2830">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信息交流、沟通、</w:t>
            </w:r>
          </w:p>
          <w:p w:rsidR="00FB2830" w:rsidRPr="00575F50" w:rsidRDefault="00FB283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tc>
        <w:tc>
          <w:tcPr>
            <w:tcW w:w="1228" w:type="dxa"/>
            <w:vAlign w:val="center"/>
          </w:tcPr>
          <w:p w:rsidR="00FB2830" w:rsidRPr="00575F50" w:rsidRDefault="00FB2830">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QEO：7.4  </w:t>
            </w:r>
          </w:p>
          <w:p w:rsidR="00FB2830" w:rsidRPr="00575F50" w:rsidRDefault="00FB283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tc>
        <w:tc>
          <w:tcPr>
            <w:tcW w:w="10943" w:type="dxa"/>
            <w:vAlign w:val="center"/>
          </w:tcPr>
          <w:p w:rsidR="00FB2830" w:rsidRPr="00575F50" w:rsidRDefault="00FB2830">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编制有《</w:t>
            </w:r>
            <w:r w:rsidR="00E16311">
              <w:rPr>
                <w:rFonts w:asciiTheme="minorEastAsia" w:eastAsiaTheme="minorEastAsia" w:hAnsiTheme="minorEastAsia" w:hint="eastAsia"/>
                <w:sz w:val="24"/>
                <w:szCs w:val="24"/>
              </w:rPr>
              <w:t>SDBF</w:t>
            </w:r>
            <w:r w:rsidR="00E16311" w:rsidRPr="00AF57CF">
              <w:rPr>
                <w:rFonts w:asciiTheme="minorEastAsia" w:eastAsiaTheme="minorEastAsia" w:hAnsiTheme="minorEastAsia" w:hint="eastAsia"/>
                <w:sz w:val="24"/>
                <w:szCs w:val="24"/>
              </w:rPr>
              <w:t>QES/QP-2021-09</w:t>
            </w:r>
            <w:r w:rsidR="00E16311" w:rsidRPr="00AF57CF">
              <w:rPr>
                <w:rFonts w:asciiTheme="minorEastAsia" w:eastAsiaTheme="minorEastAsia" w:hAnsiTheme="minorEastAsia" w:hint="eastAsia"/>
                <w:sz w:val="24"/>
                <w:szCs w:val="24"/>
              </w:rPr>
              <w:tab/>
              <w:t>信息交流控制程序</w:t>
            </w:r>
            <w:r w:rsidRPr="00575F50">
              <w:rPr>
                <w:rFonts w:asciiTheme="minorEastAsia" w:eastAsiaTheme="minorEastAsia" w:hAnsiTheme="minorEastAsia" w:hint="eastAsia"/>
                <w:sz w:val="24"/>
                <w:szCs w:val="24"/>
              </w:rPr>
              <w:t xml:space="preserve">》。 </w:t>
            </w:r>
          </w:p>
          <w:p w:rsidR="00FB2830" w:rsidRPr="00575F50" w:rsidRDefault="00FB2830">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组织在各部门之间建立了与体系有关的信息通渠沟道，借助于会议、电话、口头交流等方式使全体员工达到沟通和理解。目前各部门协调一致，工作上的借口基本理顺。</w:t>
            </w:r>
          </w:p>
          <w:p w:rsidR="00FB2830" w:rsidRPr="00575F50" w:rsidRDefault="00FB2830">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531F75">
              <w:rPr>
                <w:rFonts w:asciiTheme="minorEastAsia" w:eastAsiaTheme="minorEastAsia" w:hAnsiTheme="minorEastAsia" w:hint="eastAsia"/>
                <w:sz w:val="24"/>
                <w:szCs w:val="24"/>
              </w:rPr>
              <w:t>冯霞霞</w:t>
            </w:r>
            <w:r w:rsidRPr="00575F50">
              <w:rPr>
                <w:rFonts w:asciiTheme="minorEastAsia" w:eastAsiaTheme="minorEastAsia" w:hAnsiTheme="minorEastAsia" w:hint="eastAsia"/>
                <w:sz w:val="24"/>
                <w:szCs w:val="24"/>
              </w:rPr>
              <w:t xml:space="preserve">定期主持经营办公例会，分析公司的发展、市场情况和体系运行是否有效，管理目标完成情况，满足顾客要求和法规程度，改进建议等内部管理存在问题等。  </w:t>
            </w:r>
          </w:p>
          <w:p w:rsidR="00FB2830" w:rsidRPr="00575F50" w:rsidRDefault="00FB283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现场</w:t>
            </w:r>
            <w:r w:rsidRPr="00575F50">
              <w:rPr>
                <w:rFonts w:asciiTheme="minorEastAsia" w:eastAsiaTheme="minorEastAsia" w:hAnsiTheme="minorEastAsia" w:hint="eastAsia"/>
                <w:sz w:val="24"/>
                <w:szCs w:val="24"/>
              </w:rPr>
              <w:t>查见会议记录、通知通报、培训记录、文件签收等组织内部培训方式相关记录。</w:t>
            </w:r>
          </w:p>
          <w:p w:rsidR="00FB2830" w:rsidRPr="00575F50" w:rsidRDefault="00FB283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行政部</w:t>
            </w:r>
            <w:r w:rsidRPr="00575F50">
              <w:rPr>
                <w:rFonts w:asciiTheme="minorEastAsia" w:eastAsiaTheme="minorEastAsia" w:hAnsiTheme="minorEastAsia" w:hint="eastAsia"/>
                <w:sz w:val="24"/>
                <w:szCs w:val="24"/>
              </w:rPr>
              <w:t>是内外部信息交流的中心，通过会议、邮件、培训等形式进行内部交流，向外部接收各种文件传递各种报表，外部沟通联络的部门有环保部门、劳动部门、消防安全部门、质监部门、安监部门及合同方等。</w:t>
            </w:r>
          </w:p>
          <w:p w:rsidR="00FB2830" w:rsidRPr="00575F50" w:rsidRDefault="00FB2830">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经交流：目前与环保、劳动、消防、安监部门的信息交流主要是参加会议、接收来文、电话、邮件等，均按要求予以传达和落实，沟通情况较好。</w:t>
            </w:r>
          </w:p>
          <w:p w:rsidR="00FB2830" w:rsidRPr="00575F50" w:rsidRDefault="00FB2830">
            <w:pPr>
              <w:spacing w:line="360" w:lineRule="auto"/>
              <w:ind w:firstLineChars="200" w:firstLine="480"/>
              <w:rPr>
                <w:rFonts w:asciiTheme="minorEastAsia" w:eastAsiaTheme="minorEastAsia" w:hAnsiTheme="minorEastAsia"/>
                <w:sz w:val="24"/>
                <w:szCs w:val="24"/>
              </w:rPr>
            </w:pPr>
          </w:p>
        </w:tc>
        <w:tc>
          <w:tcPr>
            <w:tcW w:w="646" w:type="dxa"/>
            <w:vAlign w:val="center"/>
          </w:tcPr>
          <w:p w:rsidR="00FB2830" w:rsidRPr="00575F50" w:rsidRDefault="00FB2830">
            <w:pPr>
              <w:spacing w:line="360" w:lineRule="auto"/>
              <w:rPr>
                <w:rFonts w:asciiTheme="minorEastAsia" w:eastAsiaTheme="minorEastAsia" w:hAnsiTheme="minorEastAsia" w:cs="宋体"/>
                <w:color w:val="FF0000"/>
                <w:sz w:val="24"/>
                <w:szCs w:val="24"/>
              </w:rPr>
            </w:pPr>
            <w:r w:rsidRPr="00575F50">
              <w:rPr>
                <w:rFonts w:asciiTheme="minorEastAsia" w:eastAsiaTheme="minorEastAsia" w:hAnsiTheme="minorEastAsia" w:hint="eastAsia"/>
                <w:color w:val="FF0000"/>
                <w:sz w:val="24"/>
                <w:szCs w:val="24"/>
              </w:rPr>
              <w:t xml:space="preserve">  </w:t>
            </w:r>
          </w:p>
        </w:tc>
      </w:tr>
      <w:tr w:rsidR="00FB2830" w:rsidRPr="009C1DC4" w:rsidTr="00DE6EFB">
        <w:trPr>
          <w:trHeight w:val="634"/>
        </w:trPr>
        <w:tc>
          <w:tcPr>
            <w:tcW w:w="1892" w:type="dxa"/>
            <w:vAlign w:val="center"/>
          </w:tcPr>
          <w:p w:rsidR="00FB2830" w:rsidRPr="005E03DC" w:rsidRDefault="00FB2830" w:rsidP="00091563">
            <w:pPr>
              <w:spacing w:line="360" w:lineRule="auto"/>
              <w:rPr>
                <w:rFonts w:asciiTheme="minorEastAsia" w:eastAsiaTheme="minorEastAsia" w:hAnsiTheme="minorEastAsia"/>
                <w:sz w:val="24"/>
                <w:szCs w:val="24"/>
              </w:rPr>
            </w:pPr>
            <w:r w:rsidRPr="005E03DC">
              <w:rPr>
                <w:rFonts w:asciiTheme="minorEastAsia" w:eastAsiaTheme="minorEastAsia" w:hAnsiTheme="minorEastAsia" w:cs="Arial" w:hint="eastAsia"/>
                <w:spacing w:val="-6"/>
                <w:sz w:val="24"/>
                <w:szCs w:val="24"/>
              </w:rPr>
              <w:t>监视、测量、分析和评价</w:t>
            </w:r>
          </w:p>
        </w:tc>
        <w:tc>
          <w:tcPr>
            <w:tcW w:w="1228" w:type="dxa"/>
          </w:tcPr>
          <w:p w:rsidR="00FB2830" w:rsidRPr="005E03DC" w:rsidRDefault="00FB2830" w:rsidP="00091563">
            <w:pPr>
              <w:spacing w:line="360" w:lineRule="auto"/>
              <w:rPr>
                <w:rFonts w:asciiTheme="minorEastAsia" w:eastAsiaTheme="minorEastAsia" w:hAnsiTheme="minorEastAsia" w:cs="Arial"/>
                <w:sz w:val="24"/>
                <w:szCs w:val="24"/>
              </w:rPr>
            </w:pPr>
            <w:r w:rsidRPr="005E03DC">
              <w:rPr>
                <w:rFonts w:asciiTheme="minorEastAsia" w:eastAsiaTheme="minorEastAsia" w:hAnsiTheme="minorEastAsia" w:cs="Arial" w:hint="eastAsia"/>
                <w:spacing w:val="-6"/>
                <w:sz w:val="24"/>
                <w:szCs w:val="24"/>
              </w:rPr>
              <w:t>Q9.1.1</w:t>
            </w:r>
            <w:r w:rsidRPr="005E03DC">
              <w:rPr>
                <w:rFonts w:asciiTheme="minorEastAsia" w:eastAsiaTheme="minorEastAsia" w:hAnsiTheme="minorEastAsia" w:cs="Arial" w:hint="eastAsia"/>
                <w:sz w:val="24"/>
                <w:szCs w:val="24"/>
              </w:rPr>
              <w:t>、Q9.1.3</w:t>
            </w:r>
          </w:p>
        </w:tc>
        <w:tc>
          <w:tcPr>
            <w:tcW w:w="10943" w:type="dxa"/>
          </w:tcPr>
          <w:p w:rsidR="00FB2830" w:rsidRPr="005E03DC" w:rsidRDefault="00FB2830" w:rsidP="00091563">
            <w:pPr>
              <w:autoSpaceDE w:val="0"/>
              <w:autoSpaceDN w:val="0"/>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公司编制了《</w:t>
            </w:r>
            <w:r w:rsidR="00E16311">
              <w:rPr>
                <w:rFonts w:asciiTheme="minorEastAsia" w:eastAsiaTheme="minorEastAsia" w:hAnsiTheme="minorEastAsia" w:cs="宋体" w:hint="eastAsia"/>
                <w:sz w:val="24"/>
                <w:szCs w:val="24"/>
              </w:rPr>
              <w:t>SDBF</w:t>
            </w:r>
            <w:r w:rsidR="00E16311" w:rsidRPr="00852830">
              <w:rPr>
                <w:rFonts w:asciiTheme="minorEastAsia" w:eastAsiaTheme="minorEastAsia" w:hAnsiTheme="minorEastAsia" w:cs="宋体" w:hint="eastAsia"/>
                <w:sz w:val="24"/>
                <w:szCs w:val="24"/>
              </w:rPr>
              <w:t>QES/QP-2021-17环境安全监测与测量控制程序</w:t>
            </w:r>
            <w:r w:rsidRPr="005E03DC">
              <w:rPr>
                <w:rFonts w:asciiTheme="minorEastAsia" w:eastAsiaTheme="minorEastAsia" w:hAnsiTheme="minorEastAsia" w:cs="宋体" w:hint="eastAsia"/>
                <w:sz w:val="24"/>
                <w:szCs w:val="24"/>
              </w:rPr>
              <w:t>》，规定了管理体系相关信息的收集、汇总、分析、处理、传递的要求。</w:t>
            </w:r>
          </w:p>
          <w:p w:rsidR="00FB2830" w:rsidRPr="005E03DC" w:rsidRDefault="00FB2830" w:rsidP="00091563">
            <w:pPr>
              <w:snapToGrid w:val="0"/>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公司组织各部门策划和实施必要的监视和测量活动，确保产品、体系和过程的符合性，以持续改进质量管理体系的有效性。</w:t>
            </w:r>
          </w:p>
          <w:p w:rsidR="00FB2830" w:rsidRDefault="00FB2830" w:rsidP="00091563">
            <w:pPr>
              <w:snapToGrid w:val="0"/>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公司的过程和体系的监视和测量主要是通过内审、管理评审、目标考核以及日常工作监督、产品检</w:t>
            </w:r>
            <w:r w:rsidRPr="005E03DC">
              <w:rPr>
                <w:rFonts w:asciiTheme="minorEastAsia" w:eastAsiaTheme="minorEastAsia" w:hAnsiTheme="minorEastAsia" w:cs="宋体" w:hint="eastAsia"/>
                <w:sz w:val="24"/>
                <w:szCs w:val="24"/>
              </w:rPr>
              <w:lastRenderedPageBreak/>
              <w:t>验、顾客满</w:t>
            </w:r>
            <w:r w:rsidRPr="00101D43">
              <w:rPr>
                <w:rFonts w:asciiTheme="minorEastAsia" w:eastAsiaTheme="minorEastAsia" w:hAnsiTheme="minorEastAsia" w:cs="宋体" w:hint="eastAsia"/>
                <w:sz w:val="24"/>
                <w:szCs w:val="24"/>
              </w:rPr>
              <w:t>意度测量等的方式完成。</w:t>
            </w:r>
          </w:p>
          <w:p w:rsidR="00D17565" w:rsidRPr="00852830" w:rsidRDefault="00D17565" w:rsidP="00D17565">
            <w:pPr>
              <w:adjustRightInd w:val="0"/>
              <w:spacing w:line="360" w:lineRule="auto"/>
              <w:ind w:firstLineChars="200" w:firstLine="480"/>
              <w:rPr>
                <w:rFonts w:asciiTheme="minorEastAsia" w:eastAsiaTheme="minorEastAsia" w:hAnsiTheme="minorEastAsia"/>
                <w:sz w:val="24"/>
                <w:szCs w:val="24"/>
              </w:rPr>
            </w:pPr>
            <w:r w:rsidRPr="00852830">
              <w:rPr>
                <w:rFonts w:asciiTheme="minorEastAsia" w:eastAsiaTheme="minorEastAsia" w:hAnsiTheme="minorEastAsia" w:hint="eastAsia"/>
                <w:sz w:val="24"/>
                <w:szCs w:val="24"/>
              </w:rPr>
              <w:t>查见2021.</w:t>
            </w:r>
            <w:r>
              <w:rPr>
                <w:rFonts w:asciiTheme="minorEastAsia" w:eastAsiaTheme="minorEastAsia" w:hAnsiTheme="minorEastAsia" w:hint="eastAsia"/>
                <w:sz w:val="24"/>
                <w:szCs w:val="24"/>
              </w:rPr>
              <w:t>6</w:t>
            </w:r>
            <w:r w:rsidRPr="0085283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sidRPr="00852830">
              <w:rPr>
                <w:rFonts w:asciiTheme="minorEastAsia" w:eastAsiaTheme="minorEastAsia" w:hAnsiTheme="minorEastAsia" w:hint="eastAsia"/>
                <w:sz w:val="24"/>
                <w:szCs w:val="24"/>
              </w:rPr>
              <w:t>日《部门检查记录》，对行政</w:t>
            </w:r>
            <w:proofErr w:type="gramStart"/>
            <w:r w:rsidRPr="00852830">
              <w:rPr>
                <w:rFonts w:asciiTheme="minorEastAsia" w:eastAsiaTheme="minorEastAsia" w:hAnsiTheme="minorEastAsia" w:hint="eastAsia"/>
                <w:sz w:val="24"/>
                <w:szCs w:val="24"/>
              </w:rPr>
              <w:t>部文件</w:t>
            </w:r>
            <w:proofErr w:type="gramEnd"/>
            <w:r w:rsidRPr="00852830">
              <w:rPr>
                <w:rFonts w:asciiTheme="minorEastAsia" w:eastAsiaTheme="minorEastAsia" w:hAnsiTheme="minorEastAsia" w:hint="eastAsia"/>
                <w:sz w:val="24"/>
                <w:szCs w:val="24"/>
              </w:rPr>
              <w:t>发放情况进行检验；对行政部设备是否损坏进行检验；行政部员工培训执行情况进行检验；固</w:t>
            </w:r>
            <w:proofErr w:type="gramStart"/>
            <w:r w:rsidRPr="00852830">
              <w:rPr>
                <w:rFonts w:asciiTheme="minorEastAsia" w:eastAsiaTheme="minorEastAsia" w:hAnsiTheme="minorEastAsia" w:hint="eastAsia"/>
                <w:sz w:val="24"/>
                <w:szCs w:val="24"/>
              </w:rPr>
              <w:t>废处理</w:t>
            </w:r>
            <w:proofErr w:type="gramEnd"/>
            <w:r w:rsidRPr="00852830">
              <w:rPr>
                <w:rFonts w:asciiTheme="minorEastAsia" w:eastAsiaTheme="minorEastAsia" w:hAnsiTheme="minorEastAsia" w:hint="eastAsia"/>
                <w:sz w:val="24"/>
                <w:szCs w:val="24"/>
              </w:rPr>
              <w:t>情况；节约能源资源情况；消防器材管理等方面进行了检查，检查人</w:t>
            </w:r>
            <w:r>
              <w:rPr>
                <w:rFonts w:asciiTheme="minorEastAsia" w:eastAsiaTheme="minorEastAsia" w:hAnsiTheme="minorEastAsia" w:hint="eastAsia"/>
                <w:sz w:val="24"/>
                <w:szCs w:val="24"/>
              </w:rPr>
              <w:t>于海坤</w:t>
            </w:r>
            <w:r w:rsidRPr="00852830">
              <w:rPr>
                <w:rFonts w:asciiTheme="minorEastAsia" w:eastAsiaTheme="minorEastAsia" w:hAnsiTheme="minorEastAsia" w:hint="eastAsia"/>
                <w:sz w:val="24"/>
                <w:szCs w:val="24"/>
              </w:rPr>
              <w:t>。</w:t>
            </w:r>
          </w:p>
          <w:p w:rsidR="00D17565" w:rsidRPr="00D17565" w:rsidRDefault="00D17565" w:rsidP="00D17565">
            <w:pPr>
              <w:pStyle w:val="a0"/>
            </w:pPr>
            <w:r w:rsidRPr="00852830">
              <w:rPr>
                <w:rFonts w:asciiTheme="minorEastAsia" w:eastAsiaTheme="minorEastAsia" w:hAnsiTheme="minorEastAsia"/>
                <w:szCs w:val="24"/>
              </w:rPr>
              <w:t>再查</w:t>
            </w:r>
            <w:r w:rsidRPr="00852830">
              <w:rPr>
                <w:rFonts w:asciiTheme="minorEastAsia" w:eastAsiaTheme="minorEastAsia" w:hAnsiTheme="minorEastAsia" w:hint="eastAsia"/>
                <w:szCs w:val="24"/>
              </w:rPr>
              <w:t>2021.</w:t>
            </w:r>
            <w:r>
              <w:rPr>
                <w:rFonts w:asciiTheme="minorEastAsia" w:eastAsiaTheme="minorEastAsia" w:hAnsiTheme="minorEastAsia" w:hint="eastAsia"/>
                <w:szCs w:val="24"/>
              </w:rPr>
              <w:t>10</w:t>
            </w:r>
            <w:r w:rsidRPr="00852830">
              <w:rPr>
                <w:rFonts w:asciiTheme="minorEastAsia" w:eastAsiaTheme="minorEastAsia" w:hAnsiTheme="minorEastAsia" w:hint="eastAsia"/>
                <w:szCs w:val="24"/>
              </w:rPr>
              <w:t>.1</w:t>
            </w:r>
            <w:r>
              <w:rPr>
                <w:rFonts w:asciiTheme="minorEastAsia" w:eastAsiaTheme="minorEastAsia" w:hAnsiTheme="minorEastAsia" w:hint="eastAsia"/>
                <w:szCs w:val="24"/>
              </w:rPr>
              <w:t>2</w:t>
            </w:r>
            <w:r w:rsidRPr="00852830">
              <w:rPr>
                <w:rFonts w:asciiTheme="minorEastAsia" w:eastAsiaTheme="minorEastAsia" w:hAnsiTheme="minorEastAsia" w:hint="eastAsia"/>
                <w:szCs w:val="24"/>
              </w:rPr>
              <w:t>日《部门检查记录》，对销售部人员迟到、早退进行检验；对销售部设备是否损坏进行检验；对销售部发货情况进行检查；固</w:t>
            </w:r>
            <w:proofErr w:type="gramStart"/>
            <w:r w:rsidRPr="00852830">
              <w:rPr>
                <w:rFonts w:asciiTheme="minorEastAsia" w:eastAsiaTheme="minorEastAsia" w:hAnsiTheme="minorEastAsia" w:hint="eastAsia"/>
                <w:szCs w:val="24"/>
              </w:rPr>
              <w:t>废处理</w:t>
            </w:r>
            <w:proofErr w:type="gramEnd"/>
            <w:r w:rsidRPr="00852830">
              <w:rPr>
                <w:rFonts w:asciiTheme="minorEastAsia" w:eastAsiaTheme="minorEastAsia" w:hAnsiTheme="minorEastAsia" w:hint="eastAsia"/>
                <w:szCs w:val="24"/>
              </w:rPr>
              <w:t>情况；节约能源资源情况；消防器材管理；按照操作规程作业情况等方面进行了检查，检查要求加强对员工培训强度。使员工能够更深刻了解公司产品和服务性质，检查人</w:t>
            </w:r>
            <w:r>
              <w:rPr>
                <w:rFonts w:asciiTheme="minorEastAsia" w:eastAsiaTheme="minorEastAsia" w:hAnsiTheme="minorEastAsia" w:hint="eastAsia"/>
                <w:szCs w:val="24"/>
              </w:rPr>
              <w:t>于海坤</w:t>
            </w:r>
            <w:r w:rsidRPr="00852830">
              <w:rPr>
                <w:rFonts w:asciiTheme="minorEastAsia" w:eastAsiaTheme="minorEastAsia" w:hAnsiTheme="minorEastAsia" w:hint="eastAsia"/>
                <w:szCs w:val="24"/>
              </w:rPr>
              <w:t>。</w:t>
            </w:r>
          </w:p>
          <w:p w:rsidR="00FB2830" w:rsidRPr="005E03DC" w:rsidRDefault="00FB2830" w:rsidP="00A46909">
            <w:pPr>
              <w:spacing w:line="360" w:lineRule="auto"/>
              <w:ind w:firstLineChars="200" w:firstLine="480"/>
              <w:rPr>
                <w:rFonts w:asciiTheme="minorEastAsia" w:eastAsiaTheme="minorEastAsia" w:hAnsiTheme="minorEastAsia"/>
                <w:sz w:val="24"/>
                <w:szCs w:val="24"/>
              </w:rPr>
            </w:pPr>
            <w:r w:rsidRPr="005E03DC">
              <w:rPr>
                <w:rFonts w:asciiTheme="minorEastAsia" w:eastAsiaTheme="minorEastAsia" w:hAnsiTheme="minorEastAsia" w:cs="宋体" w:hint="eastAsia"/>
                <w:sz w:val="24"/>
                <w:szCs w:val="24"/>
              </w:rPr>
              <w:t>公司日常对市场信息、目标完成情况、营销人员过程工作监督、采购产品质量检验、顾客满意</w:t>
            </w:r>
            <w:r w:rsidR="00A46909">
              <w:rPr>
                <w:rFonts w:asciiTheme="minorEastAsia" w:eastAsiaTheme="minorEastAsia" w:hAnsiTheme="minorEastAsia" w:cs="宋体" w:hint="eastAsia"/>
                <w:sz w:val="24"/>
                <w:szCs w:val="24"/>
              </w:rPr>
              <w:t>度</w:t>
            </w:r>
            <w:r w:rsidRPr="005E03DC">
              <w:rPr>
                <w:rFonts w:asciiTheme="minorEastAsia" w:eastAsiaTheme="minorEastAsia" w:hAnsiTheme="minorEastAsia" w:cs="宋体" w:hint="eastAsia"/>
                <w:sz w:val="24"/>
                <w:szCs w:val="24"/>
              </w:rPr>
              <w:t>测量及反馈等进行简单分析评价，公司已建立了信息收集的渠道，并实施，但利用深度须加强。</w:t>
            </w:r>
          </w:p>
        </w:tc>
        <w:tc>
          <w:tcPr>
            <w:tcW w:w="646" w:type="dxa"/>
            <w:vAlign w:val="center"/>
          </w:tcPr>
          <w:p w:rsidR="00FB2830" w:rsidRPr="00575F50" w:rsidRDefault="00FB2830">
            <w:pPr>
              <w:spacing w:line="360" w:lineRule="auto"/>
              <w:rPr>
                <w:rFonts w:asciiTheme="minorEastAsia" w:eastAsiaTheme="minorEastAsia" w:hAnsiTheme="minorEastAsia"/>
                <w:color w:val="FF0000"/>
                <w:sz w:val="24"/>
                <w:szCs w:val="24"/>
              </w:rPr>
            </w:pPr>
          </w:p>
        </w:tc>
      </w:tr>
      <w:tr w:rsidR="00FB2830" w:rsidRPr="00575F50">
        <w:trPr>
          <w:trHeight w:val="214"/>
        </w:trPr>
        <w:tc>
          <w:tcPr>
            <w:tcW w:w="1892" w:type="dxa"/>
            <w:vAlign w:val="center"/>
          </w:tcPr>
          <w:p w:rsidR="00FB2830" w:rsidRPr="00575F50" w:rsidRDefault="00FB2830">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管理评审</w:t>
            </w:r>
          </w:p>
        </w:tc>
        <w:tc>
          <w:tcPr>
            <w:tcW w:w="1228" w:type="dxa"/>
            <w:vAlign w:val="center"/>
          </w:tcPr>
          <w:p w:rsidR="00FB2830" w:rsidRPr="00575F50" w:rsidRDefault="00FB2830" w:rsidP="003E42B5">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QEO：9.3  </w:t>
            </w:r>
          </w:p>
        </w:tc>
        <w:tc>
          <w:tcPr>
            <w:tcW w:w="10943" w:type="dxa"/>
            <w:vAlign w:val="center"/>
          </w:tcPr>
          <w:p w:rsidR="00FB2830" w:rsidRPr="00575F50" w:rsidRDefault="00FB2830" w:rsidP="003E42B5">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查看《</w:t>
            </w:r>
            <w:r w:rsidR="00E16311" w:rsidRPr="00AF57CF">
              <w:rPr>
                <w:rFonts w:asciiTheme="minorEastAsia" w:eastAsiaTheme="minorEastAsia" w:hAnsiTheme="minorEastAsia" w:hint="eastAsia"/>
                <w:sz w:val="24"/>
                <w:szCs w:val="24"/>
              </w:rPr>
              <w:t>管理评审控制程序</w:t>
            </w:r>
            <w:r w:rsidR="00E16311">
              <w:rPr>
                <w:rFonts w:asciiTheme="minorEastAsia" w:eastAsiaTheme="minorEastAsia" w:hAnsiTheme="minorEastAsia"/>
                <w:sz w:val="24"/>
                <w:szCs w:val="24"/>
              </w:rPr>
              <w:t>SDBF</w:t>
            </w:r>
            <w:r w:rsidR="00E16311" w:rsidRPr="00AF57CF">
              <w:rPr>
                <w:rFonts w:asciiTheme="minorEastAsia" w:eastAsiaTheme="minorEastAsia" w:hAnsiTheme="minorEastAsia"/>
                <w:sz w:val="24"/>
                <w:szCs w:val="24"/>
              </w:rPr>
              <w:t>QES/QP-2021</w:t>
            </w:r>
            <w:r w:rsidR="00E16311" w:rsidRPr="00AF57CF">
              <w:rPr>
                <w:rFonts w:asciiTheme="minorEastAsia" w:eastAsiaTheme="minorEastAsia" w:hAnsiTheme="minorEastAsia" w:hint="eastAsia"/>
                <w:sz w:val="24"/>
                <w:szCs w:val="24"/>
              </w:rPr>
              <w:t>-21</w:t>
            </w:r>
            <w:r w:rsidRPr="00575F50">
              <w:rPr>
                <w:rFonts w:asciiTheme="minorEastAsia" w:eastAsiaTheme="minorEastAsia" w:hAnsiTheme="minorEastAsia" w:hint="eastAsia"/>
                <w:sz w:val="24"/>
                <w:szCs w:val="24"/>
              </w:rPr>
              <w:t>》，基本符合要求。2021.</w:t>
            </w:r>
            <w:r w:rsidR="000B6FF8">
              <w:rPr>
                <w:rFonts w:asciiTheme="minorEastAsia" w:eastAsiaTheme="minorEastAsia" w:hAnsiTheme="minorEastAsia" w:hint="eastAsia"/>
                <w:sz w:val="24"/>
                <w:szCs w:val="24"/>
              </w:rPr>
              <w:t>10</w:t>
            </w:r>
            <w:r w:rsidRPr="00575F5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sidR="000B6FF8">
              <w:rPr>
                <w:rFonts w:asciiTheme="minorEastAsia" w:eastAsiaTheme="minorEastAsia" w:hAnsiTheme="minorEastAsia" w:hint="eastAsia"/>
                <w:sz w:val="24"/>
                <w:szCs w:val="24"/>
              </w:rPr>
              <w:t>0</w:t>
            </w:r>
            <w:r w:rsidRPr="00575F50">
              <w:rPr>
                <w:rFonts w:asciiTheme="minorEastAsia" w:eastAsiaTheme="minorEastAsia" w:hAnsiTheme="minorEastAsia" w:hint="eastAsia"/>
                <w:sz w:val="24"/>
                <w:szCs w:val="24"/>
              </w:rPr>
              <w:t>日进行了管理评审。</w:t>
            </w:r>
          </w:p>
          <w:p w:rsidR="00FB2830" w:rsidRPr="00DE3197" w:rsidRDefault="00FB2830" w:rsidP="003E42B5">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查看 “管理评审计划”，由</w:t>
            </w:r>
            <w:r w:rsidR="00531F75">
              <w:rPr>
                <w:rFonts w:asciiTheme="minorEastAsia" w:eastAsiaTheme="minorEastAsia" w:hAnsiTheme="minorEastAsia" w:hint="eastAsia"/>
                <w:sz w:val="24"/>
                <w:szCs w:val="24"/>
              </w:rPr>
              <w:t>冯霞霞</w:t>
            </w:r>
            <w:r w:rsidRPr="00575F50">
              <w:rPr>
                <w:rFonts w:asciiTheme="minorEastAsia" w:eastAsiaTheme="minorEastAsia" w:hAnsiTheme="minorEastAsia" w:hint="eastAsia"/>
                <w:sz w:val="24"/>
                <w:szCs w:val="24"/>
              </w:rPr>
              <w:t>签发；内容</w:t>
            </w:r>
            <w:bookmarkStart w:id="1" w:name="_GoBack"/>
            <w:bookmarkEnd w:id="1"/>
            <w:r w:rsidRPr="00575F50">
              <w:rPr>
                <w:rFonts w:asciiTheme="minorEastAsia" w:eastAsiaTheme="minorEastAsia" w:hAnsiTheme="minorEastAsia" w:hint="eastAsia"/>
                <w:sz w:val="24"/>
                <w:szCs w:val="24"/>
              </w:rPr>
              <w:t>包括；评审目的、评审时间、参加部门人员、评审输入内容等。</w:t>
            </w:r>
          </w:p>
          <w:p w:rsidR="00FB2830" w:rsidRPr="00575F50" w:rsidRDefault="00FB2830" w:rsidP="003E42B5">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查管理评审输入:</w:t>
            </w:r>
          </w:p>
          <w:p w:rsidR="00FB2830" w:rsidRPr="00575F50" w:rsidRDefault="00FB2830" w:rsidP="003E42B5">
            <w:pPr>
              <w:spacing w:line="360" w:lineRule="auto"/>
              <w:ind w:firstLineChars="200" w:firstLine="480"/>
              <w:rPr>
                <w:rFonts w:asciiTheme="minorEastAsia" w:eastAsiaTheme="minorEastAsia" w:hAnsiTheme="minorEastAsia"/>
                <w:sz w:val="24"/>
                <w:szCs w:val="24"/>
              </w:rPr>
            </w:pPr>
            <w:r w:rsidRPr="00122C2A">
              <w:rPr>
                <w:rFonts w:asciiTheme="minorEastAsia" w:eastAsiaTheme="minorEastAsia" w:hAnsiTheme="minorEastAsia" w:hint="eastAsia"/>
                <w:sz w:val="24"/>
                <w:szCs w:val="24"/>
              </w:rPr>
              <w:t>公司的管理方针/目标/指标执行和完成情况；产品质量和顾客满意情况；资源的配备；纠正和预防措施情况；评审的结论；公司内外部环境，相关</w:t>
            </w:r>
            <w:proofErr w:type="gramStart"/>
            <w:r w:rsidRPr="00122C2A">
              <w:rPr>
                <w:rFonts w:asciiTheme="minorEastAsia" w:eastAsiaTheme="minorEastAsia" w:hAnsiTheme="minorEastAsia" w:hint="eastAsia"/>
                <w:sz w:val="24"/>
                <w:szCs w:val="24"/>
              </w:rPr>
              <w:t>方需求</w:t>
            </w:r>
            <w:proofErr w:type="gramEnd"/>
            <w:r w:rsidRPr="00122C2A">
              <w:rPr>
                <w:rFonts w:asciiTheme="minorEastAsia" w:eastAsiaTheme="minorEastAsia" w:hAnsiTheme="minorEastAsia" w:hint="eastAsia"/>
                <w:sz w:val="24"/>
                <w:szCs w:val="24"/>
              </w:rPr>
              <w:t>和期望，应对风险和机遇的措施；环境因素、危险源识别、评价及管理方案实施，合</w:t>
            </w:r>
            <w:proofErr w:type="gramStart"/>
            <w:r w:rsidRPr="00122C2A">
              <w:rPr>
                <w:rFonts w:asciiTheme="minorEastAsia" w:eastAsiaTheme="minorEastAsia" w:hAnsiTheme="minorEastAsia" w:hint="eastAsia"/>
                <w:sz w:val="24"/>
                <w:szCs w:val="24"/>
              </w:rPr>
              <w:t>规</w:t>
            </w:r>
            <w:proofErr w:type="gramEnd"/>
            <w:r w:rsidRPr="00122C2A">
              <w:rPr>
                <w:rFonts w:asciiTheme="minorEastAsia" w:eastAsiaTheme="minorEastAsia" w:hAnsiTheme="minorEastAsia" w:hint="eastAsia"/>
                <w:sz w:val="24"/>
                <w:szCs w:val="24"/>
              </w:rPr>
              <w:t>性评价情况等；改进措施</w:t>
            </w:r>
            <w:r w:rsidRPr="00575F50">
              <w:rPr>
                <w:rFonts w:asciiTheme="minorEastAsia" w:eastAsiaTheme="minorEastAsia" w:hAnsiTheme="minorEastAsia" w:hint="eastAsia"/>
                <w:sz w:val="24"/>
                <w:szCs w:val="24"/>
              </w:rPr>
              <w:t>等。管理评审的输入基本充分。查到各部门汇报材料，有参加人员签到表。</w:t>
            </w:r>
          </w:p>
          <w:p w:rsidR="00FB2830" w:rsidRPr="00575F50" w:rsidRDefault="00FB2830" w:rsidP="003E42B5">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查管理评审输出：</w:t>
            </w:r>
          </w:p>
          <w:p w:rsidR="00FB2830" w:rsidRPr="00575F50" w:rsidRDefault="00FB2830" w:rsidP="003E42B5">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查看了</w:t>
            </w:r>
            <w:r>
              <w:rPr>
                <w:rFonts w:asciiTheme="minorEastAsia" w:eastAsiaTheme="minorEastAsia" w:hAnsiTheme="minorEastAsia" w:hint="eastAsia"/>
                <w:sz w:val="24"/>
                <w:szCs w:val="24"/>
              </w:rPr>
              <w:t>2021.</w:t>
            </w:r>
            <w:r w:rsidR="000B6FF8">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.1</w:t>
            </w:r>
            <w:r w:rsidR="000B6FF8">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日</w:t>
            </w:r>
            <w:r w:rsidRPr="00575F50">
              <w:rPr>
                <w:rFonts w:asciiTheme="minorEastAsia" w:eastAsiaTheme="minorEastAsia" w:hAnsiTheme="minorEastAsia" w:hint="eastAsia"/>
                <w:sz w:val="24"/>
                <w:szCs w:val="24"/>
              </w:rPr>
              <w:t>总经理</w:t>
            </w:r>
            <w:r w:rsidR="00531F75">
              <w:rPr>
                <w:rFonts w:asciiTheme="minorEastAsia" w:eastAsiaTheme="minorEastAsia" w:hAnsiTheme="minorEastAsia" w:hint="eastAsia"/>
                <w:sz w:val="24"/>
                <w:szCs w:val="24"/>
              </w:rPr>
              <w:t>冯霞霞</w:t>
            </w:r>
            <w:r w:rsidRPr="00575F50">
              <w:rPr>
                <w:rFonts w:asciiTheme="minorEastAsia" w:eastAsiaTheme="minorEastAsia" w:hAnsiTheme="minorEastAsia" w:hint="eastAsia"/>
                <w:sz w:val="24"/>
                <w:szCs w:val="24"/>
              </w:rPr>
              <w:t>批准的“管理评审报告”，对公司管理体系的适宜性、有效性、充分性做出了评价。</w:t>
            </w:r>
          </w:p>
          <w:p w:rsidR="00FB2830" w:rsidRPr="00901DEB" w:rsidRDefault="00FB2830" w:rsidP="003E42B5">
            <w:pPr>
              <w:spacing w:line="360" w:lineRule="auto"/>
              <w:ind w:firstLineChars="200" w:firstLine="480"/>
              <w:rPr>
                <w:sz w:val="24"/>
              </w:rPr>
            </w:pPr>
            <w:r w:rsidRPr="00575F50">
              <w:rPr>
                <w:rFonts w:asciiTheme="minorEastAsia" w:eastAsiaTheme="minorEastAsia" w:hAnsiTheme="minorEastAsia" w:hint="eastAsia"/>
                <w:sz w:val="24"/>
                <w:szCs w:val="24"/>
              </w:rPr>
              <w:t>管理评审结论：</w:t>
            </w:r>
            <w:r>
              <w:rPr>
                <w:rFonts w:hint="eastAsia"/>
                <w:sz w:val="24"/>
              </w:rPr>
              <w:t>自体系建立以来，公司的管理体系运行全面展开，通过新版的运行，收到良好的效果，经评审认为本公司的管理体系的建立和运行是充分的、适宜的、有效的</w:t>
            </w:r>
            <w:r w:rsidRPr="00901DEB">
              <w:rPr>
                <w:rFonts w:hint="eastAsia"/>
                <w:sz w:val="24"/>
              </w:rPr>
              <w:t>。</w:t>
            </w:r>
          </w:p>
          <w:p w:rsidR="00FB2830" w:rsidRPr="00901DEB" w:rsidRDefault="00FB2830" w:rsidP="003E42B5">
            <w:pPr>
              <w:spacing w:line="360" w:lineRule="auto"/>
              <w:ind w:rightChars="-159" w:right="-334" w:firstLineChars="200" w:firstLine="480"/>
              <w:rPr>
                <w:sz w:val="24"/>
              </w:rPr>
            </w:pPr>
            <w:r w:rsidRPr="00901DEB">
              <w:rPr>
                <w:rFonts w:hint="eastAsia"/>
                <w:sz w:val="24"/>
              </w:rPr>
              <w:t>提出了改进措施</w:t>
            </w:r>
            <w:r w:rsidRPr="00901DEB">
              <w:rPr>
                <w:rFonts w:hint="eastAsia"/>
                <w:sz w:val="24"/>
              </w:rPr>
              <w:t xml:space="preserve">: </w:t>
            </w:r>
          </w:p>
          <w:p w:rsidR="00FB2830" w:rsidRPr="00901DEB" w:rsidRDefault="00901DEB" w:rsidP="00901DEB">
            <w:pPr>
              <w:pStyle w:val="a0"/>
              <w:spacing w:line="360" w:lineRule="auto"/>
              <w:ind w:firstLineChars="200" w:firstLine="480"/>
            </w:pPr>
            <w:r w:rsidRPr="00901DEB">
              <w:rPr>
                <w:rFonts w:hint="eastAsia"/>
              </w:rPr>
              <w:t>全体员工，特别是管理人员，要进一步加深对标准的学习、贯彻、理解</w:t>
            </w:r>
            <w:r w:rsidR="00FB2830" w:rsidRPr="00901DEB">
              <w:rPr>
                <w:rFonts w:hint="eastAsia"/>
              </w:rPr>
              <w:t>。</w:t>
            </w:r>
          </w:p>
          <w:p w:rsidR="00FB2830" w:rsidRPr="00901DEB" w:rsidRDefault="00FB2830" w:rsidP="003E42B5">
            <w:pPr>
              <w:spacing w:line="360" w:lineRule="auto"/>
              <w:ind w:firstLineChars="200" w:firstLine="480"/>
              <w:rPr>
                <w:sz w:val="24"/>
              </w:rPr>
            </w:pPr>
            <w:r w:rsidRPr="00901DEB">
              <w:rPr>
                <w:rFonts w:hint="eastAsia"/>
                <w:sz w:val="24"/>
              </w:rPr>
              <w:t>实施中，预计</w:t>
            </w:r>
            <w:r w:rsidRPr="00901DEB">
              <w:rPr>
                <w:rFonts w:hint="eastAsia"/>
                <w:sz w:val="24"/>
              </w:rPr>
              <w:t>12</w:t>
            </w:r>
            <w:r w:rsidRPr="00901DEB">
              <w:rPr>
                <w:rFonts w:hint="eastAsia"/>
                <w:sz w:val="24"/>
              </w:rPr>
              <w:t>月份完成。</w:t>
            </w:r>
          </w:p>
          <w:p w:rsidR="00FB2830" w:rsidRPr="00901DEB" w:rsidRDefault="00FB2830" w:rsidP="003E42B5">
            <w:pPr>
              <w:spacing w:line="360" w:lineRule="auto"/>
              <w:ind w:firstLineChars="200" w:firstLine="480"/>
              <w:rPr>
                <w:sz w:val="24"/>
              </w:rPr>
            </w:pPr>
            <w:r w:rsidRPr="00901DEB">
              <w:rPr>
                <w:rFonts w:hint="eastAsia"/>
                <w:sz w:val="24"/>
              </w:rPr>
              <w:t>管理评审的策划及实施基本符合要求。</w:t>
            </w:r>
            <w:r w:rsidRPr="00901DEB">
              <w:rPr>
                <w:rFonts w:hint="eastAsia"/>
                <w:sz w:val="24"/>
              </w:rPr>
              <w:t xml:space="preserve">     </w:t>
            </w:r>
          </w:p>
          <w:p w:rsidR="00FB2830" w:rsidRDefault="006F4B1E" w:rsidP="003E42B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noProof/>
                <w:sz w:val="24"/>
                <w:szCs w:val="24"/>
              </w:rPr>
              <w:drawing>
                <wp:anchor distT="0" distB="0" distL="114300" distR="114300" simplePos="0" relativeHeight="251659264" behindDoc="0" locked="0" layoutInCell="1" allowOverlap="1" wp14:anchorId="76298979" wp14:editId="328BDC73">
                  <wp:simplePos x="0" y="0"/>
                  <wp:positionH relativeFrom="column">
                    <wp:posOffset>434340</wp:posOffset>
                  </wp:positionH>
                  <wp:positionV relativeFrom="paragraph">
                    <wp:posOffset>42545</wp:posOffset>
                  </wp:positionV>
                  <wp:extent cx="4565650" cy="2514600"/>
                  <wp:effectExtent l="0" t="0" r="0" b="0"/>
                  <wp:wrapNone/>
                  <wp:docPr id="3" name="图片 3" descr="E:\360安全云盘同步版\国标联合审核\202111\山东博方教学设备有限公司\新建文件夹\132815763930470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山东博方教学设备有限公司\新建文件夹\13281576393047063.jpeg"/>
                          <pic:cNvPicPr>
                            <a:picLocks noChangeAspect="1" noChangeArrowheads="1"/>
                          </pic:cNvPicPr>
                        </pic:nvPicPr>
                        <pic:blipFill rotWithShape="1">
                          <a:blip r:embed="rId9">
                            <a:extLst>
                              <a:ext uri="{28A0092B-C50C-407E-A947-70E740481C1C}">
                                <a14:useLocalDpi xmlns:a14="http://schemas.microsoft.com/office/drawing/2010/main" val="0"/>
                              </a:ext>
                            </a:extLst>
                          </a:blip>
                          <a:srcRect t="6380" b="54750"/>
                          <a:stretch/>
                        </pic:blipFill>
                        <pic:spPr bwMode="auto">
                          <a:xfrm>
                            <a:off x="0" y="0"/>
                            <a:ext cx="4565650" cy="2514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B2830" w:rsidRDefault="00FB2830" w:rsidP="006F4B1E">
            <w:pPr>
              <w:spacing w:line="360" w:lineRule="auto"/>
              <w:ind w:firstLineChars="200" w:firstLine="480"/>
              <w:rPr>
                <w:rFonts w:asciiTheme="minorEastAsia" w:eastAsiaTheme="minorEastAsia" w:hAnsiTheme="minorEastAsia"/>
                <w:sz w:val="24"/>
                <w:szCs w:val="24"/>
              </w:rPr>
            </w:pPr>
          </w:p>
          <w:p w:rsidR="00FB2830" w:rsidRDefault="00FB2830" w:rsidP="003E42B5">
            <w:pPr>
              <w:spacing w:line="360" w:lineRule="auto"/>
              <w:ind w:firstLineChars="200" w:firstLine="480"/>
              <w:rPr>
                <w:rFonts w:asciiTheme="minorEastAsia" w:eastAsiaTheme="minorEastAsia" w:hAnsiTheme="minorEastAsia"/>
                <w:sz w:val="24"/>
                <w:szCs w:val="24"/>
              </w:rPr>
            </w:pPr>
          </w:p>
          <w:p w:rsidR="00FB2830" w:rsidRDefault="00FB2830" w:rsidP="003E42B5">
            <w:pPr>
              <w:spacing w:line="360" w:lineRule="auto"/>
              <w:ind w:firstLineChars="200" w:firstLine="480"/>
              <w:rPr>
                <w:rFonts w:asciiTheme="minorEastAsia" w:eastAsiaTheme="minorEastAsia" w:hAnsiTheme="minorEastAsia"/>
                <w:sz w:val="24"/>
                <w:szCs w:val="24"/>
              </w:rPr>
            </w:pPr>
          </w:p>
          <w:p w:rsidR="00FB2830" w:rsidRDefault="00FB2830" w:rsidP="003E42B5">
            <w:pPr>
              <w:spacing w:line="360" w:lineRule="auto"/>
              <w:ind w:firstLineChars="200" w:firstLine="480"/>
              <w:rPr>
                <w:rFonts w:asciiTheme="minorEastAsia" w:eastAsiaTheme="minorEastAsia" w:hAnsiTheme="minorEastAsia"/>
                <w:sz w:val="24"/>
                <w:szCs w:val="24"/>
              </w:rPr>
            </w:pPr>
          </w:p>
          <w:p w:rsidR="00FB2830" w:rsidRDefault="00FB2830" w:rsidP="003E42B5">
            <w:pPr>
              <w:spacing w:line="360" w:lineRule="auto"/>
              <w:ind w:firstLineChars="200" w:firstLine="480"/>
              <w:rPr>
                <w:rFonts w:asciiTheme="minorEastAsia" w:eastAsiaTheme="minorEastAsia" w:hAnsiTheme="minorEastAsia"/>
                <w:sz w:val="24"/>
                <w:szCs w:val="24"/>
              </w:rPr>
            </w:pPr>
          </w:p>
          <w:p w:rsidR="00A46909" w:rsidRDefault="00A46909" w:rsidP="003E42B5">
            <w:pPr>
              <w:pStyle w:val="a0"/>
              <w:spacing w:line="360" w:lineRule="auto"/>
            </w:pPr>
          </w:p>
          <w:p w:rsidR="00A46909" w:rsidRDefault="00A46909" w:rsidP="003E42B5">
            <w:pPr>
              <w:pStyle w:val="a0"/>
              <w:spacing w:line="360" w:lineRule="auto"/>
            </w:pPr>
          </w:p>
          <w:p w:rsidR="00A46909" w:rsidRDefault="00A46909" w:rsidP="003E42B5">
            <w:pPr>
              <w:pStyle w:val="a0"/>
              <w:spacing w:line="360" w:lineRule="auto"/>
            </w:pPr>
          </w:p>
          <w:p w:rsidR="00A46909" w:rsidRDefault="00A46909" w:rsidP="003E42B5">
            <w:pPr>
              <w:pStyle w:val="a0"/>
              <w:spacing w:line="360" w:lineRule="auto"/>
            </w:pPr>
          </w:p>
          <w:p w:rsidR="00FB2830" w:rsidRPr="00575F50" w:rsidRDefault="00FB2830" w:rsidP="003E42B5">
            <w:pPr>
              <w:spacing w:line="360" w:lineRule="auto"/>
              <w:ind w:firstLineChars="200" w:firstLine="480"/>
              <w:rPr>
                <w:rFonts w:asciiTheme="minorEastAsia" w:eastAsiaTheme="minorEastAsia" w:hAnsiTheme="minorEastAsia"/>
              </w:rPr>
            </w:pPr>
            <w:r w:rsidRPr="00575F50">
              <w:rPr>
                <w:rFonts w:asciiTheme="minorEastAsia" w:eastAsiaTheme="minorEastAsia" w:hAnsiTheme="minorEastAsia" w:hint="eastAsia"/>
                <w:sz w:val="24"/>
                <w:szCs w:val="24"/>
              </w:rPr>
              <w:lastRenderedPageBreak/>
              <w:t xml:space="preserve">             </w:t>
            </w:r>
          </w:p>
        </w:tc>
        <w:tc>
          <w:tcPr>
            <w:tcW w:w="646" w:type="dxa"/>
            <w:vAlign w:val="center"/>
          </w:tcPr>
          <w:p w:rsidR="00FB2830" w:rsidRPr="00575F50" w:rsidRDefault="00FB2830">
            <w:pPr>
              <w:spacing w:line="360" w:lineRule="auto"/>
              <w:rPr>
                <w:rFonts w:asciiTheme="minorEastAsia" w:eastAsiaTheme="minorEastAsia" w:hAnsiTheme="minorEastAsia"/>
                <w:color w:val="FF0000"/>
                <w:sz w:val="24"/>
                <w:szCs w:val="24"/>
              </w:rPr>
            </w:pPr>
          </w:p>
        </w:tc>
      </w:tr>
      <w:tr w:rsidR="00E16311" w:rsidRPr="00575F50">
        <w:trPr>
          <w:trHeight w:val="214"/>
        </w:trPr>
        <w:tc>
          <w:tcPr>
            <w:tcW w:w="1892" w:type="dxa"/>
            <w:vAlign w:val="center"/>
          </w:tcPr>
          <w:p w:rsidR="00E16311" w:rsidRPr="00575F50" w:rsidRDefault="00E16311">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改进</w:t>
            </w:r>
          </w:p>
          <w:p w:rsidR="00E16311" w:rsidRPr="00575F50" w:rsidRDefault="00E16311">
            <w:pPr>
              <w:spacing w:line="360" w:lineRule="auto"/>
              <w:rPr>
                <w:rFonts w:asciiTheme="minorEastAsia" w:eastAsiaTheme="minorEastAsia" w:hAnsiTheme="minorEastAsia"/>
                <w:sz w:val="24"/>
                <w:szCs w:val="24"/>
              </w:rPr>
            </w:pPr>
          </w:p>
        </w:tc>
        <w:tc>
          <w:tcPr>
            <w:tcW w:w="1228" w:type="dxa"/>
            <w:vAlign w:val="center"/>
          </w:tcPr>
          <w:p w:rsidR="00E16311" w:rsidRPr="00AF57CF" w:rsidRDefault="00E16311" w:rsidP="00885E6A">
            <w:pPr>
              <w:spacing w:line="360" w:lineRule="auto"/>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QEO：10.1、10.3</w:t>
            </w:r>
          </w:p>
          <w:p w:rsidR="00E16311" w:rsidRPr="00AF57CF" w:rsidRDefault="00E16311" w:rsidP="00885E6A">
            <w:pPr>
              <w:spacing w:line="360" w:lineRule="auto"/>
              <w:rPr>
                <w:rFonts w:asciiTheme="minorEastAsia" w:eastAsiaTheme="minorEastAsia" w:hAnsiTheme="minorEastAsia"/>
                <w:sz w:val="24"/>
                <w:szCs w:val="24"/>
              </w:rPr>
            </w:pPr>
          </w:p>
        </w:tc>
        <w:tc>
          <w:tcPr>
            <w:tcW w:w="10943" w:type="dxa"/>
            <w:vAlign w:val="center"/>
          </w:tcPr>
          <w:p w:rsidR="00E16311" w:rsidRPr="00AF57CF" w:rsidRDefault="00E16311" w:rsidP="00885E6A">
            <w:pPr>
              <w:snapToGrid w:val="0"/>
              <w:spacing w:line="360" w:lineRule="auto"/>
              <w:ind w:firstLineChars="200" w:firstLine="480"/>
              <w:rPr>
                <w:rFonts w:asciiTheme="minorEastAsia" w:eastAsiaTheme="minorEastAsia" w:hAnsiTheme="minorEastAsia"/>
                <w:sz w:val="24"/>
                <w:szCs w:val="24"/>
              </w:rPr>
            </w:pPr>
            <w:r w:rsidRPr="00AF57CF">
              <w:rPr>
                <w:rFonts w:asciiTheme="minorEastAsia" w:eastAsiaTheme="minorEastAsia" w:hAnsiTheme="minorEastAsia" w:hint="eastAsia"/>
                <w:sz w:val="24"/>
                <w:szCs w:val="24"/>
              </w:rPr>
              <w:t>编制了《改进控制程序</w:t>
            </w:r>
            <w:r>
              <w:rPr>
                <w:rFonts w:asciiTheme="minorEastAsia" w:eastAsiaTheme="minorEastAsia" w:hAnsiTheme="minorEastAsia" w:hint="eastAsia"/>
                <w:sz w:val="24"/>
                <w:szCs w:val="24"/>
              </w:rPr>
              <w:t>SDBF</w:t>
            </w:r>
            <w:r w:rsidRPr="00AF57CF">
              <w:rPr>
                <w:rFonts w:asciiTheme="minorEastAsia" w:eastAsiaTheme="minorEastAsia" w:hAnsiTheme="minorEastAsia" w:hint="eastAsia"/>
                <w:sz w:val="24"/>
                <w:szCs w:val="24"/>
              </w:rPr>
              <w:t>QES/QP-2021-22》，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646" w:type="dxa"/>
            <w:vAlign w:val="center"/>
          </w:tcPr>
          <w:p w:rsidR="00E16311" w:rsidRPr="00575F50" w:rsidRDefault="00E16311">
            <w:pPr>
              <w:spacing w:line="360" w:lineRule="auto"/>
              <w:rPr>
                <w:rFonts w:asciiTheme="minorEastAsia" w:eastAsiaTheme="minorEastAsia" w:hAnsiTheme="minorEastAsia"/>
                <w:color w:val="FF0000"/>
                <w:sz w:val="24"/>
                <w:szCs w:val="24"/>
              </w:rPr>
            </w:pPr>
          </w:p>
        </w:tc>
      </w:tr>
      <w:tr w:rsidR="00E16311" w:rsidRPr="00575F50" w:rsidTr="00C24A6C">
        <w:trPr>
          <w:trHeight w:val="1947"/>
        </w:trPr>
        <w:tc>
          <w:tcPr>
            <w:tcW w:w="1892" w:type="dxa"/>
          </w:tcPr>
          <w:p w:rsidR="00E16311" w:rsidRPr="00C24A6C" w:rsidRDefault="00E16311" w:rsidP="00D46686">
            <w:pPr>
              <w:spacing w:line="360" w:lineRule="auto"/>
              <w:rPr>
                <w:rFonts w:asciiTheme="minorEastAsia" w:eastAsiaTheme="minorEastAsia" w:hAnsiTheme="minorEastAsia"/>
                <w:sz w:val="24"/>
                <w:szCs w:val="24"/>
              </w:rPr>
            </w:pPr>
            <w:r w:rsidRPr="00C24A6C">
              <w:rPr>
                <w:rFonts w:asciiTheme="minorEastAsia" w:eastAsiaTheme="minorEastAsia" w:hAnsiTheme="minorEastAsia" w:hint="eastAsia"/>
                <w:sz w:val="24"/>
                <w:szCs w:val="24"/>
              </w:rPr>
              <w:t>国家/地方抽查、顾客满意、相关</w:t>
            </w:r>
            <w:proofErr w:type="gramStart"/>
            <w:r w:rsidRPr="00C24A6C">
              <w:rPr>
                <w:rFonts w:asciiTheme="minorEastAsia" w:eastAsiaTheme="minorEastAsia" w:hAnsiTheme="minorEastAsia" w:hint="eastAsia"/>
                <w:sz w:val="24"/>
                <w:szCs w:val="24"/>
              </w:rPr>
              <w:t>方投诉</w:t>
            </w:r>
            <w:proofErr w:type="gramEnd"/>
            <w:r w:rsidRPr="00C24A6C">
              <w:rPr>
                <w:rFonts w:asciiTheme="minorEastAsia" w:eastAsiaTheme="minorEastAsia" w:hAnsiTheme="minorEastAsia" w:hint="eastAsia"/>
                <w:sz w:val="24"/>
                <w:szCs w:val="24"/>
              </w:rPr>
              <w:t>处理</w:t>
            </w:r>
          </w:p>
        </w:tc>
        <w:tc>
          <w:tcPr>
            <w:tcW w:w="1228" w:type="dxa"/>
          </w:tcPr>
          <w:p w:rsidR="00E16311" w:rsidRPr="00C24A6C" w:rsidRDefault="00E16311" w:rsidP="00D46686">
            <w:pPr>
              <w:spacing w:line="360" w:lineRule="auto"/>
              <w:rPr>
                <w:rFonts w:asciiTheme="minorEastAsia" w:eastAsiaTheme="minorEastAsia" w:hAnsiTheme="minorEastAsia"/>
                <w:sz w:val="24"/>
                <w:szCs w:val="24"/>
              </w:rPr>
            </w:pPr>
          </w:p>
        </w:tc>
        <w:tc>
          <w:tcPr>
            <w:tcW w:w="10943" w:type="dxa"/>
          </w:tcPr>
          <w:p w:rsidR="00E16311" w:rsidRPr="00C24A6C" w:rsidRDefault="00E16311" w:rsidP="00D46686">
            <w:pPr>
              <w:spacing w:line="360" w:lineRule="auto"/>
              <w:ind w:firstLineChars="200" w:firstLine="480"/>
              <w:rPr>
                <w:rFonts w:asciiTheme="minorEastAsia" w:eastAsiaTheme="minorEastAsia" w:hAnsiTheme="minorEastAsia"/>
                <w:sz w:val="24"/>
                <w:szCs w:val="24"/>
              </w:rPr>
            </w:pPr>
            <w:r w:rsidRPr="00C24A6C">
              <w:rPr>
                <w:rFonts w:asciiTheme="minorEastAsia" w:eastAsiaTheme="minorEastAsia" w:hAnsiTheme="minorEastAsia" w:hint="eastAsia"/>
                <w:sz w:val="24"/>
                <w:szCs w:val="24"/>
              </w:rPr>
              <w:t>自公司成立以来，未受到上级主管部门有关质量、环境问题、职业健康安全的行政处罚。未发生相关方的投诉和反馈。</w:t>
            </w:r>
          </w:p>
          <w:p w:rsidR="00E16311" w:rsidRPr="00C24A6C" w:rsidRDefault="00E16311" w:rsidP="00D46686">
            <w:pPr>
              <w:spacing w:line="360" w:lineRule="auto"/>
              <w:ind w:firstLineChars="200" w:firstLine="480"/>
              <w:rPr>
                <w:rFonts w:asciiTheme="minorEastAsia" w:eastAsiaTheme="minorEastAsia" w:hAnsiTheme="minorEastAsia"/>
                <w:sz w:val="24"/>
                <w:szCs w:val="24"/>
              </w:rPr>
            </w:pPr>
            <w:r w:rsidRPr="00C24A6C">
              <w:rPr>
                <w:rFonts w:asciiTheme="minorEastAsia" w:eastAsiaTheme="minorEastAsia" w:hAnsiTheme="minorEastAsia" w:hint="eastAsia"/>
                <w:sz w:val="24"/>
                <w:szCs w:val="24"/>
              </w:rPr>
              <w:t>暂时没有国家/地方抽查情况。</w:t>
            </w:r>
          </w:p>
          <w:p w:rsidR="00E16311" w:rsidRPr="00C24A6C" w:rsidRDefault="00E16311" w:rsidP="00D46686">
            <w:pPr>
              <w:snapToGrid w:val="0"/>
              <w:spacing w:line="360" w:lineRule="auto"/>
              <w:ind w:firstLineChars="200" w:firstLine="480"/>
              <w:rPr>
                <w:rFonts w:asciiTheme="minorEastAsia" w:eastAsiaTheme="minorEastAsia" w:hAnsiTheme="minorEastAsia"/>
                <w:sz w:val="24"/>
                <w:szCs w:val="24"/>
              </w:rPr>
            </w:pPr>
            <w:r w:rsidRPr="00C24A6C">
              <w:rPr>
                <w:rFonts w:asciiTheme="minorEastAsia" w:eastAsiaTheme="minorEastAsia" w:hAnsiTheme="minorEastAsia" w:hint="eastAsia"/>
                <w:sz w:val="24"/>
                <w:szCs w:val="24"/>
              </w:rPr>
              <w:t>目前没有相关行政主管部门的检查处罚，在现场审核也未发现检查处罚、相关</w:t>
            </w:r>
            <w:proofErr w:type="gramStart"/>
            <w:r w:rsidRPr="00C24A6C">
              <w:rPr>
                <w:rFonts w:asciiTheme="minorEastAsia" w:eastAsiaTheme="minorEastAsia" w:hAnsiTheme="minorEastAsia" w:hint="eastAsia"/>
                <w:sz w:val="24"/>
                <w:szCs w:val="24"/>
              </w:rPr>
              <w:t>方投诉</w:t>
            </w:r>
            <w:proofErr w:type="gramEnd"/>
            <w:r w:rsidRPr="00C24A6C">
              <w:rPr>
                <w:rFonts w:asciiTheme="minorEastAsia" w:eastAsiaTheme="minorEastAsia" w:hAnsiTheme="minorEastAsia" w:hint="eastAsia"/>
                <w:sz w:val="24"/>
                <w:szCs w:val="24"/>
              </w:rPr>
              <w:t>等情况。</w:t>
            </w:r>
          </w:p>
        </w:tc>
        <w:tc>
          <w:tcPr>
            <w:tcW w:w="646" w:type="dxa"/>
            <w:vAlign w:val="center"/>
          </w:tcPr>
          <w:p w:rsidR="00E16311" w:rsidRPr="00575F50" w:rsidRDefault="00E16311">
            <w:pPr>
              <w:spacing w:line="360" w:lineRule="auto"/>
              <w:rPr>
                <w:rFonts w:asciiTheme="minorEastAsia" w:eastAsiaTheme="minorEastAsia" w:hAnsiTheme="minorEastAsia"/>
                <w:color w:val="FF0000"/>
                <w:sz w:val="24"/>
                <w:szCs w:val="24"/>
              </w:rPr>
            </w:pPr>
          </w:p>
        </w:tc>
      </w:tr>
      <w:tr w:rsidR="00E16311" w:rsidRPr="00575F50" w:rsidTr="00C24A6C">
        <w:trPr>
          <w:trHeight w:val="643"/>
        </w:trPr>
        <w:tc>
          <w:tcPr>
            <w:tcW w:w="1892" w:type="dxa"/>
          </w:tcPr>
          <w:p w:rsidR="00E16311" w:rsidRPr="00C24A6C" w:rsidRDefault="00E16311" w:rsidP="00D46686">
            <w:pPr>
              <w:spacing w:line="360" w:lineRule="auto"/>
              <w:rPr>
                <w:rFonts w:asciiTheme="minorEastAsia" w:eastAsiaTheme="minorEastAsia" w:hAnsiTheme="minorEastAsia"/>
                <w:sz w:val="24"/>
                <w:szCs w:val="24"/>
              </w:rPr>
            </w:pPr>
            <w:r w:rsidRPr="00C24A6C">
              <w:rPr>
                <w:rFonts w:asciiTheme="minorEastAsia" w:eastAsiaTheme="minorEastAsia" w:hAnsiTheme="minorEastAsia" w:hint="eastAsia"/>
                <w:sz w:val="24"/>
                <w:szCs w:val="24"/>
              </w:rPr>
              <w:t>验证资质</w:t>
            </w:r>
          </w:p>
        </w:tc>
        <w:tc>
          <w:tcPr>
            <w:tcW w:w="1228" w:type="dxa"/>
          </w:tcPr>
          <w:p w:rsidR="00E16311" w:rsidRPr="00C24A6C" w:rsidRDefault="00E16311" w:rsidP="00D46686">
            <w:pPr>
              <w:spacing w:line="360" w:lineRule="auto"/>
              <w:rPr>
                <w:rFonts w:asciiTheme="minorEastAsia" w:eastAsiaTheme="minorEastAsia" w:hAnsiTheme="minorEastAsia"/>
                <w:sz w:val="24"/>
                <w:szCs w:val="24"/>
              </w:rPr>
            </w:pPr>
          </w:p>
        </w:tc>
        <w:tc>
          <w:tcPr>
            <w:tcW w:w="10943" w:type="dxa"/>
          </w:tcPr>
          <w:p w:rsidR="00E16311" w:rsidRPr="00C24A6C" w:rsidRDefault="00E16311" w:rsidP="00D46686">
            <w:pPr>
              <w:spacing w:line="360" w:lineRule="auto"/>
              <w:ind w:firstLineChars="200" w:firstLine="480"/>
              <w:rPr>
                <w:rFonts w:asciiTheme="minorEastAsia" w:eastAsiaTheme="minorEastAsia" w:hAnsiTheme="minorEastAsia"/>
                <w:sz w:val="24"/>
                <w:szCs w:val="24"/>
              </w:rPr>
            </w:pPr>
            <w:r w:rsidRPr="00C24A6C">
              <w:rPr>
                <w:rFonts w:asciiTheme="minorEastAsia" w:eastAsiaTheme="minorEastAsia" w:hAnsiTheme="minorEastAsia" w:hint="eastAsia"/>
                <w:sz w:val="24"/>
                <w:szCs w:val="24"/>
              </w:rPr>
              <w:t>提供了组织营业执照均为有效。</w:t>
            </w:r>
          </w:p>
        </w:tc>
        <w:tc>
          <w:tcPr>
            <w:tcW w:w="646" w:type="dxa"/>
            <w:vAlign w:val="center"/>
          </w:tcPr>
          <w:p w:rsidR="00E16311" w:rsidRPr="00575F50" w:rsidRDefault="00E16311">
            <w:pPr>
              <w:spacing w:line="360" w:lineRule="auto"/>
              <w:rPr>
                <w:rFonts w:asciiTheme="minorEastAsia" w:eastAsiaTheme="minorEastAsia" w:hAnsiTheme="minorEastAsia"/>
                <w:color w:val="FF0000"/>
                <w:sz w:val="24"/>
                <w:szCs w:val="24"/>
              </w:rPr>
            </w:pPr>
          </w:p>
        </w:tc>
      </w:tr>
      <w:tr w:rsidR="00E16311" w:rsidRPr="00575F50">
        <w:trPr>
          <w:trHeight w:val="214"/>
        </w:trPr>
        <w:tc>
          <w:tcPr>
            <w:tcW w:w="1892" w:type="dxa"/>
          </w:tcPr>
          <w:p w:rsidR="00E16311" w:rsidRPr="00C24A6C" w:rsidRDefault="00E16311" w:rsidP="00D46686">
            <w:pPr>
              <w:spacing w:line="360" w:lineRule="auto"/>
              <w:rPr>
                <w:rFonts w:asciiTheme="minorEastAsia" w:eastAsiaTheme="minorEastAsia" w:hAnsiTheme="minorEastAsia"/>
                <w:sz w:val="24"/>
                <w:szCs w:val="24"/>
              </w:rPr>
            </w:pPr>
            <w:r w:rsidRPr="00C24A6C">
              <w:rPr>
                <w:rFonts w:asciiTheme="minorEastAsia" w:eastAsiaTheme="minorEastAsia" w:hAnsiTheme="minorEastAsia" w:hint="eastAsia"/>
                <w:sz w:val="24"/>
                <w:szCs w:val="24"/>
              </w:rPr>
              <w:t>一阶段问题验证</w:t>
            </w:r>
          </w:p>
        </w:tc>
        <w:tc>
          <w:tcPr>
            <w:tcW w:w="1228" w:type="dxa"/>
          </w:tcPr>
          <w:p w:rsidR="00E16311" w:rsidRPr="00C24A6C" w:rsidRDefault="00E16311" w:rsidP="00D46686">
            <w:pPr>
              <w:spacing w:line="360" w:lineRule="auto"/>
              <w:rPr>
                <w:rFonts w:asciiTheme="minorEastAsia" w:eastAsiaTheme="minorEastAsia" w:hAnsiTheme="minorEastAsia"/>
                <w:sz w:val="24"/>
                <w:szCs w:val="24"/>
              </w:rPr>
            </w:pPr>
          </w:p>
        </w:tc>
        <w:tc>
          <w:tcPr>
            <w:tcW w:w="10943" w:type="dxa"/>
          </w:tcPr>
          <w:p w:rsidR="00E16311" w:rsidRPr="00C24A6C" w:rsidRDefault="00E16311" w:rsidP="00D46686">
            <w:pPr>
              <w:spacing w:line="360" w:lineRule="auto"/>
              <w:ind w:firstLineChars="200" w:firstLine="480"/>
              <w:rPr>
                <w:rFonts w:asciiTheme="minorEastAsia" w:eastAsiaTheme="minorEastAsia" w:hAnsiTheme="minorEastAsia"/>
                <w:sz w:val="24"/>
                <w:szCs w:val="24"/>
              </w:rPr>
            </w:pPr>
            <w:r w:rsidRPr="00C24A6C">
              <w:rPr>
                <w:rFonts w:asciiTheme="minorEastAsia" w:eastAsiaTheme="minorEastAsia" w:hAnsiTheme="minorEastAsia" w:hint="eastAsia"/>
                <w:sz w:val="24"/>
                <w:szCs w:val="24"/>
              </w:rPr>
              <w:t>一阶段审核时发现的问题，经现场验证已关闭，整改措施有效。</w:t>
            </w:r>
          </w:p>
        </w:tc>
        <w:tc>
          <w:tcPr>
            <w:tcW w:w="646" w:type="dxa"/>
            <w:vAlign w:val="center"/>
          </w:tcPr>
          <w:p w:rsidR="00E16311" w:rsidRPr="00575F50" w:rsidRDefault="00E16311">
            <w:pPr>
              <w:spacing w:line="360" w:lineRule="auto"/>
              <w:rPr>
                <w:rFonts w:asciiTheme="minorEastAsia" w:eastAsiaTheme="minorEastAsia" w:hAnsiTheme="minorEastAsia"/>
                <w:color w:val="FF0000"/>
                <w:sz w:val="24"/>
                <w:szCs w:val="24"/>
              </w:rPr>
            </w:pPr>
          </w:p>
        </w:tc>
      </w:tr>
      <w:tr w:rsidR="00E16311" w:rsidRPr="00575F50">
        <w:trPr>
          <w:trHeight w:val="288"/>
        </w:trPr>
        <w:tc>
          <w:tcPr>
            <w:tcW w:w="1892" w:type="dxa"/>
          </w:tcPr>
          <w:p w:rsidR="00E16311" w:rsidRDefault="00E16311">
            <w:pPr>
              <w:spacing w:line="360" w:lineRule="auto"/>
              <w:rPr>
                <w:rFonts w:asciiTheme="minorEastAsia" w:eastAsiaTheme="minorEastAsia" w:hAnsiTheme="minorEastAsia"/>
                <w:color w:val="FF0000"/>
                <w:sz w:val="24"/>
                <w:szCs w:val="24"/>
              </w:rPr>
            </w:pPr>
          </w:p>
        </w:tc>
        <w:tc>
          <w:tcPr>
            <w:tcW w:w="1228" w:type="dxa"/>
          </w:tcPr>
          <w:p w:rsidR="00E16311" w:rsidRPr="00575F50" w:rsidRDefault="00E16311">
            <w:pPr>
              <w:spacing w:line="360" w:lineRule="auto"/>
              <w:rPr>
                <w:rFonts w:asciiTheme="minorEastAsia" w:eastAsiaTheme="minorEastAsia" w:hAnsiTheme="minorEastAsia"/>
                <w:color w:val="FF0000"/>
                <w:sz w:val="24"/>
                <w:szCs w:val="24"/>
              </w:rPr>
            </w:pPr>
          </w:p>
        </w:tc>
        <w:tc>
          <w:tcPr>
            <w:tcW w:w="10943" w:type="dxa"/>
          </w:tcPr>
          <w:p w:rsidR="00E16311" w:rsidRPr="00575F50" w:rsidRDefault="00E16311">
            <w:pPr>
              <w:spacing w:line="360" w:lineRule="auto"/>
              <w:rPr>
                <w:rFonts w:asciiTheme="minorEastAsia" w:eastAsiaTheme="minorEastAsia" w:hAnsiTheme="minorEastAsia"/>
                <w:color w:val="FF0000"/>
                <w:sz w:val="24"/>
                <w:szCs w:val="24"/>
              </w:rPr>
            </w:pPr>
          </w:p>
        </w:tc>
        <w:tc>
          <w:tcPr>
            <w:tcW w:w="646" w:type="dxa"/>
          </w:tcPr>
          <w:p w:rsidR="00E16311" w:rsidRPr="00575F50" w:rsidRDefault="00E16311">
            <w:pPr>
              <w:spacing w:line="360" w:lineRule="auto"/>
              <w:rPr>
                <w:rFonts w:asciiTheme="minorEastAsia" w:eastAsiaTheme="minorEastAsia" w:hAnsiTheme="minorEastAsia" w:cs="宋体"/>
                <w:color w:val="FF0000"/>
                <w:sz w:val="24"/>
                <w:szCs w:val="24"/>
              </w:rPr>
            </w:pPr>
          </w:p>
        </w:tc>
      </w:tr>
    </w:tbl>
    <w:p w:rsidR="00BA4EC7" w:rsidRPr="00575F50" w:rsidRDefault="00BA4EC7">
      <w:pPr>
        <w:rPr>
          <w:rFonts w:asciiTheme="minorEastAsia" w:eastAsiaTheme="minorEastAsia" w:hAnsiTheme="minorEastAsia"/>
          <w:color w:val="FF0000"/>
        </w:rPr>
      </w:pPr>
    </w:p>
    <w:p w:rsidR="00BA4EC7" w:rsidRPr="00575F50" w:rsidRDefault="00901044">
      <w:pPr>
        <w:pStyle w:val="a7"/>
        <w:rPr>
          <w:rFonts w:asciiTheme="minorEastAsia" w:eastAsiaTheme="minorEastAsia" w:hAnsiTheme="minorEastAsia"/>
          <w:color w:val="FF0000"/>
        </w:rPr>
      </w:pPr>
      <w:r w:rsidRPr="00575F50">
        <w:rPr>
          <w:rFonts w:asciiTheme="minorEastAsia" w:eastAsiaTheme="minorEastAsia" w:hAnsiTheme="minorEastAsia" w:hint="eastAsia"/>
        </w:rPr>
        <w:t>说明：不符合标注N</w:t>
      </w:r>
    </w:p>
    <w:p w:rsidR="00943833" w:rsidRPr="00575F50" w:rsidRDefault="00943833">
      <w:pPr>
        <w:pStyle w:val="a7"/>
        <w:rPr>
          <w:rFonts w:asciiTheme="minorEastAsia" w:eastAsiaTheme="minorEastAsia" w:hAnsiTheme="minorEastAsia"/>
          <w:color w:val="FF0000"/>
        </w:rPr>
      </w:pPr>
    </w:p>
    <w:sectPr w:rsidR="00943833" w:rsidRPr="00575F50">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3C2" w:rsidRDefault="00E343C2">
      <w:r>
        <w:separator/>
      </w:r>
    </w:p>
  </w:endnote>
  <w:endnote w:type="continuationSeparator" w:id="0">
    <w:p w:rsidR="00E343C2" w:rsidRDefault="00E3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A4EC7" w:rsidRDefault="00901044">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E16311">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16311">
              <w:rPr>
                <w:b/>
                <w:noProof/>
              </w:rPr>
              <w:t>12</w:t>
            </w:r>
            <w:r>
              <w:rPr>
                <w:b/>
                <w:sz w:val="24"/>
                <w:szCs w:val="24"/>
              </w:rPr>
              <w:fldChar w:fldCharType="end"/>
            </w:r>
          </w:p>
        </w:sdtContent>
      </w:sdt>
    </w:sdtContent>
  </w:sdt>
  <w:p w:rsidR="00BA4EC7" w:rsidRDefault="00BA4E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3C2" w:rsidRDefault="00E343C2">
      <w:r>
        <w:separator/>
      </w:r>
    </w:p>
  </w:footnote>
  <w:footnote w:type="continuationSeparator" w:id="0">
    <w:p w:rsidR="00E343C2" w:rsidRDefault="00E34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EC7" w:rsidRDefault="0090104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14:anchorId="62543C01" wp14:editId="548EE7A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A4EC7" w:rsidRDefault="00E343C2">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80D4E" w:rsidRDefault="00D80D4E" w:rsidP="00D80D4E">
                <w:pPr>
                  <w:rPr>
                    <w:sz w:val="18"/>
                    <w:szCs w:val="18"/>
                  </w:rPr>
                </w:pPr>
                <w:r>
                  <w:rPr>
                    <w:rFonts w:hint="eastAsia"/>
                    <w:sz w:val="18"/>
                    <w:szCs w:val="18"/>
                  </w:rPr>
                  <w:t>ISC-B-II-12(05</w:t>
                </w:r>
                <w:r>
                  <w:rPr>
                    <w:rFonts w:hint="eastAsia"/>
                    <w:sz w:val="18"/>
                    <w:szCs w:val="18"/>
                  </w:rPr>
                  <w:t>版）</w:t>
                </w:r>
              </w:p>
              <w:p w:rsidR="00BA4EC7" w:rsidRDefault="00BA4EC7"/>
            </w:txbxContent>
          </v:textbox>
        </v:shape>
      </w:pict>
    </w:r>
    <w:r w:rsidR="00901044">
      <w:rPr>
        <w:rStyle w:val="CharChar1"/>
        <w:rFonts w:hint="default"/>
      </w:rPr>
      <w:t xml:space="preserve">        </w:t>
    </w:r>
    <w:r w:rsidR="00901044">
      <w:rPr>
        <w:rStyle w:val="CharChar1"/>
        <w:rFonts w:hint="default"/>
        <w:w w:val="90"/>
      </w:rPr>
      <w:t xml:space="preserve">Beijing International Standard united Certification </w:t>
    </w:r>
    <w:proofErr w:type="spellStart"/>
    <w:r w:rsidR="00901044">
      <w:rPr>
        <w:rStyle w:val="CharChar1"/>
        <w:rFonts w:hint="default"/>
        <w:w w:val="90"/>
      </w:rPr>
      <w:t>Co.</w:t>
    </w:r>
    <w:proofErr w:type="gramStart"/>
    <w:r w:rsidR="00901044">
      <w:rPr>
        <w:rStyle w:val="CharChar1"/>
        <w:rFonts w:hint="default"/>
        <w:w w:val="90"/>
      </w:rPr>
      <w:t>,Ltd</w:t>
    </w:r>
    <w:proofErr w:type="spellEnd"/>
    <w:proofErr w:type="gramEnd"/>
    <w:r w:rsidR="00901044">
      <w:rPr>
        <w:rStyle w:val="CharChar1"/>
        <w:rFonts w:hint="default"/>
        <w:w w:val="90"/>
      </w:rPr>
      <w:t>.</w:t>
    </w:r>
    <w:r w:rsidR="00901044">
      <w:rPr>
        <w:rStyle w:val="CharChar1"/>
        <w:rFonts w:hint="default"/>
        <w:w w:val="90"/>
        <w:szCs w:val="21"/>
      </w:rPr>
      <w:t xml:space="preserve">  </w:t>
    </w:r>
    <w:r w:rsidR="00901044">
      <w:rPr>
        <w:rStyle w:val="CharChar1"/>
        <w:rFonts w:hint="default"/>
        <w:w w:val="90"/>
        <w:sz w:val="20"/>
      </w:rPr>
      <w:t xml:space="preserve"> </w:t>
    </w:r>
    <w:r w:rsidR="00901044">
      <w:rPr>
        <w:rStyle w:val="CharChar1"/>
        <w:rFonts w:hint="default"/>
        <w:w w:val="90"/>
      </w:rPr>
      <w:t xml:space="preserve">                   </w:t>
    </w:r>
  </w:p>
  <w:p w:rsidR="00BA4EC7" w:rsidRDefault="00BA4E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0CA3"/>
    <w:rsid w:val="000215D9"/>
    <w:rsid w:val="000237F6"/>
    <w:rsid w:val="000312CE"/>
    <w:rsid w:val="0003373A"/>
    <w:rsid w:val="00033A05"/>
    <w:rsid w:val="00037717"/>
    <w:rsid w:val="0004167E"/>
    <w:rsid w:val="000623A0"/>
    <w:rsid w:val="000652E4"/>
    <w:rsid w:val="000667BB"/>
    <w:rsid w:val="00082DA4"/>
    <w:rsid w:val="0008302C"/>
    <w:rsid w:val="000934A3"/>
    <w:rsid w:val="000954A0"/>
    <w:rsid w:val="000A22BB"/>
    <w:rsid w:val="000B6FF8"/>
    <w:rsid w:val="000C520C"/>
    <w:rsid w:val="000C6DD5"/>
    <w:rsid w:val="000E59F3"/>
    <w:rsid w:val="000F6037"/>
    <w:rsid w:val="0010725D"/>
    <w:rsid w:val="00111910"/>
    <w:rsid w:val="001139C6"/>
    <w:rsid w:val="00115337"/>
    <w:rsid w:val="001159FD"/>
    <w:rsid w:val="00122C2A"/>
    <w:rsid w:val="001349B2"/>
    <w:rsid w:val="00147713"/>
    <w:rsid w:val="00147BA3"/>
    <w:rsid w:val="00152D7C"/>
    <w:rsid w:val="00181775"/>
    <w:rsid w:val="00181DBA"/>
    <w:rsid w:val="00184136"/>
    <w:rsid w:val="00191322"/>
    <w:rsid w:val="0019287B"/>
    <w:rsid w:val="001A2D7F"/>
    <w:rsid w:val="001A3E53"/>
    <w:rsid w:val="001A4E83"/>
    <w:rsid w:val="001B289F"/>
    <w:rsid w:val="001B2D63"/>
    <w:rsid w:val="001B387B"/>
    <w:rsid w:val="001B3D1B"/>
    <w:rsid w:val="001C5D0F"/>
    <w:rsid w:val="001D742A"/>
    <w:rsid w:val="001F1985"/>
    <w:rsid w:val="001F1EEC"/>
    <w:rsid w:val="0021308D"/>
    <w:rsid w:val="0021604A"/>
    <w:rsid w:val="00226F2A"/>
    <w:rsid w:val="002314AF"/>
    <w:rsid w:val="00232AB1"/>
    <w:rsid w:val="002415C6"/>
    <w:rsid w:val="0024394B"/>
    <w:rsid w:val="002458E8"/>
    <w:rsid w:val="00254904"/>
    <w:rsid w:val="00255962"/>
    <w:rsid w:val="00257733"/>
    <w:rsid w:val="00261459"/>
    <w:rsid w:val="002B1B00"/>
    <w:rsid w:val="002B354C"/>
    <w:rsid w:val="002D716B"/>
    <w:rsid w:val="002F4962"/>
    <w:rsid w:val="00300C2B"/>
    <w:rsid w:val="00301F7C"/>
    <w:rsid w:val="00306784"/>
    <w:rsid w:val="00322580"/>
    <w:rsid w:val="00330F54"/>
    <w:rsid w:val="00334142"/>
    <w:rsid w:val="00334358"/>
    <w:rsid w:val="00337922"/>
    <w:rsid w:val="00340867"/>
    <w:rsid w:val="0035772B"/>
    <w:rsid w:val="00361FE0"/>
    <w:rsid w:val="00380837"/>
    <w:rsid w:val="003A085E"/>
    <w:rsid w:val="003A198A"/>
    <w:rsid w:val="003A2310"/>
    <w:rsid w:val="003D31EA"/>
    <w:rsid w:val="003E42B5"/>
    <w:rsid w:val="003F0B44"/>
    <w:rsid w:val="003F2655"/>
    <w:rsid w:val="003F2D46"/>
    <w:rsid w:val="004021B4"/>
    <w:rsid w:val="00410914"/>
    <w:rsid w:val="004310FD"/>
    <w:rsid w:val="00433551"/>
    <w:rsid w:val="00436693"/>
    <w:rsid w:val="00436831"/>
    <w:rsid w:val="00443237"/>
    <w:rsid w:val="00447DAC"/>
    <w:rsid w:val="00467067"/>
    <w:rsid w:val="004705E7"/>
    <w:rsid w:val="004729CA"/>
    <w:rsid w:val="00473A5B"/>
    <w:rsid w:val="00475D62"/>
    <w:rsid w:val="004A2D7A"/>
    <w:rsid w:val="004C0062"/>
    <w:rsid w:val="004C094F"/>
    <w:rsid w:val="004C4BFB"/>
    <w:rsid w:val="004C5009"/>
    <w:rsid w:val="004D2428"/>
    <w:rsid w:val="004E6DE7"/>
    <w:rsid w:val="004F0252"/>
    <w:rsid w:val="004F3FCD"/>
    <w:rsid w:val="004F4F4E"/>
    <w:rsid w:val="0050069D"/>
    <w:rsid w:val="00501C7B"/>
    <w:rsid w:val="005045E0"/>
    <w:rsid w:val="00513AAF"/>
    <w:rsid w:val="005205B9"/>
    <w:rsid w:val="00527683"/>
    <w:rsid w:val="00531F75"/>
    <w:rsid w:val="00536930"/>
    <w:rsid w:val="00545695"/>
    <w:rsid w:val="005524D9"/>
    <w:rsid w:val="00564E53"/>
    <w:rsid w:val="00570B50"/>
    <w:rsid w:val="00575F50"/>
    <w:rsid w:val="00576181"/>
    <w:rsid w:val="00576A41"/>
    <w:rsid w:val="005970FF"/>
    <w:rsid w:val="005A09B5"/>
    <w:rsid w:val="005A19C2"/>
    <w:rsid w:val="005A266F"/>
    <w:rsid w:val="005A2BAF"/>
    <w:rsid w:val="005B15E3"/>
    <w:rsid w:val="005B6B87"/>
    <w:rsid w:val="005C423B"/>
    <w:rsid w:val="005D1A4B"/>
    <w:rsid w:val="005E772E"/>
    <w:rsid w:val="005F1566"/>
    <w:rsid w:val="005F4A2B"/>
    <w:rsid w:val="00604130"/>
    <w:rsid w:val="006045A7"/>
    <w:rsid w:val="00614964"/>
    <w:rsid w:val="006166EA"/>
    <w:rsid w:val="00616BB7"/>
    <w:rsid w:val="00636EE2"/>
    <w:rsid w:val="00644FE2"/>
    <w:rsid w:val="006505E0"/>
    <w:rsid w:val="00661E7F"/>
    <w:rsid w:val="006642F2"/>
    <w:rsid w:val="0067640C"/>
    <w:rsid w:val="006A1739"/>
    <w:rsid w:val="006A2473"/>
    <w:rsid w:val="006A7821"/>
    <w:rsid w:val="006C70FD"/>
    <w:rsid w:val="006D44BF"/>
    <w:rsid w:val="006E2D9A"/>
    <w:rsid w:val="006E34AC"/>
    <w:rsid w:val="006E408B"/>
    <w:rsid w:val="006E678B"/>
    <w:rsid w:val="006F4B1E"/>
    <w:rsid w:val="0070001B"/>
    <w:rsid w:val="00702221"/>
    <w:rsid w:val="0070257C"/>
    <w:rsid w:val="0071303F"/>
    <w:rsid w:val="007173B7"/>
    <w:rsid w:val="00751363"/>
    <w:rsid w:val="00757BAE"/>
    <w:rsid w:val="00760151"/>
    <w:rsid w:val="00764208"/>
    <w:rsid w:val="00765CAB"/>
    <w:rsid w:val="007742A2"/>
    <w:rsid w:val="00774A0E"/>
    <w:rsid w:val="007757F3"/>
    <w:rsid w:val="0077650F"/>
    <w:rsid w:val="0078032E"/>
    <w:rsid w:val="0078463E"/>
    <w:rsid w:val="00784A41"/>
    <w:rsid w:val="00791ECE"/>
    <w:rsid w:val="007B2FAF"/>
    <w:rsid w:val="007B4C22"/>
    <w:rsid w:val="007C1B60"/>
    <w:rsid w:val="007D4961"/>
    <w:rsid w:val="007D7953"/>
    <w:rsid w:val="007E3722"/>
    <w:rsid w:val="007E450D"/>
    <w:rsid w:val="007E6AEB"/>
    <w:rsid w:val="007E7499"/>
    <w:rsid w:val="007F6D43"/>
    <w:rsid w:val="00800460"/>
    <w:rsid w:val="00821892"/>
    <w:rsid w:val="008330C5"/>
    <w:rsid w:val="008361F3"/>
    <w:rsid w:val="008365FB"/>
    <w:rsid w:val="00843DAB"/>
    <w:rsid w:val="008504E9"/>
    <w:rsid w:val="0087291F"/>
    <w:rsid w:val="0088298C"/>
    <w:rsid w:val="008860A1"/>
    <w:rsid w:val="00896F02"/>
    <w:rsid w:val="008973EE"/>
    <w:rsid w:val="008B0FBB"/>
    <w:rsid w:val="008B496A"/>
    <w:rsid w:val="008C177D"/>
    <w:rsid w:val="008C54C9"/>
    <w:rsid w:val="008C65AA"/>
    <w:rsid w:val="008D05B7"/>
    <w:rsid w:val="008E6DFA"/>
    <w:rsid w:val="008F2155"/>
    <w:rsid w:val="00901044"/>
    <w:rsid w:val="00901DEB"/>
    <w:rsid w:val="00902422"/>
    <w:rsid w:val="00914EF5"/>
    <w:rsid w:val="009166B3"/>
    <w:rsid w:val="009175C9"/>
    <w:rsid w:val="00920DF5"/>
    <w:rsid w:val="00921D46"/>
    <w:rsid w:val="0092381E"/>
    <w:rsid w:val="00931B93"/>
    <w:rsid w:val="00941436"/>
    <w:rsid w:val="00943833"/>
    <w:rsid w:val="009556B6"/>
    <w:rsid w:val="00961FB0"/>
    <w:rsid w:val="00971600"/>
    <w:rsid w:val="009848AC"/>
    <w:rsid w:val="009973B4"/>
    <w:rsid w:val="009A2DE9"/>
    <w:rsid w:val="009A6C25"/>
    <w:rsid w:val="009C1DC4"/>
    <w:rsid w:val="009C28C1"/>
    <w:rsid w:val="009D1727"/>
    <w:rsid w:val="009D2575"/>
    <w:rsid w:val="009F0E69"/>
    <w:rsid w:val="009F7EED"/>
    <w:rsid w:val="00A3424D"/>
    <w:rsid w:val="00A34FB9"/>
    <w:rsid w:val="00A46909"/>
    <w:rsid w:val="00A513C4"/>
    <w:rsid w:val="00A62A7C"/>
    <w:rsid w:val="00A6388E"/>
    <w:rsid w:val="00A641A7"/>
    <w:rsid w:val="00A70DDE"/>
    <w:rsid w:val="00A719FE"/>
    <w:rsid w:val="00A849DB"/>
    <w:rsid w:val="00A85975"/>
    <w:rsid w:val="00A916AE"/>
    <w:rsid w:val="00A961DC"/>
    <w:rsid w:val="00AA3677"/>
    <w:rsid w:val="00AB1B6B"/>
    <w:rsid w:val="00AB216E"/>
    <w:rsid w:val="00AB7A1A"/>
    <w:rsid w:val="00AC01FC"/>
    <w:rsid w:val="00AC5004"/>
    <w:rsid w:val="00AD5678"/>
    <w:rsid w:val="00AE30C9"/>
    <w:rsid w:val="00AE51DA"/>
    <w:rsid w:val="00AF0AAB"/>
    <w:rsid w:val="00AF6D4E"/>
    <w:rsid w:val="00AF7A9B"/>
    <w:rsid w:val="00B216CE"/>
    <w:rsid w:val="00B23785"/>
    <w:rsid w:val="00B24DBB"/>
    <w:rsid w:val="00B24DE9"/>
    <w:rsid w:val="00B342D7"/>
    <w:rsid w:val="00B35E9F"/>
    <w:rsid w:val="00B652C9"/>
    <w:rsid w:val="00B82BE5"/>
    <w:rsid w:val="00B92F44"/>
    <w:rsid w:val="00B95A21"/>
    <w:rsid w:val="00BA1DDA"/>
    <w:rsid w:val="00BA315A"/>
    <w:rsid w:val="00BA4EC7"/>
    <w:rsid w:val="00BB02EC"/>
    <w:rsid w:val="00BB264F"/>
    <w:rsid w:val="00BC7F68"/>
    <w:rsid w:val="00BE077F"/>
    <w:rsid w:val="00BE4362"/>
    <w:rsid w:val="00BF2DF8"/>
    <w:rsid w:val="00BF4DD3"/>
    <w:rsid w:val="00BF597E"/>
    <w:rsid w:val="00C05173"/>
    <w:rsid w:val="00C05EA5"/>
    <w:rsid w:val="00C11A6C"/>
    <w:rsid w:val="00C21623"/>
    <w:rsid w:val="00C24A6C"/>
    <w:rsid w:val="00C25449"/>
    <w:rsid w:val="00C31F42"/>
    <w:rsid w:val="00C32191"/>
    <w:rsid w:val="00C351C6"/>
    <w:rsid w:val="00C37024"/>
    <w:rsid w:val="00C43558"/>
    <w:rsid w:val="00C447B9"/>
    <w:rsid w:val="00C51A36"/>
    <w:rsid w:val="00C55228"/>
    <w:rsid w:val="00C57501"/>
    <w:rsid w:val="00C7150D"/>
    <w:rsid w:val="00C71831"/>
    <w:rsid w:val="00C73CBB"/>
    <w:rsid w:val="00C77690"/>
    <w:rsid w:val="00CA1D84"/>
    <w:rsid w:val="00CB69D7"/>
    <w:rsid w:val="00CC0B3C"/>
    <w:rsid w:val="00CE315A"/>
    <w:rsid w:val="00CE4B52"/>
    <w:rsid w:val="00D06B68"/>
    <w:rsid w:val="00D06F59"/>
    <w:rsid w:val="00D07BA6"/>
    <w:rsid w:val="00D173BC"/>
    <w:rsid w:val="00D17565"/>
    <w:rsid w:val="00D367C5"/>
    <w:rsid w:val="00D42C9C"/>
    <w:rsid w:val="00D676A7"/>
    <w:rsid w:val="00D77C53"/>
    <w:rsid w:val="00D80D4E"/>
    <w:rsid w:val="00D8388C"/>
    <w:rsid w:val="00D92952"/>
    <w:rsid w:val="00D97806"/>
    <w:rsid w:val="00DA2F95"/>
    <w:rsid w:val="00DB08AA"/>
    <w:rsid w:val="00DB128A"/>
    <w:rsid w:val="00DC5B16"/>
    <w:rsid w:val="00DD5C14"/>
    <w:rsid w:val="00DE0BAF"/>
    <w:rsid w:val="00DE3197"/>
    <w:rsid w:val="00DF2056"/>
    <w:rsid w:val="00DF62A9"/>
    <w:rsid w:val="00E16311"/>
    <w:rsid w:val="00E343C2"/>
    <w:rsid w:val="00E36B87"/>
    <w:rsid w:val="00E37E7F"/>
    <w:rsid w:val="00E5485A"/>
    <w:rsid w:val="00E70D8C"/>
    <w:rsid w:val="00E724A3"/>
    <w:rsid w:val="00E7501F"/>
    <w:rsid w:val="00E82283"/>
    <w:rsid w:val="00E82679"/>
    <w:rsid w:val="00EA63A3"/>
    <w:rsid w:val="00EB0164"/>
    <w:rsid w:val="00ED0F62"/>
    <w:rsid w:val="00EE4ECC"/>
    <w:rsid w:val="00EF7976"/>
    <w:rsid w:val="00F006EF"/>
    <w:rsid w:val="00F066C2"/>
    <w:rsid w:val="00F10880"/>
    <w:rsid w:val="00F210EC"/>
    <w:rsid w:val="00F25851"/>
    <w:rsid w:val="00F36BD4"/>
    <w:rsid w:val="00F547FE"/>
    <w:rsid w:val="00F72007"/>
    <w:rsid w:val="00F862E4"/>
    <w:rsid w:val="00FB2830"/>
    <w:rsid w:val="00FB50A0"/>
    <w:rsid w:val="00FC2F7E"/>
    <w:rsid w:val="00FC354E"/>
    <w:rsid w:val="00FD25D4"/>
    <w:rsid w:val="00FD76A3"/>
    <w:rsid w:val="00FF22C5"/>
    <w:rsid w:val="01486283"/>
    <w:rsid w:val="021416D8"/>
    <w:rsid w:val="03DC0FCC"/>
    <w:rsid w:val="04343D46"/>
    <w:rsid w:val="044D4B75"/>
    <w:rsid w:val="045B56B3"/>
    <w:rsid w:val="04BA6B7A"/>
    <w:rsid w:val="05CD7495"/>
    <w:rsid w:val="06433CF5"/>
    <w:rsid w:val="06D37332"/>
    <w:rsid w:val="071800C4"/>
    <w:rsid w:val="083C5F43"/>
    <w:rsid w:val="08537734"/>
    <w:rsid w:val="08815A9C"/>
    <w:rsid w:val="08A81132"/>
    <w:rsid w:val="09525E59"/>
    <w:rsid w:val="0A2A7030"/>
    <w:rsid w:val="0AF255BC"/>
    <w:rsid w:val="0BEC1E27"/>
    <w:rsid w:val="0C3D41F3"/>
    <w:rsid w:val="0D3A6D3B"/>
    <w:rsid w:val="0D9D1D5C"/>
    <w:rsid w:val="0E897CBB"/>
    <w:rsid w:val="0EC76BFE"/>
    <w:rsid w:val="0F162D0F"/>
    <w:rsid w:val="108219C2"/>
    <w:rsid w:val="10BD58B0"/>
    <w:rsid w:val="10CC02BD"/>
    <w:rsid w:val="13EF2575"/>
    <w:rsid w:val="1493723D"/>
    <w:rsid w:val="156E2556"/>
    <w:rsid w:val="157849C1"/>
    <w:rsid w:val="15AD0276"/>
    <w:rsid w:val="17A24658"/>
    <w:rsid w:val="17B2058B"/>
    <w:rsid w:val="17E90890"/>
    <w:rsid w:val="186E7010"/>
    <w:rsid w:val="18833F23"/>
    <w:rsid w:val="19006116"/>
    <w:rsid w:val="192A3AB8"/>
    <w:rsid w:val="19921EE7"/>
    <w:rsid w:val="19E43C24"/>
    <w:rsid w:val="1A2C47DF"/>
    <w:rsid w:val="1A5805CF"/>
    <w:rsid w:val="1B846EE2"/>
    <w:rsid w:val="1BF467A1"/>
    <w:rsid w:val="1C701804"/>
    <w:rsid w:val="1CAE3BF5"/>
    <w:rsid w:val="1CB93E63"/>
    <w:rsid w:val="1CDD5171"/>
    <w:rsid w:val="1D224A40"/>
    <w:rsid w:val="1D553A9B"/>
    <w:rsid w:val="1D557804"/>
    <w:rsid w:val="1DA96624"/>
    <w:rsid w:val="1E030800"/>
    <w:rsid w:val="1E4A1DDF"/>
    <w:rsid w:val="1EA12B27"/>
    <w:rsid w:val="1EBF7DFB"/>
    <w:rsid w:val="1EFF54FB"/>
    <w:rsid w:val="1F517785"/>
    <w:rsid w:val="1FCB2501"/>
    <w:rsid w:val="1FD6378B"/>
    <w:rsid w:val="2098573E"/>
    <w:rsid w:val="20987265"/>
    <w:rsid w:val="20DA078C"/>
    <w:rsid w:val="21D85A19"/>
    <w:rsid w:val="235E3FCA"/>
    <w:rsid w:val="246D2075"/>
    <w:rsid w:val="249D1B51"/>
    <w:rsid w:val="258C1377"/>
    <w:rsid w:val="25B63D74"/>
    <w:rsid w:val="26EF525E"/>
    <w:rsid w:val="272F0E48"/>
    <w:rsid w:val="27B32443"/>
    <w:rsid w:val="27F35084"/>
    <w:rsid w:val="28191FAD"/>
    <w:rsid w:val="28D83944"/>
    <w:rsid w:val="28F51015"/>
    <w:rsid w:val="28FE2F29"/>
    <w:rsid w:val="2AC46F78"/>
    <w:rsid w:val="2AF844C7"/>
    <w:rsid w:val="2B2319C0"/>
    <w:rsid w:val="2C3A2852"/>
    <w:rsid w:val="2D546CAF"/>
    <w:rsid w:val="2D5E512C"/>
    <w:rsid w:val="2DA74856"/>
    <w:rsid w:val="2E5E2D23"/>
    <w:rsid w:val="2F5C7822"/>
    <w:rsid w:val="2FE52113"/>
    <w:rsid w:val="308A61A3"/>
    <w:rsid w:val="30A124CC"/>
    <w:rsid w:val="31631119"/>
    <w:rsid w:val="32AE462C"/>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BD3773E"/>
    <w:rsid w:val="4CDA0C7F"/>
    <w:rsid w:val="4D034732"/>
    <w:rsid w:val="4D226AAC"/>
    <w:rsid w:val="4DA45115"/>
    <w:rsid w:val="4EA743E6"/>
    <w:rsid w:val="4F4E25BE"/>
    <w:rsid w:val="50184AEF"/>
    <w:rsid w:val="505E674E"/>
    <w:rsid w:val="50D81641"/>
    <w:rsid w:val="50DE4DBD"/>
    <w:rsid w:val="515C0E86"/>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714EB7"/>
    <w:rsid w:val="5FD0322B"/>
    <w:rsid w:val="61495338"/>
    <w:rsid w:val="61A11EA0"/>
    <w:rsid w:val="62CB5E8E"/>
    <w:rsid w:val="62F25759"/>
    <w:rsid w:val="63511FA7"/>
    <w:rsid w:val="63663611"/>
    <w:rsid w:val="636F45A2"/>
    <w:rsid w:val="645158D0"/>
    <w:rsid w:val="6496711E"/>
    <w:rsid w:val="64B47601"/>
    <w:rsid w:val="64B52C73"/>
    <w:rsid w:val="64C75CF6"/>
    <w:rsid w:val="64E67A77"/>
    <w:rsid w:val="65631D09"/>
    <w:rsid w:val="65F3314E"/>
    <w:rsid w:val="6728581E"/>
    <w:rsid w:val="674B7AEA"/>
    <w:rsid w:val="67A07670"/>
    <w:rsid w:val="67B42CBD"/>
    <w:rsid w:val="68056E47"/>
    <w:rsid w:val="68194C3B"/>
    <w:rsid w:val="68240D0D"/>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2"/>
    <w:qFormat/>
  </w:style>
  <w:style w:type="paragraph" w:customStyle="1" w:styleId="aa">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9962">
      <w:bodyDiv w:val="1"/>
      <w:marLeft w:val="0"/>
      <w:marRight w:val="0"/>
      <w:marTop w:val="0"/>
      <w:marBottom w:val="0"/>
      <w:divBdr>
        <w:top w:val="none" w:sz="0" w:space="0" w:color="auto"/>
        <w:left w:val="none" w:sz="0" w:space="0" w:color="auto"/>
        <w:bottom w:val="none" w:sz="0" w:space="0" w:color="auto"/>
        <w:right w:val="none" w:sz="0" w:space="0" w:color="auto"/>
      </w:divBdr>
    </w:div>
    <w:div w:id="1167356616">
      <w:bodyDiv w:val="1"/>
      <w:marLeft w:val="0"/>
      <w:marRight w:val="0"/>
      <w:marTop w:val="0"/>
      <w:marBottom w:val="0"/>
      <w:divBdr>
        <w:top w:val="none" w:sz="0" w:space="0" w:color="auto"/>
        <w:left w:val="none" w:sz="0" w:space="0" w:color="auto"/>
        <w:bottom w:val="none" w:sz="0" w:space="0" w:color="auto"/>
        <w:right w:val="none" w:sz="0" w:space="0" w:color="auto"/>
      </w:divBdr>
    </w:div>
    <w:div w:id="1239554250">
      <w:bodyDiv w:val="1"/>
      <w:marLeft w:val="0"/>
      <w:marRight w:val="0"/>
      <w:marTop w:val="0"/>
      <w:marBottom w:val="0"/>
      <w:divBdr>
        <w:top w:val="none" w:sz="0" w:space="0" w:color="auto"/>
        <w:left w:val="none" w:sz="0" w:space="0" w:color="auto"/>
        <w:bottom w:val="none" w:sz="0" w:space="0" w:color="auto"/>
        <w:right w:val="none" w:sz="0" w:space="0" w:color="auto"/>
      </w:divBdr>
    </w:div>
    <w:div w:id="1536774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12</Pages>
  <Words>1054</Words>
  <Characters>6010</Characters>
  <Application>Microsoft Office Word</Application>
  <DocSecurity>0</DocSecurity>
  <Lines>50</Lines>
  <Paragraphs>14</Paragraphs>
  <ScaleCrop>false</ScaleCrop>
  <Company/>
  <LinksUpToDate>false</LinksUpToDate>
  <CharactersWithSpaces>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445</cp:revision>
  <dcterms:created xsi:type="dcterms:W3CDTF">2015-06-17T12:51:00Z</dcterms:created>
  <dcterms:modified xsi:type="dcterms:W3CDTF">2021-11-16T23:29:00Z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9DC7D72061FF4784A7C73E39CA82D2B0</vt:lpwstr>
  </property>
</Properties>
</file>