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75F50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75F50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28"/>
        <w:gridCol w:w="10943"/>
        <w:gridCol w:w="646"/>
      </w:tblGrid>
      <w:tr w:rsidR="00BA4EC7" w:rsidRPr="00575F50">
        <w:trPr>
          <w:trHeight w:val="515"/>
        </w:trPr>
        <w:tc>
          <w:tcPr>
            <w:tcW w:w="1892" w:type="dxa"/>
            <w:vMerge w:val="restart"/>
            <w:vAlign w:val="center"/>
          </w:tcPr>
          <w:p w:rsidR="00BA4EC7" w:rsidRPr="00575F50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过程与活动、</w:t>
            </w:r>
          </w:p>
          <w:p w:rsidR="00BA4EC7" w:rsidRPr="00575F50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28" w:type="dxa"/>
            <w:vMerge w:val="restart"/>
            <w:vAlign w:val="center"/>
          </w:tcPr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 w:rsidR="00BA4EC7" w:rsidRPr="00575F50" w:rsidRDefault="00901044" w:rsidP="00AB794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受审核部门：</w:t>
            </w:r>
            <w:r w:rsidR="009835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575F5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员工代表：</w:t>
            </w:r>
            <w:r w:rsidR="00AB7948">
              <w:rPr>
                <w:rFonts w:asciiTheme="minorEastAsia" w:eastAsiaTheme="minorEastAsia" w:hAnsiTheme="minorEastAsia" w:cs="华文楷体" w:hint="eastAsia"/>
                <w:b/>
                <w:color w:val="000000"/>
                <w:sz w:val="24"/>
                <w:szCs w:val="24"/>
              </w:rPr>
              <w:t xml:space="preserve"> </w:t>
            </w:r>
            <w:r w:rsidR="00C21D8B">
              <w:rPr>
                <w:rFonts w:asciiTheme="minorEastAsia" w:eastAsiaTheme="minorEastAsia" w:hAnsiTheme="minorEastAsia" w:cs="华文楷体" w:hint="eastAsia"/>
                <w:b/>
                <w:color w:val="000000"/>
                <w:sz w:val="24"/>
                <w:szCs w:val="24"/>
              </w:rPr>
              <w:t>冯娟</w:t>
            </w:r>
          </w:p>
        </w:tc>
        <w:tc>
          <w:tcPr>
            <w:tcW w:w="646" w:type="dxa"/>
            <w:vMerge w:val="restart"/>
            <w:vAlign w:val="center"/>
          </w:tcPr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判定</w:t>
            </w:r>
          </w:p>
        </w:tc>
      </w:tr>
      <w:tr w:rsidR="00BA4EC7" w:rsidRPr="00575F50">
        <w:trPr>
          <w:trHeight w:val="403"/>
        </w:trPr>
        <w:tc>
          <w:tcPr>
            <w:tcW w:w="1892" w:type="dxa"/>
            <w:vMerge/>
            <w:vAlign w:val="center"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BA4EC7" w:rsidRPr="00575F50" w:rsidRDefault="00901044" w:rsidP="00C21D8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</w:t>
            </w:r>
            <w:r w:rsidR="00AB794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冷春宇</w:t>
            </w: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审核时间：2021年</w:t>
            </w:r>
            <w:r w:rsidR="00C21D8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C21D8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646" w:type="dxa"/>
            <w:vMerge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</w:tr>
      <w:tr w:rsidR="00BA4EC7" w:rsidRPr="00575F50">
        <w:trPr>
          <w:trHeight w:val="516"/>
        </w:trPr>
        <w:tc>
          <w:tcPr>
            <w:tcW w:w="1892" w:type="dxa"/>
            <w:vMerge/>
            <w:vAlign w:val="center"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BA4EC7" w:rsidRPr="00575F50" w:rsidRDefault="00901044">
            <w:pPr>
              <w:snapToGrid w:val="0"/>
              <w:rPr>
                <w:rFonts w:asciiTheme="minorEastAsia" w:eastAsiaTheme="minorEastAsia" w:hAnsiTheme="minorEastAsia" w:cs="宋体"/>
                <w:szCs w:val="21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Cs w:val="21"/>
              </w:rPr>
              <w:t>审核条款：</w:t>
            </w:r>
          </w:p>
          <w:p w:rsidR="009835CE" w:rsidRPr="00575F50" w:rsidRDefault="00901044" w:rsidP="009835CE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O5.4协商与参与、7.4沟通/信息交流</w:t>
            </w:r>
          </w:p>
          <w:p w:rsidR="00BA4EC7" w:rsidRPr="00575F50" w:rsidRDefault="00BA4EC7" w:rsidP="009835CE">
            <w:pPr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</w:tr>
      <w:tr w:rsidR="00BA4EC7" w:rsidRPr="009C1DC4">
        <w:trPr>
          <w:trHeight w:val="634"/>
        </w:trPr>
        <w:tc>
          <w:tcPr>
            <w:tcW w:w="1892" w:type="dxa"/>
            <w:vAlign w:val="center"/>
          </w:tcPr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信息交流、沟通、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协商与参与、安全事务代表</w:t>
            </w:r>
          </w:p>
        </w:tc>
        <w:tc>
          <w:tcPr>
            <w:tcW w:w="1228" w:type="dxa"/>
            <w:vAlign w:val="center"/>
          </w:tcPr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QEO：7.4  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0：5.4 </w:t>
            </w:r>
          </w:p>
        </w:tc>
        <w:tc>
          <w:tcPr>
            <w:tcW w:w="10943" w:type="dxa"/>
            <w:vAlign w:val="center"/>
          </w:tcPr>
          <w:p w:rsidR="00BA4EC7" w:rsidRPr="00575F50" w:rsidRDefault="00901044">
            <w:pPr>
              <w:spacing w:line="360" w:lineRule="auto"/>
              <w:ind w:firstLine="4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编制有《</w:t>
            </w:r>
            <w:r w:rsidR="00C21D8B">
              <w:rPr>
                <w:rFonts w:asciiTheme="minorEastAsia" w:eastAsiaTheme="minorEastAsia" w:hAnsiTheme="minorEastAsia" w:hint="eastAsia"/>
                <w:sz w:val="24"/>
                <w:szCs w:val="24"/>
              </w:rPr>
              <w:t>SDBF</w:t>
            </w:r>
            <w:r w:rsidR="005D3F20" w:rsidRPr="005D3F20">
              <w:rPr>
                <w:rFonts w:asciiTheme="minorEastAsia" w:eastAsiaTheme="minorEastAsia" w:hAnsiTheme="minorEastAsia" w:hint="eastAsia"/>
                <w:sz w:val="24"/>
                <w:szCs w:val="24"/>
              </w:rPr>
              <w:t>-CX11-2021</w:t>
            </w:r>
            <w:r w:rsidR="005D3F20" w:rsidRPr="005D3F2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信息交流与沟通控制程序</w:t>
            </w: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》。 </w:t>
            </w:r>
          </w:p>
          <w:p w:rsidR="00BA4EC7" w:rsidRPr="00575F50" w:rsidRDefault="00901044">
            <w:pPr>
              <w:spacing w:line="360" w:lineRule="auto"/>
              <w:ind w:firstLine="4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组织在各部门之间建立了与体系有关的信息通渠沟道，借助于会议、电话、口头交流等方式使全体员工达到沟通和理解。目前各部门协调一致，工作上的借口基本理顺。</w:t>
            </w:r>
          </w:p>
          <w:p w:rsidR="00BA4EC7" w:rsidRPr="00575F50" w:rsidRDefault="00901044">
            <w:pPr>
              <w:tabs>
                <w:tab w:val="left" w:pos="9720"/>
                <w:tab w:val="left" w:pos="9900"/>
              </w:tabs>
              <w:spacing w:beforeLines="20" w:before="62" w:afterLines="20" w:after="62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</w:t>
            </w:r>
            <w:r w:rsidR="00C21D8B">
              <w:rPr>
                <w:rFonts w:asciiTheme="minorEastAsia" w:eastAsiaTheme="minorEastAsia" w:hAnsiTheme="minorEastAsia" w:hint="eastAsia"/>
                <w:sz w:val="24"/>
                <w:szCs w:val="24"/>
              </w:rPr>
              <w:t>冯霞霞</w:t>
            </w: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为协商、参与提供了时间、机会、培训、资源等保障，明确了沟通、协商、参与渠道，消除了障碍和壁垒。 </w:t>
            </w:r>
          </w:p>
          <w:p w:rsidR="00BA4EC7" w:rsidRPr="00575F50" w:rsidRDefault="00901044">
            <w:pPr>
              <w:tabs>
                <w:tab w:val="left" w:pos="9720"/>
                <w:tab w:val="left" w:pos="9900"/>
              </w:tabs>
              <w:spacing w:beforeLines="20" w:before="62" w:afterLines="20" w:after="62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管代</w:t>
            </w:r>
            <w:r w:rsidR="00C21D8B">
              <w:rPr>
                <w:rFonts w:asciiTheme="minorEastAsia" w:eastAsiaTheme="minorEastAsia" w:hAnsiTheme="minorEastAsia" w:hint="eastAsia"/>
                <w:sz w:val="24"/>
                <w:szCs w:val="24"/>
              </w:rPr>
              <w:t>于海坤</w:t>
            </w: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介绍组织是一个销售公司，规模不大，人员不多，组织为各部门管理人员及非管理类工作人员明确了职责和权限，各部门管理人员及非管理类工作人员参与了环境因素和危险源辨识、风险和机遇评价和控制措施的确定</w:t>
            </w:r>
            <w:r w:rsidR="00C21D8B"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日常对于质量、环保、安全方面的信息主要利用会议、培训、座谈、电话、网络、收文等方式进行内外部沟通和协商。</w:t>
            </w:r>
          </w:p>
          <w:p w:rsidR="00BA4EC7" w:rsidRPr="00575F50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经交流：目前与环保、劳动、消防、安监部门的信息交流主要是参加会议、接收来文、电话、邮件等，均按要求予以传达和落实，沟通情况较好。</w:t>
            </w:r>
          </w:p>
          <w:p w:rsidR="00BA4EC7" w:rsidRPr="00575F50" w:rsidRDefault="00901044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公司经选举确定职业健康安全事务代表是</w:t>
            </w:r>
            <w:r w:rsidR="00C21D8B">
              <w:rPr>
                <w:rFonts w:asciiTheme="minorEastAsia" w:eastAsiaTheme="minorEastAsia" w:hAnsiTheme="minorEastAsia" w:hint="eastAsia"/>
                <w:sz w:val="24"/>
                <w:szCs w:val="24"/>
              </w:rPr>
              <w:t>冯娟</w:t>
            </w: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a）参与公司管理方针与目标的制定，及管理体系的策划。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b）参加管理评审，就公司管理体系的绩效、管理方针与目标的实施进行评价。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c）参与讨论、评议公司拟实施的任何影响作业人员职业健康安全的变更决定。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d）参与重大事故的调查、分析和处理。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e）接受员工对管理体系的改进意见和建议，并与有关部门进行沟通，协商解决和处理。</w:t>
            </w:r>
          </w:p>
          <w:p w:rsidR="00BA4EC7" w:rsidRPr="00575F50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由于公司福利待遇正常发放，员工无抱怨，目前信息交流机制畅通。</w:t>
            </w:r>
          </w:p>
          <w:p w:rsidR="00BA4EC7" w:rsidRPr="00575F50" w:rsidRDefault="00901044" w:rsidP="009D0E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现有的沟通渠道和方法能满足要求。</w:t>
            </w:r>
          </w:p>
        </w:tc>
        <w:tc>
          <w:tcPr>
            <w:tcW w:w="646" w:type="dxa"/>
            <w:vAlign w:val="center"/>
          </w:tcPr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lastRenderedPageBreak/>
              <w:t xml:space="preserve">  </w:t>
            </w:r>
          </w:p>
        </w:tc>
      </w:tr>
      <w:tr w:rsidR="002B1B00" w:rsidRPr="00575F50">
        <w:trPr>
          <w:trHeight w:val="288"/>
        </w:trPr>
        <w:tc>
          <w:tcPr>
            <w:tcW w:w="1892" w:type="dxa"/>
          </w:tcPr>
          <w:p w:rsidR="002B1B00" w:rsidRDefault="002B1B0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2B1B00" w:rsidRPr="00575F50" w:rsidRDefault="002B1B0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0943" w:type="dxa"/>
          </w:tcPr>
          <w:p w:rsidR="002B1B00" w:rsidRPr="00575F50" w:rsidRDefault="002B1B0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2B1B00" w:rsidRPr="00575F50" w:rsidRDefault="002B1B00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</w:tr>
    </w:tbl>
    <w:p w:rsidR="00BA4EC7" w:rsidRPr="00575F50" w:rsidRDefault="00BA4EC7">
      <w:pPr>
        <w:rPr>
          <w:rFonts w:asciiTheme="minorEastAsia" w:eastAsiaTheme="minorEastAsia" w:hAnsiTheme="minorEastAsia"/>
          <w:color w:val="FF0000"/>
        </w:rPr>
      </w:pPr>
    </w:p>
    <w:p w:rsidR="00BA4EC7" w:rsidRPr="00575F50" w:rsidRDefault="00901044">
      <w:pPr>
        <w:pStyle w:val="a7"/>
        <w:rPr>
          <w:rFonts w:asciiTheme="minorEastAsia" w:eastAsiaTheme="minorEastAsia" w:hAnsiTheme="minorEastAsia"/>
          <w:color w:val="FF0000"/>
        </w:rPr>
      </w:pPr>
      <w:r w:rsidRPr="00575F50">
        <w:rPr>
          <w:rFonts w:asciiTheme="minorEastAsia" w:eastAsiaTheme="minorEastAsia" w:hAnsiTheme="minorEastAsia" w:hint="eastAsia"/>
        </w:rPr>
        <w:t>说明：不符合标注N</w:t>
      </w:r>
    </w:p>
    <w:p w:rsidR="00943833" w:rsidRPr="00575F50" w:rsidRDefault="00943833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943833" w:rsidRPr="00575F5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07" w:rsidRDefault="004E2507">
      <w:r>
        <w:separator/>
      </w:r>
    </w:p>
  </w:endnote>
  <w:endnote w:type="continuationSeparator" w:id="0">
    <w:p w:rsidR="004E2507" w:rsidRDefault="004E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1D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1D8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07" w:rsidRDefault="004E2507">
      <w:r>
        <w:separator/>
      </w:r>
    </w:p>
  </w:footnote>
  <w:footnote w:type="continuationSeparator" w:id="0">
    <w:p w:rsidR="004E2507" w:rsidRDefault="004E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0104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543C01" wp14:editId="548EE7A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4EC7" w:rsidRDefault="004E2507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80D4E" w:rsidRDefault="00D80D4E" w:rsidP="00D80D4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15D9"/>
    <w:rsid w:val="000237F6"/>
    <w:rsid w:val="000312CE"/>
    <w:rsid w:val="0003373A"/>
    <w:rsid w:val="00037717"/>
    <w:rsid w:val="0004167E"/>
    <w:rsid w:val="000623A0"/>
    <w:rsid w:val="000652E4"/>
    <w:rsid w:val="000667BB"/>
    <w:rsid w:val="00082DA4"/>
    <w:rsid w:val="0008302C"/>
    <w:rsid w:val="000934A3"/>
    <w:rsid w:val="000954A0"/>
    <w:rsid w:val="000A22BB"/>
    <w:rsid w:val="000C520C"/>
    <w:rsid w:val="000C6DD5"/>
    <w:rsid w:val="000E59F3"/>
    <w:rsid w:val="000F6037"/>
    <w:rsid w:val="0010725D"/>
    <w:rsid w:val="001139C6"/>
    <w:rsid w:val="001159FD"/>
    <w:rsid w:val="00147713"/>
    <w:rsid w:val="00152D7C"/>
    <w:rsid w:val="00184136"/>
    <w:rsid w:val="00191322"/>
    <w:rsid w:val="0019287B"/>
    <w:rsid w:val="001A2D7F"/>
    <w:rsid w:val="001A3E53"/>
    <w:rsid w:val="001A4E83"/>
    <w:rsid w:val="001B289F"/>
    <w:rsid w:val="001B2D63"/>
    <w:rsid w:val="001B387B"/>
    <w:rsid w:val="001B3D1B"/>
    <w:rsid w:val="001C5D0F"/>
    <w:rsid w:val="001D742A"/>
    <w:rsid w:val="001F1985"/>
    <w:rsid w:val="002070BC"/>
    <w:rsid w:val="0021308D"/>
    <w:rsid w:val="0021604A"/>
    <w:rsid w:val="00226F2A"/>
    <w:rsid w:val="00232AB1"/>
    <w:rsid w:val="002415C6"/>
    <w:rsid w:val="002458E8"/>
    <w:rsid w:val="00254904"/>
    <w:rsid w:val="00257733"/>
    <w:rsid w:val="00261459"/>
    <w:rsid w:val="002B1B00"/>
    <w:rsid w:val="002B354C"/>
    <w:rsid w:val="002D716B"/>
    <w:rsid w:val="002F4962"/>
    <w:rsid w:val="00300C2B"/>
    <w:rsid w:val="00301F7C"/>
    <w:rsid w:val="00306784"/>
    <w:rsid w:val="00322580"/>
    <w:rsid w:val="00330F54"/>
    <w:rsid w:val="00334142"/>
    <w:rsid w:val="00334358"/>
    <w:rsid w:val="00337922"/>
    <w:rsid w:val="00340867"/>
    <w:rsid w:val="00340940"/>
    <w:rsid w:val="0035772B"/>
    <w:rsid w:val="00361FE0"/>
    <w:rsid w:val="00380837"/>
    <w:rsid w:val="003A085E"/>
    <w:rsid w:val="003A198A"/>
    <w:rsid w:val="003A2310"/>
    <w:rsid w:val="003D31EA"/>
    <w:rsid w:val="003F2D46"/>
    <w:rsid w:val="00410914"/>
    <w:rsid w:val="004310FD"/>
    <w:rsid w:val="00433551"/>
    <w:rsid w:val="00436693"/>
    <w:rsid w:val="00436831"/>
    <w:rsid w:val="00443237"/>
    <w:rsid w:val="00447DAC"/>
    <w:rsid w:val="00464322"/>
    <w:rsid w:val="00467067"/>
    <w:rsid w:val="004705E7"/>
    <w:rsid w:val="00473A5B"/>
    <w:rsid w:val="00475D62"/>
    <w:rsid w:val="004A2D7A"/>
    <w:rsid w:val="004C094F"/>
    <w:rsid w:val="004C4BFB"/>
    <w:rsid w:val="004C5009"/>
    <w:rsid w:val="004E2507"/>
    <w:rsid w:val="004E6DE7"/>
    <w:rsid w:val="004F0252"/>
    <w:rsid w:val="004F3FCD"/>
    <w:rsid w:val="004F4F4E"/>
    <w:rsid w:val="0050069D"/>
    <w:rsid w:val="00501C7B"/>
    <w:rsid w:val="005045E0"/>
    <w:rsid w:val="00513AAF"/>
    <w:rsid w:val="005205B9"/>
    <w:rsid w:val="00527683"/>
    <w:rsid w:val="00536930"/>
    <w:rsid w:val="00545695"/>
    <w:rsid w:val="005524D9"/>
    <w:rsid w:val="00564E53"/>
    <w:rsid w:val="00570B50"/>
    <w:rsid w:val="00575F50"/>
    <w:rsid w:val="00576181"/>
    <w:rsid w:val="00576A41"/>
    <w:rsid w:val="005970FF"/>
    <w:rsid w:val="005A266F"/>
    <w:rsid w:val="005B15E3"/>
    <w:rsid w:val="005B6B87"/>
    <w:rsid w:val="005C423B"/>
    <w:rsid w:val="005D1A4B"/>
    <w:rsid w:val="005D3F20"/>
    <w:rsid w:val="005F1566"/>
    <w:rsid w:val="005F4A2B"/>
    <w:rsid w:val="00604130"/>
    <w:rsid w:val="006045A7"/>
    <w:rsid w:val="00614964"/>
    <w:rsid w:val="006166EA"/>
    <w:rsid w:val="00616BB7"/>
    <w:rsid w:val="00636EE2"/>
    <w:rsid w:val="00644FE2"/>
    <w:rsid w:val="00661E7F"/>
    <w:rsid w:val="006642F2"/>
    <w:rsid w:val="0067640C"/>
    <w:rsid w:val="006941FC"/>
    <w:rsid w:val="006A1739"/>
    <w:rsid w:val="006A2473"/>
    <w:rsid w:val="006A7821"/>
    <w:rsid w:val="006C70FD"/>
    <w:rsid w:val="006D44BF"/>
    <w:rsid w:val="006E2D9A"/>
    <w:rsid w:val="006E34AC"/>
    <w:rsid w:val="006E408B"/>
    <w:rsid w:val="006E678B"/>
    <w:rsid w:val="0070001B"/>
    <w:rsid w:val="00702221"/>
    <w:rsid w:val="0070257C"/>
    <w:rsid w:val="0071303F"/>
    <w:rsid w:val="007173B7"/>
    <w:rsid w:val="00751363"/>
    <w:rsid w:val="00757BAE"/>
    <w:rsid w:val="00760151"/>
    <w:rsid w:val="00764208"/>
    <w:rsid w:val="00765CAB"/>
    <w:rsid w:val="007742A2"/>
    <w:rsid w:val="00774A0E"/>
    <w:rsid w:val="007757F3"/>
    <w:rsid w:val="0077650F"/>
    <w:rsid w:val="0078032E"/>
    <w:rsid w:val="0078463E"/>
    <w:rsid w:val="00791ECE"/>
    <w:rsid w:val="007B2FAF"/>
    <w:rsid w:val="007B4C22"/>
    <w:rsid w:val="007C1B60"/>
    <w:rsid w:val="007D4961"/>
    <w:rsid w:val="007D7953"/>
    <w:rsid w:val="007E3722"/>
    <w:rsid w:val="007E450D"/>
    <w:rsid w:val="007E6AEB"/>
    <w:rsid w:val="007E7499"/>
    <w:rsid w:val="007F6D43"/>
    <w:rsid w:val="00800460"/>
    <w:rsid w:val="00821892"/>
    <w:rsid w:val="008365FB"/>
    <w:rsid w:val="008504E9"/>
    <w:rsid w:val="0087291F"/>
    <w:rsid w:val="0088298C"/>
    <w:rsid w:val="008860A1"/>
    <w:rsid w:val="00896F02"/>
    <w:rsid w:val="008973EE"/>
    <w:rsid w:val="008B0FBB"/>
    <w:rsid w:val="008C177D"/>
    <w:rsid w:val="008C54C9"/>
    <w:rsid w:val="008C65AA"/>
    <w:rsid w:val="008F2155"/>
    <w:rsid w:val="00901044"/>
    <w:rsid w:val="00902422"/>
    <w:rsid w:val="00914EF5"/>
    <w:rsid w:val="009166B3"/>
    <w:rsid w:val="009175C9"/>
    <w:rsid w:val="00920DF5"/>
    <w:rsid w:val="00921D46"/>
    <w:rsid w:val="00941436"/>
    <w:rsid w:val="00943833"/>
    <w:rsid w:val="009556B6"/>
    <w:rsid w:val="00961FB0"/>
    <w:rsid w:val="00971600"/>
    <w:rsid w:val="009835CE"/>
    <w:rsid w:val="009848AC"/>
    <w:rsid w:val="009973B4"/>
    <w:rsid w:val="009A2DE9"/>
    <w:rsid w:val="009A6C25"/>
    <w:rsid w:val="009C1DC4"/>
    <w:rsid w:val="009C28C1"/>
    <w:rsid w:val="009D0E00"/>
    <w:rsid w:val="009D2575"/>
    <w:rsid w:val="009F7EED"/>
    <w:rsid w:val="00A34FB9"/>
    <w:rsid w:val="00A513C4"/>
    <w:rsid w:val="00A62A7C"/>
    <w:rsid w:val="00A6388E"/>
    <w:rsid w:val="00A641A7"/>
    <w:rsid w:val="00A70DDE"/>
    <w:rsid w:val="00A719FE"/>
    <w:rsid w:val="00A849DB"/>
    <w:rsid w:val="00A85975"/>
    <w:rsid w:val="00A916AE"/>
    <w:rsid w:val="00A961DC"/>
    <w:rsid w:val="00AA3677"/>
    <w:rsid w:val="00AB216E"/>
    <w:rsid w:val="00AB7948"/>
    <w:rsid w:val="00AB7A1A"/>
    <w:rsid w:val="00AC01FC"/>
    <w:rsid w:val="00AC5004"/>
    <w:rsid w:val="00AD5678"/>
    <w:rsid w:val="00AE30C9"/>
    <w:rsid w:val="00AE51DA"/>
    <w:rsid w:val="00AF0AAB"/>
    <w:rsid w:val="00AF23E8"/>
    <w:rsid w:val="00AF2466"/>
    <w:rsid w:val="00AF6D4E"/>
    <w:rsid w:val="00AF7A9B"/>
    <w:rsid w:val="00B23785"/>
    <w:rsid w:val="00B24DBB"/>
    <w:rsid w:val="00B24DE9"/>
    <w:rsid w:val="00B342D7"/>
    <w:rsid w:val="00B35E9F"/>
    <w:rsid w:val="00B82BE5"/>
    <w:rsid w:val="00B92F44"/>
    <w:rsid w:val="00B95A21"/>
    <w:rsid w:val="00BA315A"/>
    <w:rsid w:val="00BA4EC7"/>
    <w:rsid w:val="00BB264F"/>
    <w:rsid w:val="00BC7F68"/>
    <w:rsid w:val="00BF4DD3"/>
    <w:rsid w:val="00BF597E"/>
    <w:rsid w:val="00C05173"/>
    <w:rsid w:val="00C11A6C"/>
    <w:rsid w:val="00C21623"/>
    <w:rsid w:val="00C21D8B"/>
    <w:rsid w:val="00C25449"/>
    <w:rsid w:val="00C31F42"/>
    <w:rsid w:val="00C32191"/>
    <w:rsid w:val="00C351C6"/>
    <w:rsid w:val="00C37024"/>
    <w:rsid w:val="00C447B9"/>
    <w:rsid w:val="00C51A36"/>
    <w:rsid w:val="00C55228"/>
    <w:rsid w:val="00C57501"/>
    <w:rsid w:val="00C7150D"/>
    <w:rsid w:val="00C73CBB"/>
    <w:rsid w:val="00C77690"/>
    <w:rsid w:val="00CA1D84"/>
    <w:rsid w:val="00CB69D7"/>
    <w:rsid w:val="00CC0B3C"/>
    <w:rsid w:val="00CE315A"/>
    <w:rsid w:val="00CE4B52"/>
    <w:rsid w:val="00D06B68"/>
    <w:rsid w:val="00D06F59"/>
    <w:rsid w:val="00D07BA6"/>
    <w:rsid w:val="00D367C5"/>
    <w:rsid w:val="00D42C9C"/>
    <w:rsid w:val="00D676A7"/>
    <w:rsid w:val="00D77C53"/>
    <w:rsid w:val="00D80D4E"/>
    <w:rsid w:val="00D8388C"/>
    <w:rsid w:val="00D859A9"/>
    <w:rsid w:val="00D92952"/>
    <w:rsid w:val="00DA2F95"/>
    <w:rsid w:val="00DB08AA"/>
    <w:rsid w:val="00DB128A"/>
    <w:rsid w:val="00DC5B16"/>
    <w:rsid w:val="00DD4924"/>
    <w:rsid w:val="00DD5C14"/>
    <w:rsid w:val="00DE0BAF"/>
    <w:rsid w:val="00DE3197"/>
    <w:rsid w:val="00DF2056"/>
    <w:rsid w:val="00E36B87"/>
    <w:rsid w:val="00E5485A"/>
    <w:rsid w:val="00E70D8C"/>
    <w:rsid w:val="00E724A3"/>
    <w:rsid w:val="00E7501F"/>
    <w:rsid w:val="00E82283"/>
    <w:rsid w:val="00E82679"/>
    <w:rsid w:val="00EA63A3"/>
    <w:rsid w:val="00EB0164"/>
    <w:rsid w:val="00ED0F62"/>
    <w:rsid w:val="00ED4D88"/>
    <w:rsid w:val="00EE49C8"/>
    <w:rsid w:val="00EE4ECC"/>
    <w:rsid w:val="00EF7976"/>
    <w:rsid w:val="00F006EF"/>
    <w:rsid w:val="00F066C2"/>
    <w:rsid w:val="00F10880"/>
    <w:rsid w:val="00F210EC"/>
    <w:rsid w:val="00F25851"/>
    <w:rsid w:val="00F36BD4"/>
    <w:rsid w:val="00F547FE"/>
    <w:rsid w:val="00FC354E"/>
    <w:rsid w:val="00FD25D4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347</cp:revision>
  <dcterms:created xsi:type="dcterms:W3CDTF">2015-06-17T12:51:00Z</dcterms:created>
  <dcterms:modified xsi:type="dcterms:W3CDTF">2021-11-16T22:29:00Z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