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color w:val="000000" w:themeColor="text1"/>
          <w:sz w:val="21"/>
          <w:szCs w:val="21"/>
        </w:rPr>
      </w:pPr>
      <w:r>
        <w:rPr>
          <w:rFonts w:hint="eastAsia"/>
          <w:b/>
          <w:color w:val="000000" w:themeColor="text1"/>
          <w:sz w:val="21"/>
          <w:szCs w:val="21"/>
        </w:rPr>
        <w:t>合同编号:</w:t>
      </w:r>
      <w:bookmarkStart w:id="0" w:name="合同编号"/>
      <w:r>
        <w:rPr>
          <w:sz w:val="21"/>
          <w:szCs w:val="21"/>
        </w:rPr>
        <w:t>1125-2021-Q</w:t>
      </w:r>
    </w:p>
    <w:p>
      <w:pPr>
        <w:spacing w:after="120" w:afterLines="50" w:line="240" w:lineRule="exact"/>
        <w:ind w:firstLine="6557" w:firstLineChars="3110"/>
        <w:rPr>
          <w:b/>
          <w:bCs/>
          <w:color w:val="000000" w:themeColor="text1"/>
          <w:sz w:val="21"/>
          <w:szCs w:val="21"/>
          <w:u w:val="single"/>
        </w:rPr>
      </w:pPr>
      <w:r>
        <w:rPr>
          <w:b/>
          <w:bCs/>
          <w:color w:val="000000" w:themeColor="text1"/>
          <w:sz w:val="21"/>
          <w:szCs w:val="21"/>
          <w:u w:val="single"/>
        </w:rPr>
        <w:t>0627-2020-EO-2021</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890"/>
        <w:gridCol w:w="447"/>
        <w:gridCol w:w="1233"/>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4263" w:type="dxa"/>
            <w:gridSpan w:val="2"/>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杭州品尚物业服务集团有限公司</w:t>
            </w:r>
            <w:bookmarkEnd w:id="1"/>
          </w:p>
        </w:tc>
        <w:tc>
          <w:tcPr>
            <w:tcW w:w="1680" w:type="dxa"/>
            <w:gridSpan w:val="2"/>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2443"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林兵</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4263" w:type="dxa"/>
            <w:gridSpan w:val="2"/>
          </w:tcPr>
          <w:p>
            <w:pPr>
              <w:snapToGrid w:val="0"/>
              <w:spacing w:line="0" w:lineRule="atLeast"/>
              <w:jc w:val="center"/>
              <w:rPr>
                <w:rFonts w:hint="eastAsia"/>
                <w:sz w:val="22"/>
                <w:szCs w:val="22"/>
                <w:lang w:val="en-US" w:eastAsia="zh-CN"/>
              </w:rPr>
            </w:pPr>
          </w:p>
        </w:tc>
        <w:tc>
          <w:tcPr>
            <w:tcW w:w="1680" w:type="dxa"/>
            <w:gridSpan w:val="2"/>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2443"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E:ISC-E-2020-0802,O:ISC-O-2020-0738,Q:</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4263" w:type="dxa"/>
            <w:gridSpan w:val="2"/>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91330106662334448C</w:t>
            </w:r>
            <w:bookmarkEnd w:id="4"/>
          </w:p>
        </w:tc>
        <w:tc>
          <w:tcPr>
            <w:tcW w:w="168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2443"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4263" w:type="dxa"/>
            <w:gridSpan w:val="2"/>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default"/>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14001:2015标准；监督1</w:t>
            </w:r>
          </w:p>
          <w:p>
            <w:pPr>
              <w:snapToGrid w:val="0"/>
              <w:spacing w:line="0" w:lineRule="atLeast"/>
              <w:jc w:val="left"/>
              <w:rPr>
                <w:rFonts w:hint="default"/>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45001:2018标准；监督1</w:t>
            </w:r>
          </w:p>
        </w:tc>
        <w:tc>
          <w:tcPr>
            <w:tcW w:w="1680" w:type="dxa"/>
            <w:gridSpan w:val="2"/>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2443" w:type="dxa"/>
          </w:tcPr>
          <w:p>
            <w:pPr>
              <w:snapToGrid w:val="0"/>
              <w:spacing w:line="0" w:lineRule="atLeast"/>
              <w:jc w:val="center"/>
              <w:rPr>
                <w:rFonts w:hint="eastAsia"/>
                <w:sz w:val="22"/>
                <w:szCs w:val="22"/>
                <w:lang w:val="en-US" w:eastAsia="zh-CN"/>
              </w:rPr>
            </w:pPr>
            <w:bookmarkStart w:id="9" w:name="体系人数"/>
            <w:r>
              <w:rPr>
                <w:rFonts w:hint="eastAsia"/>
                <w:sz w:val="22"/>
                <w:szCs w:val="22"/>
                <w:lang w:val="en-US" w:eastAsia="zh-CN"/>
              </w:rPr>
              <w:t>E:335,O:335,Q:335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3" w:name="特殊审核勾选"/>
            <w:r>
              <w:rPr>
                <w:rFonts w:hint="eastAsia"/>
                <w:b/>
                <w:color w:val="000000" w:themeColor="text1"/>
                <w:spacing w:val="-2"/>
                <w:sz w:val="21"/>
                <w:szCs w:val="21"/>
                <w:lang w:val="en-US" w:eastAsia="zh-CN"/>
              </w:rPr>
              <w:t>□</w:t>
            </w:r>
            <w:bookmarkEnd w:id="13"/>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4" w:name="组织名称Add1"/>
            <w:r>
              <w:rPr>
                <w:rFonts w:hint="eastAsia" w:ascii="Times New Roman" w:hAnsi="Times New Roman" w:eastAsia="宋体" w:cs="Times New Roman"/>
                <w:b w:val="0"/>
                <w:kern w:val="2"/>
                <w:sz w:val="22"/>
                <w:szCs w:val="22"/>
                <w:lang w:val="en-US" w:eastAsia="zh-CN" w:bidi="ar-SA"/>
              </w:rPr>
              <w:t>杭州品尚物业服务集团有限公司</w:t>
            </w:r>
            <w:bookmarkEnd w:id="14"/>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5" w:name="审核范围"/>
            <w:r>
              <w:rPr>
                <w:rFonts w:hint="eastAsia" w:cs="Times New Roman"/>
                <w:b w:val="0"/>
                <w:kern w:val="2"/>
                <w:sz w:val="22"/>
                <w:szCs w:val="22"/>
                <w:lang w:val="en-US" w:eastAsia="zh-CN" w:bidi="ar-SA"/>
              </w:rPr>
              <w:t>E：物业管理服务所涉及的相关环境管理活动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O：物业管理服务所涉及的相关职业健康安全管理活动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Q：物业管理服务</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6" w:name="注册地址"/>
            <w:r>
              <w:rPr>
                <w:rFonts w:hint="eastAsia" w:ascii="Times New Roman" w:hAnsi="Times New Roman" w:eastAsia="宋体" w:cs="Times New Roman"/>
                <w:b w:val="0"/>
                <w:kern w:val="2"/>
                <w:sz w:val="22"/>
                <w:szCs w:val="22"/>
                <w:lang w:val="en-GB" w:eastAsia="zh-CN" w:bidi="ar-SA"/>
              </w:rPr>
              <w:t>浙江省杭州市西湖区文三西路658号西溪别墅会馆一楼营业用房102室</w:t>
            </w:r>
            <w:bookmarkEnd w:id="16"/>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7" w:name="办公地址"/>
            <w:r>
              <w:rPr>
                <w:rFonts w:hint="eastAsia" w:ascii="Times New Roman" w:hAnsi="Times New Roman" w:eastAsia="宋体" w:cs="Times New Roman"/>
                <w:b w:val="0"/>
                <w:kern w:val="2"/>
                <w:sz w:val="22"/>
                <w:szCs w:val="22"/>
                <w:lang w:val="en-GB" w:eastAsia="zh-CN" w:bidi="ar-SA"/>
              </w:rPr>
              <w:t>浙江省杭州市西湖区文三西路658号西溪别墅会馆一楼营业用房102</w:t>
            </w:r>
            <w:bookmarkEnd w:id="17"/>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spacing w:val="0"/>
                <w:sz w:val="19"/>
                <w:szCs w:val="19"/>
                <w:shd w:val="clear" w:fill="FFFFFF"/>
              </w:rPr>
              <w:t>Hangzhou Pinshang Property Service Group Co., Ltd</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 xml:space="preserve">QMS/ </w:t>
            </w:r>
          </w:p>
        </w:tc>
        <w:tc>
          <w:tcPr>
            <w:tcW w:w="3676" w:type="dxa"/>
            <w:gridSpan w:val="2"/>
          </w:tcPr>
          <w:p>
            <w:pPr>
              <w:snapToGrid w:val="0"/>
              <w:spacing w:line="0" w:lineRule="atLeast"/>
              <w:jc w:val="left"/>
              <w:rPr>
                <w:rFonts w:hint="eastAsia"/>
                <w:sz w:val="21"/>
                <w:szCs w:val="16"/>
                <w:lang w:val="en-US" w:eastAsia="zh-CN"/>
              </w:rPr>
            </w:pPr>
            <w:r>
              <w:rPr>
                <w:rFonts w:ascii="微软雅黑" w:hAnsi="微软雅黑" w:eastAsia="微软雅黑" w:cs="微软雅黑"/>
                <w:i w:val="0"/>
                <w:iCs w:val="0"/>
                <w:caps w:val="0"/>
                <w:spacing w:val="0"/>
                <w:sz w:val="19"/>
                <w:szCs w:val="19"/>
                <w:shd w:val="clear" w:fill="FFFFFF"/>
              </w:rPr>
              <w:t>Property management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eastAsia"/>
                <w:sz w:val="21"/>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微软雅黑" w:cs="Times New Roman"/>
                <w:b w:val="0"/>
                <w:kern w:val="2"/>
                <w:sz w:val="22"/>
                <w:szCs w:val="22"/>
                <w:lang w:val="en-US" w:eastAsia="zh-CN" w:bidi="ar-SA"/>
              </w:rPr>
            </w:pPr>
            <w:r>
              <w:rPr>
                <w:rFonts w:ascii="微软雅黑" w:hAnsi="微软雅黑" w:eastAsia="微软雅黑" w:cs="微软雅黑"/>
                <w:i w:val="0"/>
                <w:iCs w:val="0"/>
                <w:caps w:val="0"/>
                <w:spacing w:val="0"/>
                <w:sz w:val="19"/>
                <w:szCs w:val="19"/>
                <w:shd w:val="clear" w:fill="FFFFFF"/>
              </w:rPr>
              <w:t>Business Room 102, First Floor of Xixi Villa House, No.658 Wensan West Road, Xihu District, Hangzhou City, Zhejiang Province</w:t>
            </w:r>
            <w:r>
              <w:rPr>
                <w:rFonts w:hint="eastAsia" w:ascii="微软雅黑" w:hAnsi="微软雅黑" w:eastAsia="微软雅黑" w:cs="微软雅黑"/>
                <w:i w:val="0"/>
                <w:iCs w:val="0"/>
                <w:caps w:val="0"/>
                <w:spacing w:val="0"/>
                <w:sz w:val="19"/>
                <w:szCs w:val="19"/>
                <w:shd w:val="clear" w:fill="FFFFFF"/>
                <w:lang w:eastAsia="zh-CN"/>
              </w:rPr>
              <w:t>，</w:t>
            </w:r>
            <w:r>
              <w:rPr>
                <w:rFonts w:hint="eastAsia" w:cs="Arial"/>
                <w:b/>
                <w:bCs/>
                <w:sz w:val="22"/>
                <w:szCs w:val="16"/>
                <w:lang w:val="en-US" w:eastAsia="zh-CN"/>
              </w:rPr>
              <w:t>P.R.China</w:t>
            </w: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spacing w:val="0"/>
                <w:sz w:val="19"/>
                <w:szCs w:val="19"/>
                <w:shd w:val="clear" w:fill="FFFFFF"/>
              </w:rPr>
              <w:t>Business Room 102, First Floor of Xixi Villa House, No.658 Wensan West Road, Xihu District, Hangzhou City, Zhejiang Province</w:t>
            </w:r>
            <w:r>
              <w:rPr>
                <w:rFonts w:hint="eastAsia" w:cs="Arial"/>
                <w:b/>
                <w:bCs/>
                <w:sz w:val="22"/>
                <w:szCs w:val="16"/>
                <w:lang w:val="en-US" w:eastAsia="zh-CN"/>
              </w:rPr>
              <w:t>, P.R.China</w:t>
            </w: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676" w:type="dxa"/>
            <w:gridSpan w:val="2"/>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4263" w:type="dxa"/>
            <w:gridSpan w:val="2"/>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680" w:type="dxa"/>
            <w:gridSpan w:val="2"/>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244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8" w:name="_GoBack"/>
            <w:bookmarkEnd w:id="18"/>
          </w:p>
        </w:tc>
      </w:tr>
    </w:tbl>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pStyle w:val="2"/>
        <w:spacing w:line="0" w:lineRule="atLeast"/>
        <w:ind w:firstLine="0"/>
        <w:rPr>
          <w:rFonts w:hint="eastAsia"/>
          <w:b/>
          <w:color w:val="000000" w:themeColor="text1"/>
          <w:sz w:val="18"/>
          <w:szCs w:val="18"/>
          <w:lang w:val="en-GB" w:eastAsia="zh-CN"/>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5401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1</TotalTime>
  <ScaleCrop>false</ScaleCrop>
  <LinksUpToDate>false</LinksUpToDate>
  <CharactersWithSpaces>1049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2021-11-16T06:55:34Z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2052-11.1.0.11045</vt:lpwstr>
  </property>
</Properties>
</file>