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常德市武陵区乔氏蔬菜销售有限公司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A/O</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1181-2021-QEO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强兴</w:t>
            </w:r>
            <w:r>
              <w:rPr>
                <w:rFonts w:hint="eastAsia"/>
                <w:sz w:val="20"/>
                <w:lang w:val="en-US" w:eastAsia="zh-CN"/>
              </w:rPr>
              <w:t>A</w:t>
            </w:r>
          </w:p>
        </w:tc>
        <w:tc>
          <w:tcPr>
            <w:tcW w:w="1184" w:type="dxa"/>
            <w:vAlign w:val="center"/>
          </w:tcPr>
          <w:p>
            <w:pPr>
              <w:jc w:val="center"/>
              <w:rPr>
                <w:rFonts w:hint="default"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jc w:val="center"/>
              <w:rPr>
                <w:sz w:val="20"/>
                <w:lang w:val="de-DE"/>
              </w:rPr>
            </w:pPr>
            <w:r>
              <w:rPr>
                <w:sz w:val="20"/>
                <w:lang w:val="de-DE"/>
              </w:rPr>
              <w:t>2020-N1QMS-1263375</w:t>
            </w:r>
          </w:p>
          <w:p>
            <w:pPr>
              <w:jc w:val="center"/>
              <w:rPr>
                <w:sz w:val="20"/>
                <w:lang w:val="de-DE"/>
              </w:rPr>
            </w:pPr>
            <w:r>
              <w:rPr>
                <w:sz w:val="20"/>
                <w:lang w:val="de-DE"/>
              </w:rPr>
              <w:t>2020-N1EMS-1263375</w:t>
            </w:r>
          </w:p>
          <w:p>
            <w:pPr>
              <w:jc w:val="center"/>
              <w:rPr>
                <w:sz w:val="22"/>
                <w:szCs w:val="22"/>
                <w:highlight w:val="yellow"/>
              </w:rPr>
            </w:pPr>
            <w:r>
              <w:rPr>
                <w:sz w:val="20"/>
                <w:lang w:val="de-D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李雅静</w:t>
            </w:r>
            <w:r>
              <w:rPr>
                <w:rFonts w:hint="eastAsia"/>
                <w:sz w:val="20"/>
                <w:lang w:val="en-US" w:eastAsia="zh-CN"/>
              </w:rPr>
              <w:t>B</w:t>
            </w:r>
          </w:p>
        </w:tc>
        <w:tc>
          <w:tcPr>
            <w:tcW w:w="1184" w:type="dxa"/>
            <w:vAlign w:val="center"/>
          </w:tcPr>
          <w:p>
            <w:pPr>
              <w:jc w:val="center"/>
              <w:rPr>
                <w:rFonts w:hint="eastAsia" w:eastAsia="宋体"/>
                <w:b/>
                <w:sz w:val="22"/>
                <w:szCs w:val="22"/>
                <w:highlight w:val="yellow"/>
                <w:lang w:eastAsia="zh-CN"/>
              </w:rPr>
            </w:pPr>
            <w:r>
              <w:rPr>
                <w:rFonts w:hint="eastAsia"/>
                <w:sz w:val="20"/>
                <w:lang w:val="en-US" w:eastAsia="zh-CN"/>
              </w:rPr>
              <w:t>组员</w:t>
            </w:r>
          </w:p>
        </w:tc>
        <w:tc>
          <w:tcPr>
            <w:tcW w:w="5595" w:type="dxa"/>
            <w:gridSpan w:val="3"/>
            <w:vAlign w:val="center"/>
          </w:tcPr>
          <w:p>
            <w:pPr>
              <w:jc w:val="center"/>
              <w:rPr>
                <w:sz w:val="20"/>
                <w:lang w:val="de-DE"/>
              </w:rPr>
            </w:pPr>
            <w:r>
              <w:rPr>
                <w:sz w:val="20"/>
                <w:lang w:val="de-DE"/>
              </w:rPr>
              <w:t>2019-N1QMS-1218164</w:t>
            </w:r>
          </w:p>
          <w:p>
            <w:pPr>
              <w:jc w:val="center"/>
              <w:rPr>
                <w:sz w:val="20"/>
                <w:lang w:val="de-DE"/>
              </w:rPr>
            </w:pPr>
            <w:r>
              <w:rPr>
                <w:sz w:val="20"/>
                <w:lang w:val="de-DE"/>
              </w:rPr>
              <w:t>2020-N1EMS-1218164</w:t>
            </w:r>
          </w:p>
          <w:p>
            <w:pPr>
              <w:jc w:val="center"/>
              <w:rPr>
                <w:b/>
                <w:sz w:val="22"/>
                <w:szCs w:val="22"/>
                <w:highlight w:val="yellow"/>
              </w:rPr>
            </w:pPr>
            <w:r>
              <w:rPr>
                <w:sz w:val="20"/>
                <w:lang w:val="de-DE"/>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曲丽娜</w:t>
            </w:r>
            <w:r>
              <w:rPr>
                <w:rFonts w:hint="eastAsia"/>
                <w:sz w:val="20"/>
                <w:lang w:val="en-US" w:eastAsia="zh-CN"/>
              </w:rPr>
              <w:t>C</w:t>
            </w:r>
          </w:p>
        </w:tc>
        <w:tc>
          <w:tcPr>
            <w:tcW w:w="1184" w:type="dxa"/>
            <w:vAlign w:val="center"/>
          </w:tcPr>
          <w:p>
            <w:pPr>
              <w:jc w:val="center"/>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jc w:val="center"/>
              <w:rPr>
                <w:sz w:val="20"/>
                <w:lang w:val="de-DE"/>
              </w:rPr>
            </w:pPr>
            <w:r>
              <w:rPr>
                <w:sz w:val="20"/>
                <w:lang w:val="de-DE"/>
              </w:rPr>
              <w:t>2020-N1QMS-1230170</w:t>
            </w:r>
          </w:p>
          <w:p>
            <w:pPr>
              <w:jc w:val="center"/>
              <w:rPr>
                <w:b/>
                <w:sz w:val="22"/>
                <w:szCs w:val="22"/>
                <w:highlight w:val="yellow"/>
              </w:rPr>
            </w:pPr>
            <w:r>
              <w:rPr>
                <w:sz w:val="20"/>
                <w:lang w:val="de-DE"/>
              </w:rPr>
              <w:t>2020-N1OHSMS-1230170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宋翠琳</w:t>
            </w:r>
            <w:r>
              <w:rPr>
                <w:rFonts w:hint="eastAsia"/>
                <w:sz w:val="20"/>
                <w:lang w:val="en-US" w:eastAsia="zh-CN"/>
              </w:rPr>
              <w:t>D</w:t>
            </w:r>
          </w:p>
        </w:tc>
        <w:tc>
          <w:tcPr>
            <w:tcW w:w="1184" w:type="dxa"/>
            <w:vAlign w:val="center"/>
          </w:tcPr>
          <w:p>
            <w:pPr>
              <w:snapToGrid w:val="0"/>
              <w:spacing w:line="320" w:lineRule="exact"/>
              <w:ind w:firstLine="331" w:firstLineChars="150"/>
              <w:rPr>
                <w:b/>
                <w:sz w:val="22"/>
                <w:szCs w:val="22"/>
                <w:highlight w:val="yellow"/>
              </w:rPr>
            </w:pPr>
            <w:r>
              <w:rPr>
                <w:rFonts w:hint="eastAsia"/>
                <w:b/>
                <w:sz w:val="22"/>
                <w:szCs w:val="22"/>
                <w:highlight w:val="yellow"/>
                <w:lang w:val="en-US" w:eastAsia="zh-CN"/>
              </w:rPr>
              <w:t>组员</w:t>
            </w:r>
          </w:p>
        </w:tc>
        <w:tc>
          <w:tcPr>
            <w:tcW w:w="5595" w:type="dxa"/>
            <w:gridSpan w:val="3"/>
            <w:vAlign w:val="center"/>
          </w:tcPr>
          <w:p>
            <w:pPr>
              <w:jc w:val="center"/>
              <w:rPr>
                <w:sz w:val="20"/>
                <w:lang w:val="de-DE"/>
              </w:rPr>
            </w:pPr>
            <w:r>
              <w:rPr>
                <w:sz w:val="20"/>
                <w:lang w:val="de-DE"/>
              </w:rPr>
              <w:t>2</w:t>
            </w:r>
            <w:bookmarkStart w:id="14" w:name="_GoBack"/>
            <w:bookmarkEnd w:id="14"/>
            <w:r>
              <w:rPr>
                <w:sz w:val="20"/>
                <w:lang w:val="de-DE"/>
              </w:rPr>
              <w:t>021-N0EMS-1082241</w:t>
            </w:r>
          </w:p>
          <w:p>
            <w:pPr>
              <w:snapToGrid w:val="0"/>
              <w:spacing w:line="320" w:lineRule="exact"/>
              <w:ind w:firstLine="1700" w:firstLineChars="850"/>
              <w:rPr>
                <w:b/>
                <w:sz w:val="22"/>
                <w:szCs w:val="22"/>
                <w:highlight w:val="yellow"/>
              </w:rPr>
            </w:pPr>
            <w:r>
              <w:rPr>
                <w:sz w:val="20"/>
                <w:lang w:val="de-DE"/>
              </w:rPr>
              <w:t>2021-N0OHSMS-1082241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2021.11.14</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0A09E3"/>
    <w:rsid w:val="1FD440A5"/>
    <w:rsid w:val="20B403D7"/>
    <w:rsid w:val="5C160B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2021-11-13T06:37:48Z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