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1" w:rsidRDefault="00C9063B">
      <w:pPr>
        <w:ind w:firstLineChars="800" w:firstLine="224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测量过程有效性确认记录</w:t>
      </w:r>
    </w:p>
    <w:tbl>
      <w:tblPr>
        <w:tblStyle w:val="a5"/>
        <w:tblW w:w="9360" w:type="dxa"/>
        <w:tblInd w:w="-252" w:type="dxa"/>
        <w:tblLayout w:type="fixed"/>
        <w:tblLook w:val="04A0"/>
      </w:tblPr>
      <w:tblGrid>
        <w:gridCol w:w="1124"/>
        <w:gridCol w:w="512"/>
        <w:gridCol w:w="1418"/>
        <w:gridCol w:w="1272"/>
        <w:gridCol w:w="2271"/>
        <w:gridCol w:w="120"/>
        <w:gridCol w:w="1440"/>
        <w:gridCol w:w="1203"/>
      </w:tblGrid>
      <w:tr w:rsidR="007910B1" w:rsidTr="00A06870">
        <w:trPr>
          <w:trHeight w:val="934"/>
        </w:trPr>
        <w:tc>
          <w:tcPr>
            <w:tcW w:w="1636" w:type="dxa"/>
            <w:gridSpan w:val="2"/>
            <w:vAlign w:val="center"/>
          </w:tcPr>
          <w:p w:rsidR="007910B1" w:rsidRDefault="00C9063B" w:rsidP="00A84ED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测量过程编号</w:t>
            </w:r>
          </w:p>
        </w:tc>
        <w:tc>
          <w:tcPr>
            <w:tcW w:w="1418" w:type="dxa"/>
            <w:vAlign w:val="center"/>
          </w:tcPr>
          <w:p w:rsidR="007910B1" w:rsidRPr="00A84ED3" w:rsidRDefault="00C9063B" w:rsidP="00A0687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0"/>
              </w:rPr>
            </w:pPr>
            <w:r w:rsidRPr="00A84ED3">
              <w:rPr>
                <w:rFonts w:ascii="宋体" w:hAnsi="宋体" w:hint="eastAsia"/>
                <w:kern w:val="0"/>
                <w:sz w:val="20"/>
              </w:rPr>
              <w:t>SR/QR-JL-</w:t>
            </w:r>
            <w:r w:rsidRPr="00A84ED3">
              <w:rPr>
                <w:rFonts w:ascii="宋体" w:hAnsi="宋体"/>
                <w:kern w:val="0"/>
                <w:sz w:val="20"/>
              </w:rPr>
              <w:t>02</w:t>
            </w:r>
          </w:p>
        </w:tc>
        <w:tc>
          <w:tcPr>
            <w:tcW w:w="1272" w:type="dxa"/>
            <w:vAlign w:val="center"/>
          </w:tcPr>
          <w:p w:rsidR="007910B1" w:rsidRDefault="00C9063B" w:rsidP="00A84ED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测量过程名称</w:t>
            </w:r>
          </w:p>
        </w:tc>
        <w:tc>
          <w:tcPr>
            <w:tcW w:w="2271" w:type="dxa"/>
            <w:vAlign w:val="center"/>
          </w:tcPr>
          <w:p w:rsidR="007910B1" w:rsidRDefault="00046CFA" w:rsidP="00A84ED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>HP</w:t>
            </w:r>
            <w:r>
              <w:t>295</w:t>
            </w:r>
            <w:r w:rsidR="00C9063B">
              <w:rPr>
                <w:rFonts w:hint="eastAsia"/>
              </w:rPr>
              <w:t>钢板硬度检验</w:t>
            </w:r>
          </w:p>
        </w:tc>
        <w:tc>
          <w:tcPr>
            <w:tcW w:w="1560" w:type="dxa"/>
            <w:gridSpan w:val="2"/>
            <w:vAlign w:val="center"/>
          </w:tcPr>
          <w:p w:rsidR="007910B1" w:rsidRDefault="00C9063B" w:rsidP="00A84ED3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测量过程规范编号</w:t>
            </w:r>
          </w:p>
        </w:tc>
        <w:tc>
          <w:tcPr>
            <w:tcW w:w="1203" w:type="dxa"/>
            <w:vAlign w:val="center"/>
          </w:tcPr>
          <w:p w:rsidR="007910B1" w:rsidRPr="00A84ED3" w:rsidRDefault="00C9063B" w:rsidP="00A06870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0"/>
              </w:rPr>
            </w:pPr>
            <w:r w:rsidRPr="00A84ED3">
              <w:rPr>
                <w:rFonts w:ascii="宋体" w:hAnsi="宋体" w:hint="eastAsia"/>
                <w:kern w:val="0"/>
                <w:sz w:val="20"/>
              </w:rPr>
              <w:t>SR-CL-</w:t>
            </w:r>
            <w:r w:rsidRPr="00A84ED3">
              <w:rPr>
                <w:rFonts w:ascii="宋体" w:hAnsi="宋体"/>
                <w:kern w:val="0"/>
                <w:sz w:val="20"/>
              </w:rPr>
              <w:t>0</w:t>
            </w:r>
            <w:r w:rsidRPr="00A84ED3">
              <w:rPr>
                <w:rFonts w:ascii="宋体" w:hAnsi="宋体" w:hint="eastAsia"/>
                <w:kern w:val="0"/>
                <w:sz w:val="20"/>
              </w:rPr>
              <w:t>02</w:t>
            </w:r>
          </w:p>
        </w:tc>
      </w:tr>
      <w:tr w:rsidR="007910B1" w:rsidTr="00A84ED3">
        <w:tc>
          <w:tcPr>
            <w:tcW w:w="1636" w:type="dxa"/>
            <w:gridSpan w:val="2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所在部门</w:t>
            </w:r>
          </w:p>
        </w:tc>
        <w:tc>
          <w:tcPr>
            <w:tcW w:w="1418" w:type="dxa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质</w:t>
            </w:r>
            <w:r w:rsidR="00046CFA">
              <w:rPr>
                <w:rFonts w:ascii="宋体" w:hAnsi="宋体" w:hint="eastAsia"/>
                <w:kern w:val="0"/>
                <w:sz w:val="20"/>
              </w:rPr>
              <w:t>检</w:t>
            </w:r>
            <w:r>
              <w:rPr>
                <w:rFonts w:ascii="宋体" w:hAnsi="宋体" w:hint="eastAsia"/>
                <w:kern w:val="0"/>
                <w:sz w:val="20"/>
              </w:rPr>
              <w:t>部</w:t>
            </w:r>
          </w:p>
        </w:tc>
        <w:tc>
          <w:tcPr>
            <w:tcW w:w="1272" w:type="dxa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测量项目</w:t>
            </w:r>
          </w:p>
        </w:tc>
        <w:tc>
          <w:tcPr>
            <w:tcW w:w="2271" w:type="dxa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硬度</w:t>
            </w:r>
          </w:p>
        </w:tc>
        <w:tc>
          <w:tcPr>
            <w:tcW w:w="1560" w:type="dxa"/>
            <w:gridSpan w:val="2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控制程度</w:t>
            </w:r>
          </w:p>
        </w:tc>
        <w:tc>
          <w:tcPr>
            <w:tcW w:w="1203" w:type="dxa"/>
            <w:vAlign w:val="center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</w:rPr>
              <w:t>高度控制</w:t>
            </w:r>
          </w:p>
        </w:tc>
      </w:tr>
      <w:tr w:rsidR="007910B1">
        <w:tc>
          <w:tcPr>
            <w:tcW w:w="9360" w:type="dxa"/>
            <w:gridSpan w:val="8"/>
          </w:tcPr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测量过程要素概述：</w:t>
            </w:r>
          </w:p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测量设备：</w:t>
            </w:r>
            <w:r>
              <w:rPr>
                <w:rFonts w:ascii="宋体" w:hAnsi="宋体"/>
                <w:szCs w:val="21"/>
              </w:rPr>
              <w:t>HR-150A</w:t>
            </w:r>
            <w:r>
              <w:rPr>
                <w:rFonts w:ascii="宋体" w:hAnsi="宋体" w:hint="eastAsia"/>
                <w:szCs w:val="21"/>
              </w:rPr>
              <w:t>洛氏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</w:rPr>
              <w:t>硬度计</w:t>
            </w:r>
          </w:p>
          <w:p w:rsidR="007910B1" w:rsidRDefault="00C9063B" w:rsidP="00A068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测量方法：</w:t>
            </w:r>
            <w:r>
              <w:rPr>
                <w:rFonts w:ascii="宋体" w:hAnsi="宋体" w:hint="eastAsia"/>
                <w:kern w:val="0"/>
                <w:szCs w:val="21"/>
              </w:rPr>
              <w:t>将</w:t>
            </w:r>
            <w:r w:rsidRPr="00A06870">
              <w:rPr>
                <w:rFonts w:ascii="宋体" w:hAnsi="宋体" w:hint="eastAsia"/>
                <w:kern w:val="0"/>
                <w:sz w:val="20"/>
              </w:rPr>
              <w:t>硬度计测头与工件的表面接触好后，进行硬度检测，第一点不记录数据，然后连续检测三次，按硬度计的平均值的功能键读出相关读数，并记录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环境条件：常温</w:t>
            </w:r>
          </w:p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操作者技能：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  <w:t>仪器操作人员，经培训合格，有两年以上经验，操作人员取得安全操作上岗证。</w:t>
            </w:r>
          </w:p>
          <w:p w:rsidR="007910B1" w:rsidRDefault="00C9063B" w:rsidP="00A06870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其他影响量：无</w:t>
            </w:r>
          </w:p>
        </w:tc>
      </w:tr>
      <w:tr w:rsidR="007910B1">
        <w:trPr>
          <w:trHeight w:val="2976"/>
        </w:trPr>
        <w:tc>
          <w:tcPr>
            <w:tcW w:w="9360" w:type="dxa"/>
            <w:gridSpan w:val="8"/>
          </w:tcPr>
          <w:p w:rsidR="007910B1" w:rsidRDefault="00C9063B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有效性确认记录:</w:t>
            </w:r>
          </w:p>
          <w:p w:rsidR="007910B1" w:rsidRDefault="00C9063B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用标准硬度块50</w:t>
            </w:r>
            <w:r>
              <w:rPr>
                <w:rFonts w:ascii="宋体" w:hAnsi="宋体" w:cs="宋体"/>
                <w:kern w:val="0"/>
                <w:szCs w:val="21"/>
              </w:rPr>
              <w:t>HRC</w:t>
            </w:r>
            <w:r>
              <w:rPr>
                <w:rFonts w:ascii="宋体" w:hAnsi="宋体" w:cs="宋体" w:hint="eastAsia"/>
                <w:kern w:val="0"/>
                <w:szCs w:val="21"/>
              </w:rPr>
              <w:t>对硬度计的检测过程的有效性进行确认：</w:t>
            </w:r>
          </w:p>
          <w:p w:rsidR="007910B1" w:rsidRDefault="00C9063B" w:rsidP="006119E3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</w:t>
            </w:r>
            <w:r w:rsidR="00A06870"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A06870"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日用洛氏硬度计对标准硬度块对进行三次硬度检测，平均硬度为50.1HRC</w:t>
            </w:r>
          </w:p>
          <w:p w:rsidR="007910B1" w:rsidRDefault="00C9063B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2021年</w:t>
            </w:r>
            <w:r w:rsidR="00A06870"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月1</w:t>
            </w:r>
            <w:r w:rsidR="00A06870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日用洛氏硬度计对标准硬度块对进行三次硬度检测，平均硬度为50.0HRC</w:t>
            </w:r>
          </w:p>
          <w:p w:rsidR="007910B1" w:rsidRDefault="007910B1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:rsidR="007910B1" w:rsidRDefault="00C9063B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公司的</w:t>
            </w:r>
            <w:r w:rsidR="00046CFA">
              <w:rPr>
                <w:rFonts w:ascii="宋体" w:hAnsi="宋体" w:cs="宋体" w:hint="eastAsia"/>
                <w:kern w:val="0"/>
                <w:szCs w:val="21"/>
              </w:rPr>
              <w:t>钢板硬度检测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的测量过程的不确定为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U=</w:t>
            </w: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="00046CFA">
              <w:rPr>
                <w:rFonts w:ascii="宋体" w:hAnsi="宋体" w:cs="宋体"/>
                <w:kern w:val="0"/>
                <w:szCs w:val="21"/>
              </w:rPr>
              <w:t>8</w:t>
            </w:r>
            <w:r w:rsidR="00046CFA">
              <w:rPr>
                <w:rFonts w:ascii="宋体" w:hAnsi="宋体" w:cs="宋体" w:hint="eastAsia"/>
                <w:kern w:val="0"/>
                <w:szCs w:val="21"/>
              </w:rPr>
              <w:t>HRC</w:t>
            </w:r>
            <w:r w:rsidR="00A06870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k=2</w:t>
            </w:r>
          </w:p>
          <w:p w:rsidR="007910B1" w:rsidRDefault="00C9063B">
            <w:pPr>
              <w:widowControl/>
              <w:spacing w:line="360" w:lineRule="auto"/>
              <w:ind w:firstLineChars="200" w:firstLine="420"/>
              <w:rPr>
                <w:rFonts w:ascii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E=</w:t>
            </w:r>
            <w:r w:rsidRPr="008D314F">
              <w:rPr>
                <w:rFonts w:ascii="宋体" w:hAnsi="宋体" w:cs="宋体" w:hint="eastAsia"/>
                <w:color w:val="FF0000"/>
                <w:position w:val="-28"/>
                <w:szCs w:val="21"/>
              </w:rPr>
              <w:object w:dxaOrig="830" w:dyaOrig="7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5pt;height:35pt" o:ole="">
                  <v:imagedata r:id="rId7" o:title=""/>
                </v:shape>
                <o:OLEObject Type="Embed" ProgID="Msxml2.SAXXMLReader.5.0" ShapeID="_x0000_i1025" DrawAspect="Content" ObjectID="_1698434148" r:id="rId8"/>
              </w:object>
            </w:r>
            <w:r>
              <w:rPr>
                <w:rFonts w:ascii="宋体" w:hAnsi="宋体" w:cs="宋体"/>
                <w:kern w:val="0"/>
                <w:szCs w:val="21"/>
              </w:rPr>
              <w:t>=0.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046CFA"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  <w:p w:rsidR="007910B1" w:rsidRDefault="00C9063B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当</w:t>
            </w:r>
            <w:r>
              <w:rPr>
                <w:rFonts w:ascii="宋体" w:hAnsi="宋体" w:cs="宋体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kern w:val="0"/>
                <w:szCs w:val="21"/>
              </w:rPr>
              <w:t>≤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时，此测量过程有效。</w:t>
            </w:r>
          </w:p>
          <w:p w:rsidR="007910B1" w:rsidRDefault="007910B1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910B1" w:rsidRDefault="007910B1">
            <w:pPr>
              <w:rPr>
                <w:rFonts w:ascii="宋体" w:hAnsi="宋体" w:cs="宋体"/>
                <w:kern w:val="0"/>
                <w:sz w:val="24"/>
              </w:rPr>
            </w:pPr>
          </w:p>
          <w:p w:rsidR="007910B1" w:rsidRDefault="00A06870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78740</wp:posOffset>
                  </wp:positionV>
                  <wp:extent cx="901700" cy="317500"/>
                  <wp:effectExtent l="19050" t="0" r="0" b="0"/>
                  <wp:wrapNone/>
                  <wp:docPr id="2" name="图片 0" descr="周新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新风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10B1" w:rsidRDefault="00C9063B" w:rsidP="00A06870">
            <w:pPr>
              <w:ind w:firstLineChars="300" w:firstLine="6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确认人员：                                               日期：2021.</w:t>
            </w:r>
            <w:r w:rsidR="00A06870">
              <w:rPr>
                <w:rFonts w:ascii="宋体" w:hAnsi="宋体" w:hint="eastAsia"/>
                <w:kern w:val="0"/>
                <w:sz w:val="20"/>
              </w:rPr>
              <w:t>7</w:t>
            </w:r>
            <w:r>
              <w:rPr>
                <w:rFonts w:ascii="宋体" w:hAnsi="宋体" w:hint="eastAsia"/>
                <w:kern w:val="0"/>
                <w:sz w:val="20"/>
              </w:rPr>
              <w:t>.1</w:t>
            </w:r>
            <w:r w:rsidR="00A06870">
              <w:rPr>
                <w:rFonts w:ascii="宋体" w:hAnsi="宋体" w:hint="eastAsia"/>
                <w:kern w:val="0"/>
                <w:sz w:val="20"/>
              </w:rPr>
              <w:t>5</w:t>
            </w:r>
          </w:p>
        </w:tc>
      </w:tr>
      <w:tr w:rsidR="007910B1">
        <w:tc>
          <w:tcPr>
            <w:tcW w:w="9360" w:type="dxa"/>
            <w:gridSpan w:val="8"/>
          </w:tcPr>
          <w:p w:rsidR="007910B1" w:rsidRDefault="00C9063B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变更记录:</w:t>
            </w:r>
          </w:p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C9063B"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 w:rsidR="007910B1" w:rsidRDefault="00C9063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 w:rsidR="007910B1" w:rsidRDefault="00C9063B">
            <w:pPr>
              <w:ind w:firstLineChars="150" w:firstLine="300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批准人</w:t>
            </w: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  <w:tr w:rsidR="007910B1">
        <w:tc>
          <w:tcPr>
            <w:tcW w:w="1124" w:type="dxa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 w:rsidR="007910B1" w:rsidRDefault="007910B1"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 w:rsidR="007910B1" w:rsidRDefault="007910B1"/>
    <w:sectPr w:rsidR="007910B1" w:rsidSect="008D3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D0" w:rsidRDefault="007C04D0" w:rsidP="00046CFA">
      <w:r>
        <w:separator/>
      </w:r>
    </w:p>
  </w:endnote>
  <w:endnote w:type="continuationSeparator" w:id="1">
    <w:p w:rsidR="007C04D0" w:rsidRDefault="007C04D0" w:rsidP="0004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D0" w:rsidRDefault="007C04D0" w:rsidP="00046CFA">
      <w:r>
        <w:separator/>
      </w:r>
    </w:p>
  </w:footnote>
  <w:footnote w:type="continuationSeparator" w:id="1">
    <w:p w:rsidR="007C04D0" w:rsidRDefault="007C04D0" w:rsidP="00046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0403"/>
    <w:rsid w:val="00011F53"/>
    <w:rsid w:val="000125E2"/>
    <w:rsid w:val="00017D4B"/>
    <w:rsid w:val="00046CFA"/>
    <w:rsid w:val="00050CEE"/>
    <w:rsid w:val="000559EF"/>
    <w:rsid w:val="0007688E"/>
    <w:rsid w:val="00084899"/>
    <w:rsid w:val="000879F5"/>
    <w:rsid w:val="00093D66"/>
    <w:rsid w:val="000B6AAC"/>
    <w:rsid w:val="000E4EDC"/>
    <w:rsid w:val="00122B5F"/>
    <w:rsid w:val="00155CCF"/>
    <w:rsid w:val="00164E9B"/>
    <w:rsid w:val="00181538"/>
    <w:rsid w:val="001C6D48"/>
    <w:rsid w:val="00300752"/>
    <w:rsid w:val="00321CAD"/>
    <w:rsid w:val="00322ED0"/>
    <w:rsid w:val="00327686"/>
    <w:rsid w:val="0037212C"/>
    <w:rsid w:val="003878F3"/>
    <w:rsid w:val="003907D3"/>
    <w:rsid w:val="003C7B0D"/>
    <w:rsid w:val="003E7EFA"/>
    <w:rsid w:val="003F04B0"/>
    <w:rsid w:val="00400108"/>
    <w:rsid w:val="00412CA6"/>
    <w:rsid w:val="00416110"/>
    <w:rsid w:val="00464A14"/>
    <w:rsid w:val="00485B36"/>
    <w:rsid w:val="00490248"/>
    <w:rsid w:val="0049541E"/>
    <w:rsid w:val="004D5A29"/>
    <w:rsid w:val="004E5FD2"/>
    <w:rsid w:val="004E6097"/>
    <w:rsid w:val="004E7B39"/>
    <w:rsid w:val="00517566"/>
    <w:rsid w:val="00533062"/>
    <w:rsid w:val="00594683"/>
    <w:rsid w:val="00595BF8"/>
    <w:rsid w:val="005E2B43"/>
    <w:rsid w:val="005F18A4"/>
    <w:rsid w:val="006119E3"/>
    <w:rsid w:val="00615CB6"/>
    <w:rsid w:val="00650652"/>
    <w:rsid w:val="00662ACC"/>
    <w:rsid w:val="00680862"/>
    <w:rsid w:val="00697672"/>
    <w:rsid w:val="006A2D80"/>
    <w:rsid w:val="006B4C2F"/>
    <w:rsid w:val="006C46E7"/>
    <w:rsid w:val="006D2339"/>
    <w:rsid w:val="006E4650"/>
    <w:rsid w:val="00745EBF"/>
    <w:rsid w:val="00790B2C"/>
    <w:rsid w:val="007910B1"/>
    <w:rsid w:val="007C04D0"/>
    <w:rsid w:val="007C3D73"/>
    <w:rsid w:val="00816D50"/>
    <w:rsid w:val="008263FA"/>
    <w:rsid w:val="00847E57"/>
    <w:rsid w:val="00856964"/>
    <w:rsid w:val="00860C7C"/>
    <w:rsid w:val="008A1C96"/>
    <w:rsid w:val="008A22E4"/>
    <w:rsid w:val="008B1C67"/>
    <w:rsid w:val="008B7CEF"/>
    <w:rsid w:val="008D314F"/>
    <w:rsid w:val="008D46DD"/>
    <w:rsid w:val="008E7239"/>
    <w:rsid w:val="008F09D8"/>
    <w:rsid w:val="008F3AF1"/>
    <w:rsid w:val="00900D56"/>
    <w:rsid w:val="00902C60"/>
    <w:rsid w:val="00914DC7"/>
    <w:rsid w:val="00931D48"/>
    <w:rsid w:val="009507F2"/>
    <w:rsid w:val="009A46B3"/>
    <w:rsid w:val="009A4D9D"/>
    <w:rsid w:val="009B0631"/>
    <w:rsid w:val="009B1D2A"/>
    <w:rsid w:val="009B3FDF"/>
    <w:rsid w:val="009C2EEC"/>
    <w:rsid w:val="009E5B23"/>
    <w:rsid w:val="009F2391"/>
    <w:rsid w:val="009F4E1A"/>
    <w:rsid w:val="009F5A53"/>
    <w:rsid w:val="00A06870"/>
    <w:rsid w:val="00A137E8"/>
    <w:rsid w:val="00A347F0"/>
    <w:rsid w:val="00A67C41"/>
    <w:rsid w:val="00A84ED3"/>
    <w:rsid w:val="00A921C5"/>
    <w:rsid w:val="00AC5617"/>
    <w:rsid w:val="00AC7847"/>
    <w:rsid w:val="00B42A3A"/>
    <w:rsid w:val="00BA2C12"/>
    <w:rsid w:val="00BD30CD"/>
    <w:rsid w:val="00BF6711"/>
    <w:rsid w:val="00BF73F1"/>
    <w:rsid w:val="00BF7D97"/>
    <w:rsid w:val="00C2500F"/>
    <w:rsid w:val="00C31A69"/>
    <w:rsid w:val="00C80EE2"/>
    <w:rsid w:val="00C9063B"/>
    <w:rsid w:val="00C92BF7"/>
    <w:rsid w:val="00CA1AA4"/>
    <w:rsid w:val="00CA7BB1"/>
    <w:rsid w:val="00CD31FC"/>
    <w:rsid w:val="00CE1A78"/>
    <w:rsid w:val="00D33312"/>
    <w:rsid w:val="00D901AA"/>
    <w:rsid w:val="00DA1B9E"/>
    <w:rsid w:val="00DA31E0"/>
    <w:rsid w:val="00E03607"/>
    <w:rsid w:val="00E16AA4"/>
    <w:rsid w:val="00E46334"/>
    <w:rsid w:val="00E63FC7"/>
    <w:rsid w:val="00EA74FA"/>
    <w:rsid w:val="00EF4FD6"/>
    <w:rsid w:val="00F25A9D"/>
    <w:rsid w:val="00F7042C"/>
    <w:rsid w:val="00F743FA"/>
    <w:rsid w:val="00FF7566"/>
    <w:rsid w:val="09A44C37"/>
    <w:rsid w:val="1C011D65"/>
    <w:rsid w:val="2F8C4439"/>
    <w:rsid w:val="4C0034FA"/>
    <w:rsid w:val="5E390623"/>
    <w:rsid w:val="73CD3A89"/>
    <w:rsid w:val="7FE3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3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D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rsid w:val="008D314F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D31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D314F"/>
    <w:rPr>
      <w:sz w:val="18"/>
      <w:szCs w:val="18"/>
    </w:rPr>
  </w:style>
  <w:style w:type="character" w:styleId="a6">
    <w:name w:val="Placeholder Text"/>
    <w:basedOn w:val="a0"/>
    <w:uiPriority w:val="99"/>
    <w:unhideWhenUsed/>
    <w:rsid w:val="008D314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Company>MS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17</cp:revision>
  <cp:lastPrinted>2021-11-12T07:33:00Z</cp:lastPrinted>
  <dcterms:created xsi:type="dcterms:W3CDTF">2016-12-16T06:32:00Z</dcterms:created>
  <dcterms:modified xsi:type="dcterms:W3CDTF">2021-11-14T14:29:00Z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170A2F054E5F4DEE85BC2A8EC05AB505</vt:lpwstr>
  </property>
</Properties>
</file>