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10176-2025-H</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青岛伟新食品有限公司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汪桂丽</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91370281664541731K</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危害分析与关键控制点（HACCP）体系认证要求（V1.0）</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青岛伟新食品有限公司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山东省青岛市胶州市胶东办事处于家村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山东省青岛市胶州市胶东办事处于家村169号；山东省青岛市胶州市胶东办事处于家村辣椒园东北角</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H:位于山东省青岛市胶州市胶东办事处于家村 169号的青岛伟新食品有限公司的资质许可范围内的香辛料粉(辣椒粉、牛肉粉)的生产、酱腌菜(盐渍萝卜)的包装(含分条或分段)；位于山东省青岛市胶州市胶东办事处于家村辣椒园东北角的青岛伟新食品有限公司的资质许可范围内的酱腌菜的生产(盐渍萝卜前处理、腌渍)</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青岛伟新食品有限公司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山东省青岛市胶州市胶东办事处于家村</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山东省青岛市胶州市胶东办事处于家村169号；山东省青岛市胶州市胶东办事处于家村辣椒园东北角</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H:位于山东省青岛市胶州市胶东办事处于家村 169号的青岛伟新食品有限公司的资质许可范围内的香辛料粉(辣椒粉、牛肉粉)的生产、酱腌菜(盐渍萝卜)的包装(含分条或分段)；位于山东省青岛市胶州市胶东办事处于家村辣椒园东北角的青岛伟新食品有限公司的资质许可范围内的酱腌菜的生产(盐渍萝卜前处理、腌渍)</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952436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