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青岛伟新食品有限公司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10176-2025-H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山东省青岛市胶州市胶东办事处于家村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山东省青岛市胶州市胶东办事处于家村169号；山东省青岛市胶州市胶东办事处于家村辣椒园东北角</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吕发发</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15564866251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380446644@qq.com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2026年03月28日 08:30至2026年03月28日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危害分析与关键控制点（HACCP）体系认证要求（V1.0）</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H:位于山东省青岛市胶州市胶东办事处于家村 169号的青岛伟新食品有限公司的资质许可范围内的香辛料粉(辣椒粉、牛肉粉)的生产、酱腌菜(盐渍萝卜)的包装(含分条或分段)；位于山东省青岛市胶州市胶东办事处于家村辣椒园东北角的青岛伟新食品有限公司的资质许可范围内的酱腌菜的生产(盐渍萝卜前处理、腌渍)</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CII-1,CIV-13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汪桂丽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2024-N1HACCP-1043149</w:t>
            </w:r>
          </w:p>
        </w:tc>
        <w:tc>
          <w:tcPr>
            <w:tcW w:w="3684" w:type="dxa"/>
            <w:gridSpan w:val="9"/>
            <w:vAlign w:val="center"/>
          </w:tcPr>
          <w:p w:rsidR="00E12FF5">
            <w:pPr>
              <w:jc w:val="center"/>
              <w:rPr>
                <w:sz w:val="21"/>
                <w:szCs w:val="21"/>
              </w:rPr>
            </w:pPr>
            <w:r>
              <w:t>CII-1,CIV-13</w:t>
            </w:r>
          </w:p>
        </w:tc>
        <w:tc>
          <w:tcPr>
            <w:tcW w:w="1560" w:type="dxa"/>
            <w:gridSpan w:val="2"/>
            <w:vAlign w:val="center"/>
          </w:tcPr>
          <w:p w:rsidR="00E12FF5">
            <w:pPr>
              <w:jc w:val="center"/>
              <w:rPr>
                <w:sz w:val="21"/>
                <w:szCs w:val="21"/>
              </w:rPr>
            </w:pPr>
            <w:bookmarkStart w:id="11" w:name="_GoBack"/>
            <w:bookmarkEnd w:id="11"/>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卢恕波</w:t>
            </w:r>
          </w:p>
        </w:tc>
        <w:tc>
          <w:tcPr>
            <w:tcW w:w="850" w:type="dxa"/>
            <w:vAlign w:val="center"/>
          </w:tcPr>
          <w:p>
            <w:pPr>
              <w:jc w:val="center"/>
            </w:pPr>
            <w:r>
              <w:t>男</w:t>
            </w:r>
          </w:p>
        </w:tc>
        <w:tc>
          <w:tcPr>
            <w:tcW w:w="2699" w:type="dxa"/>
            <w:gridSpan w:val="4"/>
            <w:vAlign w:val="center"/>
          </w:tcPr>
          <w:p>
            <w:pPr>
              <w:jc w:val="both"/>
            </w:pPr>
            <w:r>
              <w:t>2025-N1HACCP-1069920</w:t>
            </w:r>
          </w:p>
        </w:tc>
        <w:tc>
          <w:tcPr>
            <w:tcW w:w="3684" w:type="dxa"/>
            <w:gridSpan w:val="9"/>
            <w:vAlign w:val="center"/>
          </w:tcPr>
          <w:p>
            <w:pPr>
              <w:jc w:val="center"/>
            </w:pPr>
          </w:p>
        </w:tc>
        <w:tc>
          <w:tcPr>
            <w:tcW w:w="1560" w:type="dxa"/>
            <w:gridSpan w:val="2"/>
            <w:vAlign w:val="center"/>
          </w:tcPr>
          <w:p>
            <w:pPr>
              <w:jc w:val="center"/>
            </w:pPr>
            <w:r>
              <w:t>13969725635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卢恕波-青岛亚鲁特食品有限公司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311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075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