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10730-2023-EO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764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河北春林汽车维修服务有限公司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王磊、孙文文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317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2025-N1QMS-4214494</w:t>
            </w:r>
          </w:p>
        </w:tc>
        <w:tc>
          <w:tcPr>
            <w:tcW w:w="3145" w:type="dxa"/>
            <w:vAlign w:val="center"/>
          </w:tcPr>
          <w:p w:rsidR="00142F5C" w:rsidP="00772D33">
            <w:pPr>
              <w:spacing w:line="360" w:lineRule="exact"/>
              <w:jc w:val="center"/>
              <w:rPr>
                <w:szCs w:val="21"/>
              </w:rPr>
            </w:pPr>
            <w:r>
              <w:t>29.02.00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2025-N1EMS-4214494</w:t>
            </w:r>
          </w:p>
        </w:tc>
        <w:tc>
          <w:tcPr>
            <w:tcW w:w="3145" w:type="dxa"/>
            <w:vAlign w:val="center"/>
          </w:tcPr>
          <w:p w:rsidR="001F0A49">
            <w:pPr>
              <w:spacing w:line="360" w:lineRule="auto"/>
              <w:jc w:val="center"/>
            </w:pPr>
            <w:r>
              <w:t>29.02.00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r>
              <w:t>29.02.00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2025-N1QMS-4214439</w:t>
            </w:r>
          </w:p>
        </w:tc>
        <w:tc>
          <w:tcPr>
            <w:tcW w:w="3145" w:type="dxa"/>
            <w:vAlign w:val="center"/>
          </w:tcPr>
          <w:p>
            <w:pPr>
              <w:jc w:val="center"/>
            </w:pPr>
            <w:r>
              <w:t>29.02.00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2025-N1EMS-4214439</w:t>
            </w:r>
          </w:p>
        </w:tc>
        <w:tc>
          <w:tcPr>
            <w:tcW w:w="3145" w:type="dxa"/>
            <w:vAlign w:val="center"/>
          </w:tcPr>
          <w:p>
            <w:pPr>
              <w:jc w:val="center"/>
            </w:pPr>
            <w:r>
              <w:t>29.02.00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2025-N1OHSMS-4214439</w:t>
            </w:r>
          </w:p>
        </w:tc>
        <w:tc>
          <w:tcPr>
            <w:tcW w:w="3145" w:type="dxa"/>
            <w:vAlign w:val="center"/>
          </w:tcPr>
          <w:p>
            <w:pPr>
              <w:jc w:val="center"/>
            </w:pPr>
            <w:r>
              <w:t>29.02.00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E:资质范围内一类机动车维修（大中型客车维修、大中型货车维修、小型车辆维修）及其所涉及场所的相关环境管理活动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O:资质范围内一类机动车维修（大中型客车维修、大中型货车维修、小型车辆维修）及其所涉及场所的相关职业健康安全管理活动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Q:资质范围内一类机动车维修(大中型客车维修、大型货车维修、小型车辆维修)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沧州渤海新区港城大街东森晟公司院内</w:t>
      </w:r>
    </w:p>
    <w:p w:rsidR="001F0A49">
      <w:pPr>
        <w:spacing w:line="360" w:lineRule="auto"/>
        <w:ind w:firstLine="420" w:firstLineChars="200"/>
      </w:pPr>
      <w:r>
        <w:rPr>
          <w:rFonts w:hint="eastAsia"/>
        </w:rPr>
        <w:t>办公地址：</w:t>
      </w:r>
      <w:r>
        <w:rPr>
          <w:rFonts w:hint="eastAsia"/>
        </w:rPr>
        <w:t>沧州渤海新区港城大街东森晟公司院内</w:t>
      </w:r>
    </w:p>
    <w:p w:rsidR="001F0A49">
      <w:pPr>
        <w:spacing w:line="360" w:lineRule="auto"/>
        <w:ind w:firstLine="420" w:firstLineChars="200"/>
      </w:pPr>
      <w:r>
        <w:rPr>
          <w:rFonts w:hint="eastAsia"/>
        </w:rPr>
        <w:t>经营地址：</w:t>
      </w:r>
      <w:bookmarkStart w:id="12" w:name="生产地址"/>
      <w:bookmarkEnd w:id="12"/>
      <w:r>
        <w:rPr>
          <w:rFonts w:hint="eastAsia"/>
        </w:rPr>
        <w:t>沧州渤海新区港城大街东森晟公司院内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河北春林汽车维修服务有限公司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王磊、孙文文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543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