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西咸新区城市设施管理有限公司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0722-2020-QEO-2021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李俐</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冯力</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郭力</w:t>
            </w:r>
            <w:r>
              <w:rPr>
                <w:rFonts w:hint="eastAsia"/>
                <w:sz w:val="20"/>
                <w:lang w:val="en-US" w:eastAsia="zh-CN"/>
              </w:rPr>
              <w:t>C</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2021-N1QMS-1263290</w:t>
            </w:r>
          </w:p>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李波</w:t>
            </w:r>
            <w:r>
              <w:rPr>
                <w:rFonts w:hint="eastAsia"/>
                <w:sz w:val="20"/>
                <w:lang w:val="en-US" w:eastAsia="zh-CN"/>
              </w:rPr>
              <w:t>D</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ISC-JSZJ-216</w:t>
            </w:r>
          </w:p>
          <w:p>
            <w:pPr>
              <w:jc w:val="center"/>
              <w:rPr>
                <w:sz w:val="20"/>
                <w:lang w:val="de-DE"/>
              </w:rPr>
            </w:pPr>
            <w:r>
              <w:rPr>
                <w:sz w:val="20"/>
                <w:lang w:val="de-DE"/>
              </w:rPr>
              <w:t>ISC-JSZJ-216</w:t>
            </w:r>
          </w:p>
          <w:p>
            <w:pPr>
              <w:jc w:val="center"/>
              <w:rPr>
                <w:sz w:val="20"/>
                <w:lang w:val="de-DE"/>
              </w:rPr>
            </w:pPr>
            <w:r>
              <w:rPr>
                <w:sz w:val="20"/>
                <w:lang w:val="de-DE"/>
              </w:rPr>
              <w:t>ISC-JSZJ-216</w:t>
            </w:r>
          </w:p>
          <w:p>
            <w:pPr>
              <w:jc w:val="center"/>
              <w:rPr>
                <w:rFonts w:ascii="Times New Roman" w:hAnsi="Times New Roman" w:eastAsia="宋体" w:cs="Times New Roman"/>
                <w:kern w:val="2"/>
                <w:sz w:val="20"/>
                <w:lang w:val="de-DE" w:eastAsia="zh-CN" w:bidi="ar-SA"/>
              </w:rPr>
            </w:pPr>
            <w:r>
              <w:rPr>
                <w:sz w:val="20"/>
                <w:lang w:val="de-DE"/>
              </w:rPr>
              <w:t>西安碧水源水务有限公司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6D224E"/>
    <w:rsid w:val="6A0F6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2021-11-11T12:53:35Z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