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03"/>
        <w:gridCol w:w="42"/>
        <w:gridCol w:w="91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过程与活动、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9916" w:type="dxa"/>
            <w:gridSpan w:val="3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受审核部门：运营部 （采购）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陪同人员：李婉霞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3"/>
            <w:vAlign w:val="center"/>
          </w:tcPr>
          <w:p>
            <w:pPr>
              <w:spacing w:before="1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审核员：肖新龙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H(F)远程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、吴思彦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审核日期： 202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1-11-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3"/>
            <w:vAlign w:val="center"/>
          </w:tcPr>
          <w:p>
            <w:pPr>
              <w:tabs>
                <w:tab w:val="center" w:pos="4850"/>
              </w:tabs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审核条款：</w:t>
            </w:r>
            <w:r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F:5.3/6.2/7.1.6/8.5.4.5</w:t>
            </w:r>
          </w:p>
          <w:p>
            <w:pPr>
              <w:pStyle w:val="8"/>
              <w:ind w:firstLine="630" w:firstLineChars="3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H:2.4.2/2.5.1/3.5/4.3.4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F5.3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2.5.1</w:t>
            </w:r>
          </w:p>
        </w:tc>
        <w:tc>
          <w:tcPr>
            <w:tcW w:w="745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《管理手册》第5.3条款</w:t>
            </w:r>
          </w:p>
        </w:tc>
        <w:tc>
          <w:tcPr>
            <w:tcW w:w="1673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</w:tcPr>
          <w:p>
            <w:pPr>
              <w:spacing w:line="360" w:lineRule="auto"/>
              <w:ind w:firstLine="210" w:firstLineChars="100"/>
              <w:rPr>
                <w:rFonts w:hint="default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负责供方的选择、评价；负责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根据采购计划/客户要求制定采购计划，及时进行采购；负责采购过程中不符合品的管理；参与公司内审、管评等工作。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食品安全目标及其实现的策划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F6.2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2.4.2  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手册第6.2条款 、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《食品安全目标考核结果统计》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本部门分解的总食品安全目标实现情况的评价，及其测量方法是：</w:t>
            </w:r>
          </w:p>
          <w:tbl>
            <w:tblPr>
              <w:tblStyle w:val="9"/>
              <w:tblW w:w="89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9"/>
              <w:gridCol w:w="1060"/>
              <w:gridCol w:w="2660"/>
              <w:gridCol w:w="1113"/>
              <w:gridCol w:w="20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2059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食品安全目标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考核频率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计算方法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目标实际完成（2021.0</w:t>
                  </w:r>
                  <w: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-2021.10）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食品安全事故为零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月度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实际发生次数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运营部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供应商评价率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月度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供应商评价数量/供应商总数×100%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运营部 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00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%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目标已实现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目标没有实现的，组织在内部及时进行原因分析并采取了改进措施。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外部提供产品或服务的控制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F7.1.6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F8.5.4.5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H(V1.0)4.3.4</w:t>
            </w:r>
          </w:p>
        </w:tc>
        <w:tc>
          <w:tcPr>
            <w:tcW w:w="703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13" w:type="dxa"/>
            <w:gridSpan w:val="2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手册7.1.6条款、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《采购控制程序》 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1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pStyle w:val="8"/>
              <w:ind w:left="0" w:firstLine="0" w:firstLineChars="0"/>
            </w:pPr>
          </w:p>
          <w:p>
            <w:r>
              <w:rPr>
                <w:rFonts w:hint="eastAsia"/>
              </w:rPr>
              <w:t>抽查外部供方的评价记录名称：《合格供方名录》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石狮市群聚猪肉店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鲜畜禽肉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</w:t>
                  </w:r>
                  <w:r>
                    <w:t>92350581MA2XQ4NMXT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t xml:space="preserve">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（适用时）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r>
                    <w:rPr>
                      <w:rFonts w:hint="eastAsia"/>
                    </w:rPr>
                    <w:t>猪肉：肉品品质检验合格证，编号：0</w:t>
                  </w:r>
                  <w:r>
                    <w:t>10221002</w:t>
                  </w:r>
                  <w:r>
                    <w:rPr>
                      <w:rFonts w:hint="eastAsia"/>
                    </w:rPr>
                    <w:t>，生产日期：2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</w:p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动物检验检疫证明，编号：3</w:t>
                  </w:r>
                  <w:r>
                    <w:t>566517551</w:t>
                  </w:r>
                  <w:r>
                    <w:rPr>
                      <w:rFonts w:hint="eastAsia"/>
                    </w:rPr>
                    <w:t>，日期：2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肉鸭：动物检疫合格证明，编号：3</w:t>
                  </w:r>
                  <w:r>
                    <w:t>561005078</w:t>
                  </w:r>
                  <w:r>
                    <w:rPr>
                      <w:rFonts w:hint="eastAsia"/>
                    </w:rPr>
                    <w:t>，日期：2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24</w:t>
                  </w:r>
                </w:p>
                <w:p>
                  <w:r>
                    <w:rPr>
                      <w:rFonts w:hint="eastAsia"/>
                    </w:rPr>
                    <w:t>牛肉：肉品品质检验合格证，编号：</w:t>
                  </w:r>
                  <w:r>
                    <w:t>011608858</w:t>
                  </w:r>
                  <w:r>
                    <w:rPr>
                      <w:rFonts w:hint="eastAsia"/>
                    </w:rPr>
                    <w:t>，生产日期：2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t>9</w:t>
                  </w:r>
                </w:p>
                <w:p>
                  <w:pPr>
                    <w:ind w:firstLine="630" w:firstLineChars="3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动物检验检疫证明，编号：</w:t>
                  </w:r>
                  <w:r>
                    <w:t>3533005565</w:t>
                  </w:r>
                  <w:r>
                    <w:rPr>
                      <w:rFonts w:hint="eastAsia"/>
                    </w:rPr>
                    <w:t>，日期：2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t>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验收见运营部（销售）审核记录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92分）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石狮市林福全海产品店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水产品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 350581600304284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 xml:space="preserve">（适用时）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其他：桂花鱼检验报告编号：F</w:t>
                  </w:r>
                  <w:r>
                    <w:t>S20210122808</w:t>
                  </w:r>
                  <w:r>
                    <w:rPr>
                      <w:rFonts w:hint="eastAsia"/>
                    </w:rPr>
                    <w:t>；</w:t>
                  </w:r>
                  <w:r>
                    <w:t>报告日期: 2021</w:t>
                  </w:r>
                  <w:r>
                    <w:rPr>
                      <w:rFonts w:hint="eastAsia"/>
                    </w:rPr>
                    <w:t>-</w:t>
                  </w:r>
                  <w:r>
                    <w:t>02</w:t>
                  </w:r>
                  <w:r>
                    <w:rPr>
                      <w:rFonts w:hint="eastAsia"/>
                    </w:rPr>
                    <w:t>-</w:t>
                  </w:r>
                  <w:r>
                    <w:t>01</w:t>
                  </w:r>
                </w:p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检验指标：孔雀石绿、氯霉素、呋喃唑酮代谢物、恩诺沙星、氧氟沙星、地西泮；检测单位：厦门中集信检测技术有限公司；检测结论：合格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同时抽取活明虾（检验报告编号：</w:t>
                  </w:r>
                  <w:r>
                    <w:t>FS20210122819</w:t>
                  </w:r>
                  <w:r>
                    <w:rPr>
                      <w:rFonts w:hint="eastAsia"/>
                    </w:rPr>
                    <w:t>）花蛤（检验报告编号：F</w:t>
                  </w:r>
                  <w:r>
                    <w:t>S20210122868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结论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与桂花鱼一致。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验收见运营部（销售）审核记录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92分）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石狮市远益粮油店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eastAsia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调味</w:t>
                  </w:r>
                  <w:r>
                    <w:rPr>
                      <w:rFonts w:hint="eastAsia"/>
                      <w:lang w:val="en-US" w:eastAsia="zh-CN"/>
                    </w:rPr>
                    <w:t>品</w:t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>（加碘精选自然盐、白砂糖</w:t>
                  </w:r>
                  <w:r>
                    <w:rPr>
                      <w:rFonts w:hint="eastAsia"/>
                      <w:u w:val="none"/>
                    </w:rPr>
                    <w:t>、</w:t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>1.6L味极鲜等）</w:t>
                  </w:r>
                </w:p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粮油：</w:t>
                  </w:r>
                  <w:r>
                    <w:rPr>
                      <w:rFonts w:hint="eastAsia"/>
                      <w:u w:val="none"/>
                    </w:rPr>
                    <w:t>植物油、大米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92350581MA3130LL5J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《食品经营许可证书》编号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u w:val="single"/>
                    </w:rPr>
                    <w:t>JY13505810079943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pStyle w:val="8"/>
                    <w:ind w:left="0" w:firstLine="0" w:firstLineChars="0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五粮红香米检验报告编号：</w:t>
                  </w:r>
                  <w:r>
                    <w:rPr>
                      <w:u w:val="single"/>
                    </w:rPr>
                    <w:t>FS12104039-003A</w:t>
                  </w:r>
                  <w:r>
                    <w:rPr>
                      <w:rFonts w:hint="eastAsia"/>
                      <w:u w:val="single"/>
                    </w:rPr>
                    <w:t>；</w:t>
                  </w:r>
                  <w:r>
                    <w:rPr>
                      <w:u w:val="single"/>
                    </w:rPr>
                    <w:t>报告日期: 2021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u w:val="single"/>
                    </w:rPr>
                    <w:t>04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u w:val="single"/>
                    </w:rPr>
                    <w:t>20</w:t>
                  </w:r>
                </w:p>
                <w:p>
                  <w:pPr>
                    <w:pStyle w:val="8"/>
                    <w:ind w:left="0" w:firstLine="0" w:firstLineChars="0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检验指标：加工精度、水分含量、黄曲霉毒素B</w:t>
                  </w:r>
                  <w:r>
                    <w:rPr>
                      <w:u w:val="single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、六六六、滴滴涕等1</w:t>
                  </w:r>
                  <w:r>
                    <w:rPr>
                      <w:u w:val="single"/>
                    </w:rPr>
                    <w:t>6</w:t>
                  </w:r>
                  <w:r>
                    <w:rPr>
                      <w:rFonts w:hint="eastAsia"/>
                      <w:u w:val="single"/>
                    </w:rPr>
                    <w:t>项；检测单位：黑龙江省标检产品检测有限公司；检测结论：合格</w:t>
                  </w:r>
                </w:p>
                <w:p>
                  <w:pPr>
                    <w:pStyle w:val="8"/>
                    <w:ind w:left="0" w:firstLine="0" w:firstLineChars="0"/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</w:rPr>
                    <w:t>同时抽取玉米油（报告编号：</w:t>
                  </w:r>
                  <w:r>
                    <w:rPr>
                      <w:u w:val="single"/>
                    </w:rPr>
                    <w:t>W021061013909</w:t>
                  </w:r>
                  <w:r>
                    <w:rPr>
                      <w:rFonts w:hint="eastAsia"/>
                      <w:u w:val="single"/>
                    </w:rPr>
                    <w:t>）结论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合格；味精（报告编号Z</w:t>
                  </w:r>
                  <w:r>
                    <w:rPr>
                      <w:u w:val="single"/>
                    </w:rPr>
                    <w:t>FJC2020S0118014</w:t>
                  </w:r>
                  <w:r>
                    <w:rPr>
                      <w:rFonts w:hint="eastAsia"/>
                      <w:u w:val="single"/>
                    </w:rPr>
                    <w:t>）,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与五粮红香米结论一致;</w:t>
                  </w:r>
                </w:p>
                <w:p>
                  <w:pPr>
                    <w:pStyle w:val="8"/>
                    <w:ind w:left="0" w:firstLine="0" w:firstLineChars="0"/>
                    <w:rPr>
                      <w:rFonts w:hint="eastAsia"/>
                      <w:u w:val="single"/>
                      <w:lang w:val="en-US" w:eastAsia="zh-CN"/>
                    </w:rPr>
                  </w:pPr>
                </w:p>
                <w:p>
                  <w:pPr>
                    <w:pStyle w:val="8"/>
                    <w:ind w:left="0" w:firstLine="0" w:firstLineChars="0"/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特级喼汁检验报告编号：FS20210623010，报告日期：2021-6-30；检验指标：总砷、铅；检测单位：厦门中集信检测技术有限公司；检测结论：合格。</w:t>
                  </w:r>
                </w:p>
                <w:p>
                  <w:pPr>
                    <w:pStyle w:val="8"/>
                    <w:ind w:left="0" w:firstLine="0" w:firstLineChars="0"/>
                    <w:rPr>
                      <w:rFonts w:hint="eastAsia"/>
                      <w:u w:val="single"/>
                      <w:lang w:val="en-US" w:eastAsia="zh-CN"/>
                    </w:rPr>
                  </w:pPr>
                </w:p>
                <w:p>
                  <w:pPr>
                    <w:pStyle w:val="8"/>
                    <w:ind w:left="0" w:firstLine="0" w:firstLineChars="0"/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加碘精选自然盐检验报告编号：20210170，报告日期：2021-2-5；检验指标：白度、水分、水不溶物、铅、镁、钙、钾、镉、钡、总汞等；检测单位：国家盐产品质量监督检验中心；检测结论：合格。</w:t>
                  </w:r>
                </w:p>
                <w:p>
                  <w:pPr>
                    <w:pStyle w:val="8"/>
                    <w:ind w:left="0" w:firstLine="0" w:firstLineChars="0"/>
                    <w:rPr>
                      <w:rFonts w:hint="eastAsia"/>
                      <w:u w:val="single"/>
                      <w:lang w:val="en-US" w:eastAsia="zh-CN"/>
                    </w:rPr>
                  </w:pPr>
                </w:p>
                <w:p>
                  <w:pPr>
                    <w:pStyle w:val="8"/>
                    <w:ind w:left="0" w:firstLine="0" w:firstLineChars="0"/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白砂糖检验报告编号：G21-001921，报告日期：2021-4-7</w:t>
                  </w:r>
                </w:p>
                <w:p>
                  <w:pPr>
                    <w:pStyle w:val="8"/>
                    <w:ind w:left="0" w:firstLine="0" w:firstLineChars="0"/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检验指标：感官、蔗糖分、还原糖分、电导灰分、色值、浑浊度、不溶于水杂质、螨等共12项；检测单位：国家食糖及加工食品质量监督检验中心；检测结论：合格。</w:t>
                  </w:r>
                </w:p>
                <w:p>
                  <w:pPr>
                    <w:pStyle w:val="8"/>
                    <w:ind w:left="0" w:firstLine="0" w:firstLineChars="0"/>
                    <w:rPr>
                      <w:rFonts w:hint="eastAsia"/>
                      <w:u w:val="single"/>
                      <w:lang w:val="en-US" w:eastAsia="zh-CN"/>
                    </w:rPr>
                  </w:pPr>
                </w:p>
                <w:p>
                  <w:pPr>
                    <w:pStyle w:val="8"/>
                    <w:ind w:left="0" w:firstLine="0" w:firstLineChars="0"/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1.6L味极鲜检验报告编号：ASH21-007165-01，报告日期：2021-2-5；检验指标：沙门氏菌、金黄色葡萄球菌、菌落总数、大肠杆菌；检测单位：通标标准技术服务（上海）有限公司检测结论：合格</w:t>
                  </w:r>
                </w:p>
                <w:p>
                  <w:pPr>
                    <w:pStyle w:val="8"/>
                    <w:ind w:left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验收见运营部（销售）审核记录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87分）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pStyle w:val="2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晋江市荣锦记食品冷冻有限公司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冻品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t>91350582574739154G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《食品经营许可证书》编号：</w:t>
                  </w:r>
                  <w:r>
                    <w:t>JY13505820222198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pStyle w:val="8"/>
                    <w:ind w:left="0" w:firstLine="0" w:firstLineChars="0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肉鸡 动物检疫合格证明：编号3</w:t>
                  </w:r>
                  <w:r>
                    <w:rPr>
                      <w:u w:val="single"/>
                    </w:rPr>
                    <w:t>563574587,</w:t>
                  </w:r>
                  <w:r>
                    <w:rPr>
                      <w:rFonts w:hint="eastAsia"/>
                      <w:u w:val="single"/>
                    </w:rPr>
                    <w:t>日期2</w:t>
                  </w:r>
                  <w:r>
                    <w:rPr>
                      <w:u w:val="single"/>
                    </w:rPr>
                    <w:t>021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u w:val="single"/>
                    </w:rPr>
                    <w:t>5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u w:val="single"/>
                    </w:rPr>
                    <w:t>7</w:t>
                  </w:r>
                </w:p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  <w:u w:val="single"/>
                    </w:rPr>
                    <w:t>肉鸡 动物检疫合格证明：编号3</w:t>
                  </w:r>
                  <w:r>
                    <w:rPr>
                      <w:u w:val="single"/>
                    </w:rPr>
                    <w:t>565947779,</w:t>
                  </w:r>
                  <w:r>
                    <w:rPr>
                      <w:rFonts w:hint="eastAsia"/>
                      <w:u w:val="single"/>
                    </w:rPr>
                    <w:t>日期2</w:t>
                  </w:r>
                  <w:r>
                    <w:rPr>
                      <w:u w:val="single"/>
                    </w:rPr>
                    <w:t>021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u w:val="single"/>
                    </w:rPr>
                    <w:t>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u w:val="single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验收见运营部（销售）审核记录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87分）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</w:pPr>
          </w:p>
          <w:p>
            <w:pPr>
              <w:pStyle w:val="8"/>
              <w:ind w:left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>果蔬类产品主要从石狮市（玉湖）果蔬批发市场采购，自测农残，见运营部（销售）审核记录</w:t>
            </w:r>
          </w:p>
          <w:p>
            <w:pPr>
              <w:pStyle w:val="2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84消毒液、酒精从</w:t>
            </w:r>
            <w:r>
              <w:rPr>
                <w:rFonts w:hint="eastAsia"/>
                <w:lang w:val="en-US" w:eastAsia="zh-CN"/>
              </w:rPr>
              <w:t>正规超市</w:t>
            </w:r>
            <w:r>
              <w:rPr>
                <w:rFonts w:hint="eastAsia"/>
              </w:rPr>
              <w:t>购买。</w:t>
            </w:r>
          </w:p>
          <w:p>
            <w:pPr>
              <w:pStyle w:val="8"/>
              <w:spacing w:line="360" w:lineRule="auto"/>
              <w:ind w:left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车辆维保定期到煌鑫汽车维修车坊进行（营业执照：9</w:t>
            </w:r>
            <w:r>
              <w:t>1350581MA2XRDM543</w:t>
            </w:r>
            <w:r>
              <w:rPr>
                <w:rFonts w:hint="eastAsia"/>
              </w:rPr>
              <w:t>），日常管理情况见“运营部（销售）审核记录”</w:t>
            </w:r>
            <w:r>
              <w:rPr>
                <w:rFonts w:hint="eastAsia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B09B9"/>
    <w:rsid w:val="000B562B"/>
    <w:rsid w:val="000D2D47"/>
    <w:rsid w:val="000D6FF9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374C1"/>
    <w:rsid w:val="0014275D"/>
    <w:rsid w:val="00147D59"/>
    <w:rsid w:val="00153990"/>
    <w:rsid w:val="00154B29"/>
    <w:rsid w:val="00161891"/>
    <w:rsid w:val="0016356F"/>
    <w:rsid w:val="00171C66"/>
    <w:rsid w:val="00171F22"/>
    <w:rsid w:val="001725BB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2F7FE7"/>
    <w:rsid w:val="00310B9F"/>
    <w:rsid w:val="00310F4E"/>
    <w:rsid w:val="003117A9"/>
    <w:rsid w:val="003121FB"/>
    <w:rsid w:val="00314AF6"/>
    <w:rsid w:val="003161CE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D5E1A"/>
    <w:rsid w:val="003E00C7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859F9"/>
    <w:rsid w:val="00487121"/>
    <w:rsid w:val="00491695"/>
    <w:rsid w:val="00494F13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AF6"/>
    <w:rsid w:val="00564B6F"/>
    <w:rsid w:val="00564E53"/>
    <w:rsid w:val="005662DC"/>
    <w:rsid w:val="00573FCA"/>
    <w:rsid w:val="00575649"/>
    <w:rsid w:val="00575C42"/>
    <w:rsid w:val="00577FE9"/>
    <w:rsid w:val="005802A2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35F6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B5341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0859"/>
    <w:rsid w:val="00702D8C"/>
    <w:rsid w:val="007039B1"/>
    <w:rsid w:val="00720EC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17B6"/>
    <w:rsid w:val="007757F3"/>
    <w:rsid w:val="0078029E"/>
    <w:rsid w:val="00784286"/>
    <w:rsid w:val="007847A4"/>
    <w:rsid w:val="00786E59"/>
    <w:rsid w:val="00787EF2"/>
    <w:rsid w:val="00791DDE"/>
    <w:rsid w:val="00796235"/>
    <w:rsid w:val="007A7241"/>
    <w:rsid w:val="007B029C"/>
    <w:rsid w:val="007B5318"/>
    <w:rsid w:val="007C1B48"/>
    <w:rsid w:val="007C3BBE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3A57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26E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C73"/>
    <w:rsid w:val="00A01DA2"/>
    <w:rsid w:val="00A03D08"/>
    <w:rsid w:val="00A22909"/>
    <w:rsid w:val="00A243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865F6"/>
    <w:rsid w:val="00AA5ACB"/>
    <w:rsid w:val="00AA7F47"/>
    <w:rsid w:val="00AB27DF"/>
    <w:rsid w:val="00AB4E05"/>
    <w:rsid w:val="00AB5DEC"/>
    <w:rsid w:val="00AC5E37"/>
    <w:rsid w:val="00AD012F"/>
    <w:rsid w:val="00AD1316"/>
    <w:rsid w:val="00AE4523"/>
    <w:rsid w:val="00AF0AAB"/>
    <w:rsid w:val="00AF0FC6"/>
    <w:rsid w:val="00AF2881"/>
    <w:rsid w:val="00AF5EBE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3179"/>
    <w:rsid w:val="00B679A4"/>
    <w:rsid w:val="00B70D9D"/>
    <w:rsid w:val="00B76F5F"/>
    <w:rsid w:val="00B804DA"/>
    <w:rsid w:val="00B82A4F"/>
    <w:rsid w:val="00B86E6E"/>
    <w:rsid w:val="00B96675"/>
    <w:rsid w:val="00B966B7"/>
    <w:rsid w:val="00BA68CD"/>
    <w:rsid w:val="00BB2ECB"/>
    <w:rsid w:val="00BB377A"/>
    <w:rsid w:val="00BB5074"/>
    <w:rsid w:val="00BD7DFB"/>
    <w:rsid w:val="00BF35D6"/>
    <w:rsid w:val="00BF597E"/>
    <w:rsid w:val="00C00EC6"/>
    <w:rsid w:val="00C03AB2"/>
    <w:rsid w:val="00C03CFF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86E85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6B7D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05B8"/>
    <w:rsid w:val="00DF16BE"/>
    <w:rsid w:val="00DF2F94"/>
    <w:rsid w:val="00DF3797"/>
    <w:rsid w:val="00E10F37"/>
    <w:rsid w:val="00E11177"/>
    <w:rsid w:val="00E23FF6"/>
    <w:rsid w:val="00E245D0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655A1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0DBB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1EB3B01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4C41D1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87F2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3B6D66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7F232A7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BC0A22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350F69"/>
    <w:rsid w:val="448F5063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2B551A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5D358A"/>
    <w:rsid w:val="65600ACC"/>
    <w:rsid w:val="65662197"/>
    <w:rsid w:val="656E7483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AE5954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D41026F"/>
    <w:rsid w:val="7D4C1845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customStyle="1" w:styleId="13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8">
    <w:name w:val="标题 1 字符"/>
    <w:basedOn w:val="11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437</Words>
  <Characters>2494</Characters>
  <Lines>20</Lines>
  <Paragraphs>5</Paragraphs>
  <TotalTime>6</TotalTime>
  <ScaleCrop>false</ScaleCrop>
  <LinksUpToDate>false</LinksUpToDate>
  <CharactersWithSpaces>2926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肖新龙</cp:lastModifiedBy>
  <dcterms:modified xsi:type="dcterms:W3CDTF">2021-11-14T06:59:31Z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95CAEA9A21C943D2992277AE793237C5</vt:lpwstr>
  </property>
</Properties>
</file>