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宝鸡冠隆祥金属材料制造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