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杭州鹏成新能源科技有限公司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10151-2025-EnMS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13:30至2026年03月10日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744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