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92017QEO/0062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