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0150-2018-2021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bookmarkStart w:id="1" w:name="_GoBack"/>
      <w:bookmarkEnd w:id="1"/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139700</wp:posOffset>
            </wp:positionV>
            <wp:extent cx="313055" cy="241300"/>
            <wp:effectExtent l="0" t="0" r="4445" b="0"/>
            <wp:wrapNone/>
            <wp:docPr id="102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</w:t>
      </w:r>
      <w:r>
        <w:rPr>
          <w:rFonts w:hint="eastAsia" w:ascii="宋体" w:hAnsi="宋体" w:cs="宋体"/>
          <w:kern w:val="0"/>
          <w:szCs w:val="21"/>
        </w:rPr>
        <w:t xml:space="preserve">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2021.11.16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2B5C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2021-12-05T14:32:50Z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C49FE320AAF647A2A682B9112ECDB778</vt:lpwstr>
  </property>
</Properties>
</file>